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A69F7" w14:textId="022AE18E" w:rsidR="00A34277" w:rsidRPr="001E464C" w:rsidRDefault="006F4C0E" w:rsidP="00927703">
      <w:pPr>
        <w:spacing w:after="0" w:line="240" w:lineRule="auto"/>
        <w:jc w:val="center"/>
        <w:rPr>
          <w:rFonts w:ascii="Arial" w:hAnsi="Arial" w:cs="Arial"/>
          <w:b/>
          <w:bCs/>
          <w:sz w:val="20"/>
          <w:szCs w:val="20"/>
        </w:rPr>
      </w:pPr>
      <w:r w:rsidRPr="001E464C">
        <w:rPr>
          <w:rFonts w:ascii="Arial" w:hAnsi="Arial" w:cs="Arial"/>
          <w:b/>
          <w:bCs/>
          <w:sz w:val="20"/>
          <w:szCs w:val="20"/>
        </w:rPr>
        <w:t>СИЛЛАБУС</w:t>
      </w:r>
    </w:p>
    <w:p w14:paraId="48324022" w14:textId="77777777" w:rsidR="008B40B9" w:rsidRPr="008B40B9" w:rsidRDefault="008B40B9" w:rsidP="008B40B9">
      <w:pPr>
        <w:pStyle w:val="af3"/>
        <w:jc w:val="center"/>
        <w:rPr>
          <w:rFonts w:ascii="Arial" w:hAnsi="Arial" w:cs="Arial"/>
          <w:b/>
          <w:sz w:val="20"/>
          <w:lang w:val="ru-RU" w:eastAsia="ru-RU"/>
        </w:rPr>
      </w:pPr>
      <w:r w:rsidRPr="008B40B9">
        <w:rPr>
          <w:rFonts w:ascii="Arial" w:hAnsi="Arial" w:cs="Arial"/>
          <w:b/>
          <w:sz w:val="20"/>
          <w:lang w:val="ru-RU" w:eastAsia="ru-RU"/>
        </w:rPr>
        <w:t>ДӘРІГЕР СТОМАТОЛОГҚА ІШКІ АУРУЛАР/</w:t>
      </w:r>
    </w:p>
    <w:p w14:paraId="4AD33F87" w14:textId="77777777" w:rsidR="008B40B9" w:rsidRPr="004C025E" w:rsidRDefault="008B40B9" w:rsidP="008B40B9">
      <w:pPr>
        <w:pStyle w:val="af3"/>
        <w:jc w:val="center"/>
        <w:rPr>
          <w:rFonts w:ascii="Arial" w:hAnsi="Arial" w:cs="Arial"/>
          <w:b/>
          <w:sz w:val="20"/>
          <w:lang w:eastAsia="ru-RU"/>
        </w:rPr>
      </w:pPr>
      <w:r w:rsidRPr="008B40B9">
        <w:rPr>
          <w:rFonts w:ascii="Arial" w:hAnsi="Arial" w:cs="Arial"/>
          <w:b/>
          <w:sz w:val="20"/>
          <w:lang w:val="ru-RU" w:eastAsia="ru-RU"/>
        </w:rPr>
        <w:t>ВНУТРЕННЯЯ</w:t>
      </w:r>
      <w:r w:rsidRPr="004C025E">
        <w:rPr>
          <w:rFonts w:ascii="Arial" w:hAnsi="Arial" w:cs="Arial"/>
          <w:b/>
          <w:sz w:val="20"/>
          <w:lang w:eastAsia="ru-RU"/>
        </w:rPr>
        <w:t xml:space="preserve"> </w:t>
      </w:r>
      <w:r w:rsidRPr="008B40B9">
        <w:rPr>
          <w:rFonts w:ascii="Arial" w:hAnsi="Arial" w:cs="Arial"/>
          <w:b/>
          <w:sz w:val="20"/>
          <w:lang w:val="ru-RU" w:eastAsia="ru-RU"/>
        </w:rPr>
        <w:t>МЕДИЦИНА</w:t>
      </w:r>
      <w:r w:rsidRPr="004C025E">
        <w:rPr>
          <w:rFonts w:ascii="Arial" w:hAnsi="Arial" w:cs="Arial"/>
          <w:b/>
          <w:sz w:val="20"/>
          <w:lang w:eastAsia="ru-RU"/>
        </w:rPr>
        <w:t xml:space="preserve"> </w:t>
      </w:r>
      <w:r w:rsidRPr="008B40B9">
        <w:rPr>
          <w:rFonts w:ascii="Arial" w:hAnsi="Arial" w:cs="Arial"/>
          <w:b/>
          <w:sz w:val="20"/>
          <w:lang w:val="ru-RU" w:eastAsia="ru-RU"/>
        </w:rPr>
        <w:t>СТОМАТОЛОГУ</w:t>
      </w:r>
      <w:r w:rsidRPr="004C025E">
        <w:rPr>
          <w:rFonts w:ascii="Arial" w:hAnsi="Arial" w:cs="Arial"/>
          <w:b/>
          <w:sz w:val="20"/>
          <w:lang w:eastAsia="ru-RU"/>
        </w:rPr>
        <w:t>/</w:t>
      </w:r>
    </w:p>
    <w:p w14:paraId="2538FC74" w14:textId="77777777" w:rsidR="008B40B9" w:rsidRPr="003C3C46" w:rsidRDefault="008B40B9" w:rsidP="008B40B9">
      <w:pPr>
        <w:pStyle w:val="af3"/>
        <w:jc w:val="center"/>
        <w:rPr>
          <w:rFonts w:ascii="Arial" w:hAnsi="Arial" w:cs="Arial"/>
          <w:b/>
          <w:sz w:val="20"/>
        </w:rPr>
      </w:pPr>
      <w:r w:rsidRPr="003C3C46">
        <w:rPr>
          <w:rFonts w:ascii="Arial" w:hAnsi="Arial" w:cs="Arial"/>
          <w:b/>
          <w:sz w:val="20"/>
          <w:lang w:eastAsia="ru-RU"/>
        </w:rPr>
        <w:t>INTERNAL MEDICINE TО THE DENTIST</w:t>
      </w:r>
    </w:p>
    <w:p w14:paraId="3B2F1DF9" w14:textId="77777777" w:rsidR="00BB4690" w:rsidRPr="001E464C" w:rsidRDefault="00BB4690" w:rsidP="00927703">
      <w:pPr>
        <w:spacing w:after="0" w:line="240" w:lineRule="auto"/>
        <w:ind w:firstLine="567"/>
        <w:jc w:val="center"/>
        <w:rPr>
          <w:rFonts w:ascii="Arial" w:hAnsi="Arial" w:cs="Arial"/>
          <w:b/>
          <w:bCs/>
          <w:sz w:val="20"/>
          <w:szCs w:val="20"/>
          <w:lang w:val="kk-KZ"/>
        </w:rPr>
      </w:pPr>
    </w:p>
    <w:tbl>
      <w:tblPr>
        <w:tblStyle w:val="a3"/>
        <w:tblW w:w="10065" w:type="dxa"/>
        <w:tblInd w:w="-572" w:type="dxa"/>
        <w:tblLayout w:type="fixed"/>
        <w:tblLook w:val="04A0" w:firstRow="1" w:lastRow="0" w:firstColumn="1" w:lastColumn="0" w:noHBand="0" w:noVBand="1"/>
      </w:tblPr>
      <w:tblGrid>
        <w:gridCol w:w="562"/>
        <w:gridCol w:w="3549"/>
        <w:gridCol w:w="713"/>
        <w:gridCol w:w="10"/>
        <w:gridCol w:w="708"/>
        <w:gridCol w:w="4523"/>
      </w:tblGrid>
      <w:tr w:rsidR="00927703" w:rsidRPr="0070662B" w14:paraId="723FCA49" w14:textId="77777777" w:rsidTr="00D715BE">
        <w:tc>
          <w:tcPr>
            <w:tcW w:w="562" w:type="dxa"/>
            <w:shd w:val="clear" w:color="auto" w:fill="DEEAF6" w:themeFill="accent5" w:themeFillTint="33"/>
          </w:tcPr>
          <w:p w14:paraId="0DB2C18B" w14:textId="1E8FB3F1" w:rsidR="00454A3A" w:rsidRPr="0070662B" w:rsidRDefault="00454A3A" w:rsidP="00927703">
            <w:pPr>
              <w:jc w:val="both"/>
              <w:rPr>
                <w:rFonts w:ascii="Arial" w:hAnsi="Arial" w:cs="Arial"/>
                <w:b/>
                <w:bCs/>
                <w:sz w:val="16"/>
                <w:szCs w:val="16"/>
              </w:rPr>
            </w:pPr>
            <w:r w:rsidRPr="0070662B">
              <w:rPr>
                <w:rFonts w:ascii="Arial" w:hAnsi="Arial" w:cs="Arial"/>
                <w:b/>
                <w:bCs/>
                <w:sz w:val="16"/>
                <w:szCs w:val="16"/>
              </w:rPr>
              <w:t xml:space="preserve">1. </w:t>
            </w:r>
          </w:p>
        </w:tc>
        <w:tc>
          <w:tcPr>
            <w:tcW w:w="9503" w:type="dxa"/>
            <w:gridSpan w:val="5"/>
            <w:shd w:val="clear" w:color="auto" w:fill="DEEAF6" w:themeFill="accent5" w:themeFillTint="33"/>
          </w:tcPr>
          <w:p w14:paraId="0CC164AC" w14:textId="44CE4EED" w:rsidR="00454A3A" w:rsidRPr="0070662B" w:rsidRDefault="00B86EF0" w:rsidP="00927703">
            <w:pPr>
              <w:jc w:val="both"/>
              <w:rPr>
                <w:rFonts w:ascii="Arial" w:hAnsi="Arial" w:cs="Arial"/>
                <w:b/>
                <w:bCs/>
                <w:sz w:val="16"/>
                <w:szCs w:val="16"/>
              </w:rPr>
            </w:pPr>
            <w:r w:rsidRPr="0070662B">
              <w:rPr>
                <w:rFonts w:ascii="Arial" w:hAnsi="Arial" w:cs="Arial"/>
                <w:b/>
                <w:bCs/>
                <w:sz w:val="16"/>
                <w:szCs w:val="16"/>
              </w:rPr>
              <w:t>Пән туралы жалпы мәліметтер</w:t>
            </w:r>
          </w:p>
        </w:tc>
      </w:tr>
      <w:tr w:rsidR="00927703" w:rsidRPr="0070662B" w14:paraId="189BE28A" w14:textId="77777777" w:rsidTr="00D715BE">
        <w:tc>
          <w:tcPr>
            <w:tcW w:w="562" w:type="dxa"/>
          </w:tcPr>
          <w:p w14:paraId="14404E61" w14:textId="23F14E78" w:rsidR="00454A3A" w:rsidRPr="0070662B" w:rsidRDefault="000C1709" w:rsidP="00927703">
            <w:pPr>
              <w:jc w:val="both"/>
              <w:rPr>
                <w:rFonts w:ascii="Arial" w:hAnsi="Arial" w:cs="Arial"/>
                <w:sz w:val="16"/>
                <w:szCs w:val="16"/>
              </w:rPr>
            </w:pPr>
            <w:r w:rsidRPr="0070662B">
              <w:rPr>
                <w:rFonts w:ascii="Arial" w:hAnsi="Arial" w:cs="Arial"/>
                <w:sz w:val="16"/>
                <w:szCs w:val="16"/>
              </w:rPr>
              <w:t>1.1</w:t>
            </w:r>
          </w:p>
        </w:tc>
        <w:tc>
          <w:tcPr>
            <w:tcW w:w="4272" w:type="dxa"/>
            <w:gridSpan w:val="3"/>
          </w:tcPr>
          <w:p w14:paraId="3FE403DD" w14:textId="45E9DDF6" w:rsidR="00474638" w:rsidRPr="0070662B" w:rsidRDefault="00B86EF0" w:rsidP="00927703">
            <w:pPr>
              <w:jc w:val="both"/>
              <w:rPr>
                <w:rFonts w:ascii="Arial" w:hAnsi="Arial" w:cs="Arial"/>
                <w:sz w:val="16"/>
                <w:szCs w:val="16"/>
              </w:rPr>
            </w:pPr>
            <w:r w:rsidRPr="0070662B">
              <w:rPr>
                <w:rFonts w:ascii="Arial" w:hAnsi="Arial" w:cs="Arial"/>
                <w:sz w:val="16"/>
                <w:szCs w:val="16"/>
              </w:rPr>
              <w:t>Факультет/</w:t>
            </w:r>
            <w:r w:rsidRPr="0070662B">
              <w:rPr>
                <w:rFonts w:ascii="Arial" w:hAnsi="Arial" w:cs="Arial"/>
                <w:sz w:val="16"/>
                <w:szCs w:val="16"/>
                <w:lang w:val="kk-KZ"/>
              </w:rPr>
              <w:t>мектеп</w:t>
            </w:r>
            <w:r w:rsidR="000C1709" w:rsidRPr="0070662B">
              <w:rPr>
                <w:rFonts w:ascii="Arial" w:hAnsi="Arial" w:cs="Arial"/>
                <w:sz w:val="16"/>
                <w:szCs w:val="16"/>
              </w:rPr>
              <w:t>:</w:t>
            </w:r>
            <w:r w:rsidR="007E5ADB" w:rsidRPr="0070662B">
              <w:rPr>
                <w:rFonts w:ascii="Arial" w:hAnsi="Arial" w:cs="Arial"/>
                <w:sz w:val="16"/>
                <w:szCs w:val="16"/>
              </w:rPr>
              <w:t xml:space="preserve"> </w:t>
            </w:r>
          </w:p>
          <w:p w14:paraId="020B9C75" w14:textId="2ECE48DB" w:rsidR="00454A3A" w:rsidRPr="0070662B" w:rsidRDefault="00B86EF0" w:rsidP="00927703">
            <w:pPr>
              <w:jc w:val="both"/>
              <w:rPr>
                <w:rFonts w:ascii="Arial" w:hAnsi="Arial" w:cs="Arial"/>
                <w:sz w:val="16"/>
                <w:szCs w:val="16"/>
              </w:rPr>
            </w:pPr>
            <w:r w:rsidRPr="0070662B">
              <w:rPr>
                <w:rFonts w:ascii="Arial" w:hAnsi="Arial" w:cs="Arial"/>
                <w:sz w:val="16"/>
                <w:szCs w:val="16"/>
                <w:lang w:val="kk-KZ"/>
              </w:rPr>
              <w:t>Жоғары медицина мектебі</w:t>
            </w:r>
          </w:p>
        </w:tc>
        <w:tc>
          <w:tcPr>
            <w:tcW w:w="708" w:type="dxa"/>
          </w:tcPr>
          <w:p w14:paraId="127DF758" w14:textId="508522DF" w:rsidR="00454A3A" w:rsidRPr="0070662B" w:rsidRDefault="000C1709" w:rsidP="00927703">
            <w:pPr>
              <w:jc w:val="both"/>
              <w:rPr>
                <w:rFonts w:ascii="Arial" w:hAnsi="Arial" w:cs="Arial"/>
                <w:sz w:val="16"/>
                <w:szCs w:val="16"/>
              </w:rPr>
            </w:pPr>
            <w:r w:rsidRPr="0070662B">
              <w:rPr>
                <w:rFonts w:ascii="Arial" w:hAnsi="Arial" w:cs="Arial"/>
                <w:sz w:val="16"/>
                <w:szCs w:val="16"/>
                <w:lang w:val="en-US"/>
              </w:rPr>
              <w:t>1.</w:t>
            </w:r>
            <w:r w:rsidR="00EB0982" w:rsidRPr="0070662B">
              <w:rPr>
                <w:rFonts w:ascii="Arial" w:hAnsi="Arial" w:cs="Arial"/>
                <w:sz w:val="16"/>
                <w:szCs w:val="16"/>
              </w:rPr>
              <w:t>6</w:t>
            </w:r>
          </w:p>
        </w:tc>
        <w:tc>
          <w:tcPr>
            <w:tcW w:w="4523" w:type="dxa"/>
          </w:tcPr>
          <w:p w14:paraId="24D5DEB3" w14:textId="4EDECE5D" w:rsidR="00454A3A" w:rsidRPr="0070662B" w:rsidRDefault="00B86EF0" w:rsidP="00927703">
            <w:pPr>
              <w:jc w:val="both"/>
              <w:rPr>
                <w:rFonts w:ascii="Arial" w:hAnsi="Arial" w:cs="Arial"/>
                <w:sz w:val="16"/>
                <w:szCs w:val="16"/>
              </w:rPr>
            </w:pPr>
            <w:r w:rsidRPr="0070662B">
              <w:rPr>
                <w:rFonts w:ascii="Arial" w:hAnsi="Arial" w:cs="Arial"/>
                <w:sz w:val="16"/>
                <w:szCs w:val="16"/>
              </w:rPr>
              <w:t>Кредиттер</w:t>
            </w:r>
            <w:r w:rsidR="005A68DC" w:rsidRPr="0070662B">
              <w:rPr>
                <w:rFonts w:ascii="Arial" w:hAnsi="Arial" w:cs="Arial"/>
                <w:sz w:val="16"/>
                <w:szCs w:val="16"/>
              </w:rPr>
              <w:t xml:space="preserve"> (ECTS): </w:t>
            </w:r>
          </w:p>
          <w:p w14:paraId="05869F5A" w14:textId="5EBDA22E" w:rsidR="007D69DA" w:rsidRPr="0070662B" w:rsidRDefault="00AE4178" w:rsidP="00927703">
            <w:pPr>
              <w:jc w:val="both"/>
              <w:rPr>
                <w:rFonts w:ascii="Arial" w:hAnsi="Arial" w:cs="Arial"/>
                <w:sz w:val="16"/>
                <w:szCs w:val="16"/>
                <w:lang w:val="kk-KZ"/>
              </w:rPr>
            </w:pPr>
            <w:r w:rsidRPr="0070662B">
              <w:rPr>
                <w:rFonts w:ascii="Arial" w:hAnsi="Arial" w:cs="Arial"/>
                <w:sz w:val="16"/>
                <w:szCs w:val="16"/>
                <w:lang w:val="en-US"/>
              </w:rPr>
              <w:t>a</w:t>
            </w:r>
            <w:r w:rsidRPr="0070662B">
              <w:rPr>
                <w:rFonts w:ascii="Arial" w:hAnsi="Arial" w:cs="Arial"/>
                <w:sz w:val="16"/>
                <w:szCs w:val="16"/>
              </w:rPr>
              <w:t xml:space="preserve">) </w:t>
            </w:r>
            <w:r w:rsidR="008B40B9" w:rsidRPr="0070662B">
              <w:rPr>
                <w:rFonts w:ascii="Arial" w:hAnsi="Arial" w:cs="Arial"/>
                <w:sz w:val="16"/>
                <w:szCs w:val="16"/>
              </w:rPr>
              <w:t>6</w:t>
            </w:r>
            <w:r w:rsidR="007D69DA" w:rsidRPr="0070662B">
              <w:rPr>
                <w:rFonts w:ascii="Arial" w:hAnsi="Arial" w:cs="Arial"/>
                <w:sz w:val="16"/>
                <w:szCs w:val="16"/>
                <w:lang w:val="kk-KZ"/>
              </w:rPr>
              <w:t xml:space="preserve"> кредит</w:t>
            </w:r>
            <w:r w:rsidRPr="0070662B">
              <w:rPr>
                <w:rFonts w:ascii="Arial" w:hAnsi="Arial" w:cs="Arial"/>
                <w:sz w:val="16"/>
                <w:szCs w:val="16"/>
              </w:rPr>
              <w:t xml:space="preserve"> - </w:t>
            </w:r>
            <w:r w:rsidR="008B40B9" w:rsidRPr="0070662B">
              <w:rPr>
                <w:rFonts w:ascii="Arial" w:hAnsi="Arial" w:cs="Arial"/>
                <w:sz w:val="16"/>
                <w:szCs w:val="16"/>
              </w:rPr>
              <w:t>18</w:t>
            </w:r>
            <w:r w:rsidR="00B86EF0" w:rsidRPr="0070662B">
              <w:rPr>
                <w:rFonts w:ascii="Arial" w:hAnsi="Arial" w:cs="Arial"/>
                <w:sz w:val="16"/>
                <w:szCs w:val="16"/>
              </w:rPr>
              <w:t xml:space="preserve">0 </w:t>
            </w:r>
            <w:r w:rsidR="00B86EF0" w:rsidRPr="0070662B">
              <w:rPr>
                <w:rFonts w:ascii="Arial" w:hAnsi="Arial" w:cs="Arial"/>
                <w:sz w:val="16"/>
                <w:szCs w:val="16"/>
                <w:lang w:val="kk-KZ"/>
              </w:rPr>
              <w:t>сағат</w:t>
            </w:r>
          </w:p>
        </w:tc>
      </w:tr>
      <w:tr w:rsidR="00927703" w:rsidRPr="0070662B" w14:paraId="57901F40" w14:textId="77777777" w:rsidTr="00D715BE">
        <w:trPr>
          <w:trHeight w:val="425"/>
        </w:trPr>
        <w:tc>
          <w:tcPr>
            <w:tcW w:w="562" w:type="dxa"/>
          </w:tcPr>
          <w:p w14:paraId="2F4E8D5E" w14:textId="78A2D69E" w:rsidR="00454A3A" w:rsidRPr="0070662B" w:rsidRDefault="000C1709" w:rsidP="00927703">
            <w:pPr>
              <w:jc w:val="both"/>
              <w:rPr>
                <w:rFonts w:ascii="Arial" w:hAnsi="Arial" w:cs="Arial"/>
                <w:sz w:val="16"/>
                <w:szCs w:val="16"/>
                <w:lang w:val="en-US"/>
              </w:rPr>
            </w:pPr>
            <w:r w:rsidRPr="0070662B">
              <w:rPr>
                <w:rFonts w:ascii="Arial" w:hAnsi="Arial" w:cs="Arial"/>
                <w:sz w:val="16"/>
                <w:szCs w:val="16"/>
                <w:lang w:val="en-US"/>
              </w:rPr>
              <w:t>1.2</w:t>
            </w:r>
          </w:p>
        </w:tc>
        <w:tc>
          <w:tcPr>
            <w:tcW w:w="4272" w:type="dxa"/>
            <w:gridSpan w:val="3"/>
          </w:tcPr>
          <w:p w14:paraId="4A939122" w14:textId="28F56198" w:rsidR="00D715BE" w:rsidRPr="0070662B" w:rsidRDefault="00B86EF0" w:rsidP="00927703">
            <w:pPr>
              <w:jc w:val="both"/>
              <w:rPr>
                <w:rFonts w:ascii="Arial" w:hAnsi="Arial" w:cs="Arial"/>
                <w:sz w:val="16"/>
                <w:szCs w:val="16"/>
              </w:rPr>
            </w:pPr>
            <w:r w:rsidRPr="0070662B">
              <w:rPr>
                <w:rFonts w:ascii="Arial" w:hAnsi="Arial" w:cs="Arial"/>
                <w:sz w:val="16"/>
                <w:szCs w:val="16"/>
                <w:lang w:val="kk-KZ"/>
              </w:rPr>
              <w:t>Білім беру бағдарламасы</w:t>
            </w:r>
            <w:r w:rsidRPr="0070662B">
              <w:rPr>
                <w:rFonts w:ascii="Arial" w:hAnsi="Arial" w:cs="Arial"/>
                <w:sz w:val="16"/>
                <w:szCs w:val="16"/>
              </w:rPr>
              <w:t xml:space="preserve"> </w:t>
            </w:r>
            <w:r w:rsidRPr="0070662B">
              <w:rPr>
                <w:rFonts w:ascii="Arial" w:hAnsi="Arial" w:cs="Arial"/>
                <w:sz w:val="16"/>
                <w:szCs w:val="16"/>
                <w:lang w:val="kk-KZ"/>
              </w:rPr>
              <w:t>(ББ</w:t>
            </w:r>
            <w:r w:rsidRPr="0070662B">
              <w:rPr>
                <w:rFonts w:ascii="Arial" w:hAnsi="Arial" w:cs="Arial"/>
                <w:sz w:val="16"/>
                <w:szCs w:val="16"/>
              </w:rPr>
              <w:t xml:space="preserve">): </w:t>
            </w:r>
          </w:p>
          <w:p w14:paraId="739222B1" w14:textId="3C314768" w:rsidR="00474638" w:rsidRPr="0070662B" w:rsidRDefault="00474638" w:rsidP="00927703">
            <w:pPr>
              <w:jc w:val="both"/>
              <w:rPr>
                <w:rFonts w:ascii="Arial" w:hAnsi="Arial" w:cs="Arial"/>
                <w:sz w:val="16"/>
                <w:szCs w:val="16"/>
              </w:rPr>
            </w:pPr>
            <w:r w:rsidRPr="0070662B">
              <w:rPr>
                <w:rFonts w:ascii="Arial" w:hAnsi="Arial" w:cs="Arial"/>
                <w:sz w:val="16"/>
                <w:szCs w:val="16"/>
              </w:rPr>
              <w:t>6</w:t>
            </w:r>
            <w:r w:rsidRPr="0070662B">
              <w:rPr>
                <w:rFonts w:ascii="Arial" w:hAnsi="Arial" w:cs="Arial"/>
                <w:sz w:val="16"/>
                <w:szCs w:val="16"/>
                <w:lang w:val="en-US"/>
              </w:rPr>
              <w:t>B</w:t>
            </w:r>
            <w:r w:rsidRPr="0070662B">
              <w:rPr>
                <w:rFonts w:ascii="Arial" w:hAnsi="Arial" w:cs="Arial"/>
                <w:sz w:val="16"/>
                <w:szCs w:val="16"/>
              </w:rPr>
              <w:t>10103</w:t>
            </w:r>
            <w:r w:rsidR="001A6C8A" w:rsidRPr="0070662B">
              <w:rPr>
                <w:rFonts w:ascii="Arial" w:hAnsi="Arial" w:cs="Arial"/>
                <w:sz w:val="16"/>
                <w:szCs w:val="16"/>
              </w:rPr>
              <w:t xml:space="preserve"> </w:t>
            </w:r>
            <w:r w:rsidR="00B86EF0" w:rsidRPr="0070662B">
              <w:rPr>
                <w:rFonts w:ascii="Arial" w:hAnsi="Arial" w:cs="Arial"/>
                <w:bCs/>
                <w:sz w:val="16"/>
                <w:szCs w:val="16"/>
                <w:lang w:val="kk-KZ"/>
              </w:rPr>
              <w:t>ЖАЛПЫ МЕДИЦИНА</w:t>
            </w:r>
          </w:p>
        </w:tc>
        <w:tc>
          <w:tcPr>
            <w:tcW w:w="708" w:type="dxa"/>
          </w:tcPr>
          <w:p w14:paraId="4849CE72" w14:textId="39A1C3C6" w:rsidR="00454A3A" w:rsidRPr="0070662B" w:rsidRDefault="000C1709" w:rsidP="00927703">
            <w:pPr>
              <w:jc w:val="both"/>
              <w:rPr>
                <w:rFonts w:ascii="Arial" w:hAnsi="Arial" w:cs="Arial"/>
                <w:sz w:val="16"/>
                <w:szCs w:val="16"/>
              </w:rPr>
            </w:pPr>
            <w:r w:rsidRPr="0070662B">
              <w:rPr>
                <w:rFonts w:ascii="Arial" w:hAnsi="Arial" w:cs="Arial"/>
                <w:sz w:val="16"/>
                <w:szCs w:val="16"/>
                <w:lang w:val="en-US"/>
              </w:rPr>
              <w:t>1.</w:t>
            </w:r>
            <w:r w:rsidR="00EB0982" w:rsidRPr="0070662B">
              <w:rPr>
                <w:rFonts w:ascii="Arial" w:hAnsi="Arial" w:cs="Arial"/>
                <w:sz w:val="16"/>
                <w:szCs w:val="16"/>
              </w:rPr>
              <w:t>7</w:t>
            </w:r>
          </w:p>
        </w:tc>
        <w:tc>
          <w:tcPr>
            <w:tcW w:w="4523" w:type="dxa"/>
          </w:tcPr>
          <w:p w14:paraId="30BC6478" w14:textId="67F2577D" w:rsidR="00BF3B14" w:rsidRPr="0070662B" w:rsidRDefault="00B86EF0" w:rsidP="00927703">
            <w:pPr>
              <w:jc w:val="both"/>
              <w:rPr>
                <w:rFonts w:ascii="Arial" w:hAnsi="Arial" w:cs="Arial"/>
                <w:sz w:val="16"/>
                <w:szCs w:val="16"/>
                <w:u w:val="single"/>
              </w:rPr>
            </w:pPr>
            <w:r w:rsidRPr="0070662B">
              <w:rPr>
                <w:rFonts w:ascii="Arial" w:hAnsi="Arial" w:cs="Arial"/>
                <w:sz w:val="16"/>
                <w:szCs w:val="16"/>
                <w:u w:val="single"/>
              </w:rPr>
              <w:t>Пререквизиттер</w:t>
            </w:r>
            <w:r w:rsidR="005A68DC" w:rsidRPr="0070662B">
              <w:rPr>
                <w:rFonts w:ascii="Arial" w:hAnsi="Arial" w:cs="Arial"/>
                <w:sz w:val="16"/>
                <w:szCs w:val="16"/>
                <w:u w:val="single"/>
              </w:rPr>
              <w:t>:</w:t>
            </w:r>
          </w:p>
          <w:p w14:paraId="67CF2512" w14:textId="1AA5C4F5" w:rsidR="007D69DA" w:rsidRPr="0070662B" w:rsidRDefault="006F6610" w:rsidP="00927703">
            <w:pPr>
              <w:jc w:val="both"/>
              <w:rPr>
                <w:rFonts w:ascii="Arial" w:hAnsi="Arial" w:cs="Arial"/>
                <w:sz w:val="16"/>
                <w:szCs w:val="16"/>
              </w:rPr>
            </w:pPr>
            <w:r w:rsidRPr="0070662B">
              <w:rPr>
                <w:rFonts w:ascii="Arial" w:hAnsi="Arial" w:cs="Arial"/>
                <w:sz w:val="16"/>
                <w:szCs w:val="16"/>
              </w:rPr>
              <w:t>1</w:t>
            </w:r>
            <w:r w:rsidR="00AE4178" w:rsidRPr="0070662B">
              <w:rPr>
                <w:rFonts w:ascii="Arial" w:hAnsi="Arial" w:cs="Arial"/>
                <w:sz w:val="16"/>
                <w:szCs w:val="16"/>
              </w:rPr>
              <w:t xml:space="preserve">. </w:t>
            </w:r>
            <w:r w:rsidR="007D69DA" w:rsidRPr="0070662B">
              <w:rPr>
                <w:rFonts w:ascii="Arial" w:hAnsi="Arial" w:cs="Arial"/>
                <w:sz w:val="16"/>
                <w:szCs w:val="16"/>
              </w:rPr>
              <w:t>Жалпы патология/Общая патология/General pathology</w:t>
            </w:r>
          </w:p>
          <w:p w14:paraId="0BD96F51" w14:textId="77777777" w:rsidR="007E5ADB" w:rsidRPr="0070662B" w:rsidRDefault="006F6610" w:rsidP="00927703">
            <w:pPr>
              <w:jc w:val="both"/>
              <w:rPr>
                <w:rFonts w:ascii="Arial" w:hAnsi="Arial" w:cs="Arial"/>
                <w:sz w:val="16"/>
                <w:szCs w:val="16"/>
              </w:rPr>
            </w:pPr>
            <w:r w:rsidRPr="0070662B">
              <w:rPr>
                <w:rFonts w:ascii="Arial" w:hAnsi="Arial" w:cs="Arial"/>
                <w:sz w:val="16"/>
                <w:szCs w:val="16"/>
              </w:rPr>
              <w:t>2</w:t>
            </w:r>
            <w:r w:rsidR="00AE4178" w:rsidRPr="0070662B">
              <w:rPr>
                <w:rFonts w:ascii="Arial" w:hAnsi="Arial" w:cs="Arial"/>
                <w:sz w:val="16"/>
                <w:szCs w:val="16"/>
              </w:rPr>
              <w:t>. Науқас және дәрігер/Пациент и врач/Patient and doctor</w:t>
            </w:r>
          </w:p>
          <w:p w14:paraId="47F7DC59" w14:textId="77777777" w:rsidR="001A6C8A" w:rsidRPr="0070662B" w:rsidRDefault="001A6C8A" w:rsidP="00927703">
            <w:pPr>
              <w:jc w:val="both"/>
              <w:rPr>
                <w:rFonts w:ascii="Arial" w:hAnsi="Arial" w:cs="Arial"/>
                <w:sz w:val="16"/>
                <w:szCs w:val="16"/>
              </w:rPr>
            </w:pPr>
          </w:p>
          <w:p w14:paraId="7EA79940" w14:textId="1BF45673" w:rsidR="00BF3B14" w:rsidRPr="0070662B" w:rsidRDefault="00B86EF0" w:rsidP="00927703">
            <w:pPr>
              <w:jc w:val="both"/>
              <w:rPr>
                <w:rFonts w:ascii="Arial" w:hAnsi="Arial" w:cs="Arial"/>
                <w:sz w:val="16"/>
                <w:szCs w:val="16"/>
                <w:u w:val="single"/>
              </w:rPr>
            </w:pPr>
            <w:r w:rsidRPr="0070662B">
              <w:rPr>
                <w:rFonts w:ascii="Arial" w:hAnsi="Arial" w:cs="Arial"/>
                <w:sz w:val="16"/>
                <w:szCs w:val="16"/>
                <w:u w:val="single"/>
              </w:rPr>
              <w:t>Постреквизиттер</w:t>
            </w:r>
            <w:r w:rsidR="00AE748B" w:rsidRPr="0070662B">
              <w:rPr>
                <w:rFonts w:ascii="Arial" w:hAnsi="Arial" w:cs="Arial"/>
                <w:sz w:val="16"/>
                <w:szCs w:val="16"/>
                <w:u w:val="single"/>
              </w:rPr>
              <w:t>:</w:t>
            </w:r>
          </w:p>
          <w:p w14:paraId="77E4D288" w14:textId="77777777" w:rsidR="001A6C8A" w:rsidRPr="0070662B" w:rsidRDefault="001A6C8A" w:rsidP="00927703">
            <w:pPr>
              <w:jc w:val="both"/>
              <w:rPr>
                <w:rFonts w:ascii="Arial" w:hAnsi="Arial" w:cs="Arial"/>
                <w:sz w:val="16"/>
                <w:szCs w:val="16"/>
              </w:rPr>
            </w:pPr>
            <w:r w:rsidRPr="0070662B">
              <w:rPr>
                <w:rFonts w:ascii="Arial" w:hAnsi="Arial" w:cs="Arial"/>
                <w:sz w:val="16"/>
                <w:szCs w:val="16"/>
              </w:rPr>
              <w:t>Ішкі аурулар/Внутренние болезни/Internal medicine</w:t>
            </w:r>
          </w:p>
          <w:p w14:paraId="5281C5DA" w14:textId="49E0DFBA" w:rsidR="00EB1983" w:rsidRPr="0070662B" w:rsidRDefault="008B40B9" w:rsidP="00927703">
            <w:pPr>
              <w:jc w:val="both"/>
              <w:rPr>
                <w:rFonts w:ascii="Arial" w:hAnsi="Arial" w:cs="Arial"/>
                <w:sz w:val="16"/>
                <w:szCs w:val="16"/>
                <w:lang w:val="kk-KZ"/>
              </w:rPr>
            </w:pPr>
            <w:r w:rsidRPr="0070662B">
              <w:rPr>
                <w:rFonts w:ascii="Arial" w:hAnsi="Arial" w:cs="Arial"/>
                <w:sz w:val="16"/>
                <w:szCs w:val="16"/>
              </w:rPr>
              <w:t>Тіс дәрігеріне балалар аурулары</w:t>
            </w:r>
          </w:p>
        </w:tc>
      </w:tr>
      <w:tr w:rsidR="00927703" w:rsidRPr="0070662B" w14:paraId="56F2A982" w14:textId="77777777" w:rsidTr="00D715BE">
        <w:tc>
          <w:tcPr>
            <w:tcW w:w="562" w:type="dxa"/>
          </w:tcPr>
          <w:p w14:paraId="175D4B96" w14:textId="206FAA3E" w:rsidR="0066414A" w:rsidRPr="0070662B" w:rsidRDefault="0066414A" w:rsidP="00927703">
            <w:pPr>
              <w:jc w:val="both"/>
              <w:rPr>
                <w:rFonts w:ascii="Arial" w:hAnsi="Arial" w:cs="Arial"/>
                <w:sz w:val="16"/>
                <w:szCs w:val="16"/>
                <w:lang w:val="en-US"/>
              </w:rPr>
            </w:pPr>
            <w:r w:rsidRPr="0070662B">
              <w:rPr>
                <w:rFonts w:ascii="Arial" w:hAnsi="Arial" w:cs="Arial"/>
                <w:sz w:val="16"/>
                <w:szCs w:val="16"/>
                <w:lang w:val="en-US"/>
              </w:rPr>
              <w:t>1.3</w:t>
            </w:r>
          </w:p>
        </w:tc>
        <w:tc>
          <w:tcPr>
            <w:tcW w:w="4272" w:type="dxa"/>
            <w:gridSpan w:val="3"/>
            <w:shd w:val="clear" w:color="auto" w:fill="auto"/>
          </w:tcPr>
          <w:p w14:paraId="4877B798" w14:textId="46DFE43B" w:rsidR="00D715BE" w:rsidRPr="0070662B" w:rsidRDefault="00B86EF0" w:rsidP="00927703">
            <w:pPr>
              <w:jc w:val="both"/>
              <w:rPr>
                <w:rFonts w:ascii="Arial" w:hAnsi="Arial" w:cs="Arial"/>
                <w:sz w:val="16"/>
                <w:szCs w:val="16"/>
                <w:lang w:val="en-US"/>
              </w:rPr>
            </w:pPr>
            <w:r w:rsidRPr="0070662B">
              <w:rPr>
                <w:rFonts w:ascii="Arial" w:hAnsi="Arial" w:cs="Arial"/>
                <w:sz w:val="16"/>
                <w:szCs w:val="16"/>
              </w:rPr>
              <w:t>Агенттік</w:t>
            </w:r>
            <w:r w:rsidRPr="0070662B">
              <w:rPr>
                <w:rFonts w:ascii="Arial" w:hAnsi="Arial" w:cs="Arial"/>
                <w:sz w:val="16"/>
                <w:szCs w:val="16"/>
                <w:lang w:val="en-US"/>
              </w:rPr>
              <w:t xml:space="preserve"> </w:t>
            </w:r>
            <w:r w:rsidRPr="0070662B">
              <w:rPr>
                <w:rFonts w:ascii="Arial" w:hAnsi="Arial" w:cs="Arial"/>
                <w:sz w:val="16"/>
                <w:szCs w:val="16"/>
              </w:rPr>
              <w:t>және</w:t>
            </w:r>
            <w:r w:rsidRPr="0070662B">
              <w:rPr>
                <w:rFonts w:ascii="Arial" w:hAnsi="Arial" w:cs="Arial"/>
                <w:sz w:val="16"/>
                <w:szCs w:val="16"/>
                <w:lang w:val="en-US"/>
              </w:rPr>
              <w:t xml:space="preserve"> </w:t>
            </w:r>
            <w:r w:rsidRPr="0070662B">
              <w:rPr>
                <w:rFonts w:ascii="Arial" w:hAnsi="Arial" w:cs="Arial"/>
                <w:sz w:val="16"/>
                <w:szCs w:val="16"/>
              </w:rPr>
              <w:t>білім</w:t>
            </w:r>
            <w:r w:rsidRPr="0070662B">
              <w:rPr>
                <w:rFonts w:ascii="Arial" w:hAnsi="Arial" w:cs="Arial"/>
                <w:sz w:val="16"/>
                <w:szCs w:val="16"/>
                <w:lang w:val="en-US"/>
              </w:rPr>
              <w:t xml:space="preserve"> </w:t>
            </w:r>
            <w:r w:rsidRPr="0070662B">
              <w:rPr>
                <w:rFonts w:ascii="Arial" w:hAnsi="Arial" w:cs="Arial"/>
                <w:sz w:val="16"/>
                <w:szCs w:val="16"/>
              </w:rPr>
              <w:t>беру</w:t>
            </w:r>
            <w:r w:rsidRPr="0070662B">
              <w:rPr>
                <w:rFonts w:ascii="Arial" w:hAnsi="Arial" w:cs="Arial"/>
                <w:sz w:val="16"/>
                <w:szCs w:val="16"/>
                <w:lang w:val="en-US"/>
              </w:rPr>
              <w:t xml:space="preserve"> </w:t>
            </w:r>
            <w:r w:rsidRPr="0070662B">
              <w:rPr>
                <w:rFonts w:ascii="Arial" w:hAnsi="Arial" w:cs="Arial"/>
                <w:sz w:val="16"/>
                <w:szCs w:val="16"/>
              </w:rPr>
              <w:t>бағдарламасын</w:t>
            </w:r>
            <w:r w:rsidRPr="0070662B">
              <w:rPr>
                <w:rFonts w:ascii="Arial" w:hAnsi="Arial" w:cs="Arial"/>
                <w:sz w:val="16"/>
                <w:szCs w:val="16"/>
                <w:lang w:val="en-US"/>
              </w:rPr>
              <w:t xml:space="preserve"> </w:t>
            </w:r>
            <w:r w:rsidRPr="0070662B">
              <w:rPr>
                <w:rFonts w:ascii="Arial" w:hAnsi="Arial" w:cs="Arial"/>
                <w:sz w:val="16"/>
                <w:szCs w:val="16"/>
              </w:rPr>
              <w:t>аккредиттеу</w:t>
            </w:r>
            <w:r w:rsidRPr="0070662B">
              <w:rPr>
                <w:rFonts w:ascii="Arial" w:hAnsi="Arial" w:cs="Arial"/>
                <w:sz w:val="16"/>
                <w:szCs w:val="16"/>
                <w:lang w:val="en-US"/>
              </w:rPr>
              <w:t xml:space="preserve"> </w:t>
            </w:r>
            <w:r w:rsidRPr="0070662B">
              <w:rPr>
                <w:rFonts w:ascii="Arial" w:hAnsi="Arial" w:cs="Arial"/>
                <w:sz w:val="16"/>
                <w:szCs w:val="16"/>
              </w:rPr>
              <w:t>жылы</w:t>
            </w:r>
            <w:r w:rsidRPr="0070662B">
              <w:rPr>
                <w:rFonts w:ascii="Arial" w:hAnsi="Arial" w:cs="Arial"/>
                <w:sz w:val="16"/>
                <w:szCs w:val="16"/>
                <w:lang w:val="en-US"/>
              </w:rPr>
              <w:t xml:space="preserve"> </w:t>
            </w:r>
          </w:p>
          <w:p w14:paraId="114E4582" w14:textId="7CB10FF2" w:rsidR="007E5ADB" w:rsidRPr="0070662B" w:rsidRDefault="007E5ADB" w:rsidP="00927703">
            <w:pPr>
              <w:jc w:val="both"/>
              <w:rPr>
                <w:rFonts w:ascii="Arial" w:hAnsi="Arial" w:cs="Arial"/>
                <w:sz w:val="16"/>
                <w:szCs w:val="16"/>
              </w:rPr>
            </w:pPr>
            <w:r w:rsidRPr="0070662B">
              <w:rPr>
                <w:rFonts w:ascii="Arial" w:hAnsi="Arial" w:cs="Arial"/>
                <w:sz w:val="16"/>
                <w:szCs w:val="16"/>
              </w:rPr>
              <w:t>НААР 2021</w:t>
            </w:r>
          </w:p>
        </w:tc>
        <w:tc>
          <w:tcPr>
            <w:tcW w:w="708" w:type="dxa"/>
          </w:tcPr>
          <w:p w14:paraId="02CD5151" w14:textId="71D57470" w:rsidR="0066414A" w:rsidRPr="0070662B" w:rsidRDefault="0066414A" w:rsidP="00927703">
            <w:pPr>
              <w:jc w:val="both"/>
              <w:rPr>
                <w:rFonts w:ascii="Arial" w:hAnsi="Arial" w:cs="Arial"/>
                <w:sz w:val="16"/>
                <w:szCs w:val="16"/>
              </w:rPr>
            </w:pPr>
            <w:r w:rsidRPr="0070662B">
              <w:rPr>
                <w:rFonts w:ascii="Arial" w:hAnsi="Arial" w:cs="Arial"/>
                <w:sz w:val="16"/>
                <w:szCs w:val="16"/>
                <w:lang w:val="en-US"/>
              </w:rPr>
              <w:t>1.</w:t>
            </w:r>
            <w:r w:rsidR="00EB0982" w:rsidRPr="0070662B">
              <w:rPr>
                <w:rFonts w:ascii="Arial" w:hAnsi="Arial" w:cs="Arial"/>
                <w:sz w:val="16"/>
                <w:szCs w:val="16"/>
              </w:rPr>
              <w:t>8</w:t>
            </w:r>
          </w:p>
        </w:tc>
        <w:tc>
          <w:tcPr>
            <w:tcW w:w="4523" w:type="dxa"/>
          </w:tcPr>
          <w:p w14:paraId="39167444" w14:textId="5AF3E0EB" w:rsidR="0066414A" w:rsidRPr="0070662B" w:rsidRDefault="00B86EF0" w:rsidP="00927703">
            <w:pPr>
              <w:jc w:val="both"/>
              <w:rPr>
                <w:rFonts w:ascii="Arial" w:hAnsi="Arial" w:cs="Arial"/>
                <w:sz w:val="16"/>
                <w:szCs w:val="16"/>
              </w:rPr>
            </w:pPr>
            <w:r w:rsidRPr="0070662B">
              <w:rPr>
                <w:rFonts w:ascii="Arial" w:hAnsi="Arial" w:cs="Arial"/>
                <w:sz w:val="16"/>
                <w:szCs w:val="16"/>
              </w:rPr>
              <w:t>СРС/СРМ/СРД (саны</w:t>
            </w:r>
            <w:r w:rsidR="0066414A" w:rsidRPr="0070662B">
              <w:rPr>
                <w:rFonts w:ascii="Arial" w:hAnsi="Arial" w:cs="Arial"/>
                <w:sz w:val="16"/>
                <w:szCs w:val="16"/>
              </w:rPr>
              <w:t>):</w:t>
            </w:r>
          </w:p>
          <w:p w14:paraId="3F581CAC" w14:textId="697C11BD" w:rsidR="007D69DA" w:rsidRPr="0070662B" w:rsidRDefault="008B40B9" w:rsidP="00927703">
            <w:pPr>
              <w:jc w:val="both"/>
              <w:rPr>
                <w:rFonts w:ascii="Arial" w:hAnsi="Arial" w:cs="Arial"/>
                <w:sz w:val="16"/>
                <w:szCs w:val="16"/>
                <w:lang w:val="kk-KZ"/>
              </w:rPr>
            </w:pPr>
            <w:r w:rsidRPr="0070662B">
              <w:rPr>
                <w:rFonts w:ascii="Arial" w:hAnsi="Arial" w:cs="Arial"/>
                <w:sz w:val="16"/>
                <w:szCs w:val="16"/>
                <w:lang w:val="kk-KZ"/>
              </w:rPr>
              <w:t>6</w:t>
            </w:r>
            <w:r w:rsidR="00B86EF0" w:rsidRPr="0070662B">
              <w:rPr>
                <w:rFonts w:ascii="Arial" w:hAnsi="Arial" w:cs="Arial"/>
                <w:sz w:val="16"/>
                <w:szCs w:val="16"/>
                <w:lang w:val="kk-KZ"/>
              </w:rPr>
              <w:t>0 сағат</w:t>
            </w:r>
          </w:p>
          <w:p w14:paraId="19B52FAC" w14:textId="2BF5D910" w:rsidR="007E5ADB" w:rsidRPr="0070662B" w:rsidRDefault="007E5ADB" w:rsidP="00927703">
            <w:pPr>
              <w:jc w:val="both"/>
              <w:rPr>
                <w:rFonts w:ascii="Arial" w:hAnsi="Arial" w:cs="Arial"/>
                <w:sz w:val="16"/>
                <w:szCs w:val="16"/>
              </w:rPr>
            </w:pPr>
          </w:p>
        </w:tc>
      </w:tr>
      <w:tr w:rsidR="00927703" w:rsidRPr="0070662B" w14:paraId="14D7074E" w14:textId="77777777" w:rsidTr="000B45AD">
        <w:trPr>
          <w:trHeight w:val="1609"/>
        </w:trPr>
        <w:tc>
          <w:tcPr>
            <w:tcW w:w="562" w:type="dxa"/>
          </w:tcPr>
          <w:p w14:paraId="2204B3DA" w14:textId="4658AFA6" w:rsidR="0066414A" w:rsidRPr="0070662B" w:rsidRDefault="0066414A" w:rsidP="00927703">
            <w:pPr>
              <w:jc w:val="both"/>
              <w:rPr>
                <w:rFonts w:ascii="Arial" w:hAnsi="Arial" w:cs="Arial"/>
                <w:sz w:val="16"/>
                <w:szCs w:val="16"/>
              </w:rPr>
            </w:pPr>
            <w:r w:rsidRPr="0070662B">
              <w:rPr>
                <w:rFonts w:ascii="Arial" w:hAnsi="Arial" w:cs="Arial"/>
                <w:sz w:val="16"/>
                <w:szCs w:val="16"/>
                <w:lang w:val="en-US"/>
              </w:rPr>
              <w:t>1.</w:t>
            </w:r>
            <w:r w:rsidR="00EB0982" w:rsidRPr="0070662B">
              <w:rPr>
                <w:rFonts w:ascii="Arial" w:hAnsi="Arial" w:cs="Arial"/>
                <w:sz w:val="16"/>
                <w:szCs w:val="16"/>
              </w:rPr>
              <w:t>4</w:t>
            </w:r>
          </w:p>
          <w:p w14:paraId="505619FE" w14:textId="77777777" w:rsidR="0066414A" w:rsidRPr="0070662B" w:rsidRDefault="0066414A" w:rsidP="00927703">
            <w:pPr>
              <w:jc w:val="both"/>
              <w:rPr>
                <w:rFonts w:ascii="Arial" w:hAnsi="Arial" w:cs="Arial"/>
                <w:sz w:val="16"/>
                <w:szCs w:val="16"/>
                <w:highlight w:val="yellow"/>
              </w:rPr>
            </w:pPr>
          </w:p>
        </w:tc>
        <w:tc>
          <w:tcPr>
            <w:tcW w:w="4272" w:type="dxa"/>
            <w:gridSpan w:val="3"/>
          </w:tcPr>
          <w:p w14:paraId="1CF5C256" w14:textId="311FDC0F" w:rsidR="0066414A" w:rsidRPr="0070662B" w:rsidRDefault="00B86EF0" w:rsidP="00927703">
            <w:pPr>
              <w:jc w:val="both"/>
              <w:rPr>
                <w:rFonts w:ascii="Arial" w:hAnsi="Arial" w:cs="Arial"/>
                <w:sz w:val="16"/>
                <w:szCs w:val="16"/>
              </w:rPr>
            </w:pPr>
            <w:r w:rsidRPr="0070662B">
              <w:rPr>
                <w:rFonts w:ascii="Arial" w:hAnsi="Arial" w:cs="Arial"/>
                <w:sz w:val="16"/>
                <w:szCs w:val="16"/>
                <w:lang w:val="kk-KZ"/>
              </w:rPr>
              <w:t>Дисциплина атауы</w:t>
            </w:r>
            <w:r w:rsidR="0066414A" w:rsidRPr="0070662B">
              <w:rPr>
                <w:rFonts w:ascii="Arial" w:hAnsi="Arial" w:cs="Arial"/>
                <w:sz w:val="16"/>
                <w:szCs w:val="16"/>
              </w:rPr>
              <w:t>:</w:t>
            </w:r>
          </w:p>
          <w:p w14:paraId="456EC7DD" w14:textId="77777777" w:rsidR="008B40B9" w:rsidRPr="0070662B" w:rsidRDefault="008B40B9" w:rsidP="008B40B9">
            <w:pPr>
              <w:rPr>
                <w:rFonts w:ascii="Arial" w:eastAsia="Times New Roman" w:hAnsi="Arial" w:cs="Arial"/>
                <w:b/>
                <w:color w:val="000000"/>
                <w:sz w:val="16"/>
                <w:szCs w:val="16"/>
                <w:lang w:eastAsia="ru-RU"/>
              </w:rPr>
            </w:pPr>
            <w:r w:rsidRPr="0070662B">
              <w:rPr>
                <w:rFonts w:ascii="Arial" w:eastAsia="Times New Roman" w:hAnsi="Arial" w:cs="Arial"/>
                <w:b/>
                <w:color w:val="000000"/>
                <w:sz w:val="16"/>
                <w:szCs w:val="16"/>
                <w:lang w:eastAsia="ru-RU"/>
              </w:rPr>
              <w:t>Дәрігер стоматологқа ішкі аурулар/</w:t>
            </w:r>
          </w:p>
          <w:p w14:paraId="45F654A8" w14:textId="77777777" w:rsidR="008B40B9" w:rsidRPr="0070662B" w:rsidRDefault="008B40B9" w:rsidP="008B40B9">
            <w:pPr>
              <w:rPr>
                <w:rFonts w:ascii="Arial" w:eastAsia="Times New Roman" w:hAnsi="Arial" w:cs="Arial"/>
                <w:b/>
                <w:color w:val="000000"/>
                <w:sz w:val="16"/>
                <w:szCs w:val="16"/>
                <w:lang w:val="en-US" w:eastAsia="ru-RU"/>
              </w:rPr>
            </w:pPr>
            <w:r w:rsidRPr="0070662B">
              <w:rPr>
                <w:rFonts w:ascii="Arial" w:eastAsia="Times New Roman" w:hAnsi="Arial" w:cs="Arial"/>
                <w:b/>
                <w:color w:val="000000"/>
                <w:sz w:val="16"/>
                <w:szCs w:val="16"/>
                <w:lang w:eastAsia="ru-RU"/>
              </w:rPr>
              <w:t>Внутренняя</w:t>
            </w:r>
            <w:r w:rsidRPr="0070662B">
              <w:rPr>
                <w:rFonts w:ascii="Arial" w:eastAsia="Times New Roman" w:hAnsi="Arial" w:cs="Arial"/>
                <w:b/>
                <w:color w:val="000000"/>
                <w:sz w:val="16"/>
                <w:szCs w:val="16"/>
                <w:lang w:val="en-US" w:eastAsia="ru-RU"/>
              </w:rPr>
              <w:t xml:space="preserve"> </w:t>
            </w:r>
            <w:r w:rsidRPr="0070662B">
              <w:rPr>
                <w:rFonts w:ascii="Arial" w:eastAsia="Times New Roman" w:hAnsi="Arial" w:cs="Arial"/>
                <w:b/>
                <w:color w:val="000000"/>
                <w:sz w:val="16"/>
                <w:szCs w:val="16"/>
                <w:lang w:eastAsia="ru-RU"/>
              </w:rPr>
              <w:t>медицина</w:t>
            </w:r>
            <w:r w:rsidRPr="0070662B">
              <w:rPr>
                <w:rFonts w:ascii="Arial" w:eastAsia="Times New Roman" w:hAnsi="Arial" w:cs="Arial"/>
                <w:b/>
                <w:color w:val="000000"/>
                <w:sz w:val="16"/>
                <w:szCs w:val="16"/>
                <w:lang w:val="en-US" w:eastAsia="ru-RU"/>
              </w:rPr>
              <w:t xml:space="preserve">  </w:t>
            </w:r>
            <w:r w:rsidRPr="0070662B">
              <w:rPr>
                <w:rFonts w:ascii="Arial" w:eastAsia="Times New Roman" w:hAnsi="Arial" w:cs="Arial"/>
                <w:b/>
                <w:color w:val="000000"/>
                <w:sz w:val="16"/>
                <w:szCs w:val="16"/>
                <w:lang w:eastAsia="ru-RU"/>
              </w:rPr>
              <w:t>стоматологу</w:t>
            </w:r>
            <w:r w:rsidRPr="0070662B">
              <w:rPr>
                <w:rFonts w:ascii="Arial" w:eastAsia="Times New Roman" w:hAnsi="Arial" w:cs="Arial"/>
                <w:b/>
                <w:color w:val="000000"/>
                <w:sz w:val="16"/>
                <w:szCs w:val="16"/>
                <w:lang w:val="en-US" w:eastAsia="ru-RU"/>
              </w:rPr>
              <w:t>/</w:t>
            </w:r>
          </w:p>
          <w:p w14:paraId="161A960A" w14:textId="77777777" w:rsidR="008B40B9" w:rsidRPr="0070662B" w:rsidRDefault="008B40B9" w:rsidP="008B40B9">
            <w:pPr>
              <w:rPr>
                <w:rFonts w:ascii="Arial" w:hAnsi="Arial" w:cs="Arial"/>
                <w:b/>
                <w:sz w:val="16"/>
                <w:szCs w:val="16"/>
                <w:lang w:val="en-US"/>
              </w:rPr>
            </w:pPr>
            <w:r w:rsidRPr="0070662B">
              <w:rPr>
                <w:rFonts w:ascii="Arial" w:eastAsia="Times New Roman" w:hAnsi="Arial" w:cs="Arial"/>
                <w:b/>
                <w:color w:val="000000"/>
                <w:sz w:val="16"/>
                <w:szCs w:val="16"/>
                <w:lang w:val="en-US" w:eastAsia="ru-RU"/>
              </w:rPr>
              <w:t>Internal medicine t</w:t>
            </w:r>
            <w:r w:rsidRPr="0070662B">
              <w:rPr>
                <w:rFonts w:ascii="Arial" w:eastAsia="Times New Roman" w:hAnsi="Arial" w:cs="Arial"/>
                <w:b/>
                <w:color w:val="000000"/>
                <w:sz w:val="16"/>
                <w:szCs w:val="16"/>
                <w:lang w:eastAsia="ru-RU"/>
              </w:rPr>
              <w:t>о</w:t>
            </w:r>
            <w:r w:rsidRPr="0070662B">
              <w:rPr>
                <w:rFonts w:ascii="Arial" w:eastAsia="Times New Roman" w:hAnsi="Arial" w:cs="Arial"/>
                <w:b/>
                <w:color w:val="000000"/>
                <w:sz w:val="16"/>
                <w:szCs w:val="16"/>
                <w:lang w:val="en-US" w:eastAsia="ru-RU"/>
              </w:rPr>
              <w:t xml:space="preserve"> the dentist</w:t>
            </w:r>
          </w:p>
          <w:p w14:paraId="49F307C2" w14:textId="5CABC9EF" w:rsidR="007E5ADB" w:rsidRPr="0070662B" w:rsidRDefault="007E5ADB" w:rsidP="00927703">
            <w:pPr>
              <w:jc w:val="both"/>
              <w:rPr>
                <w:rFonts w:ascii="Arial" w:hAnsi="Arial" w:cs="Arial"/>
                <w:sz w:val="16"/>
                <w:szCs w:val="16"/>
                <w:lang w:val="kk-KZ"/>
              </w:rPr>
            </w:pPr>
          </w:p>
        </w:tc>
        <w:tc>
          <w:tcPr>
            <w:tcW w:w="708" w:type="dxa"/>
          </w:tcPr>
          <w:p w14:paraId="0B7D797E" w14:textId="5FC2487A" w:rsidR="0066414A" w:rsidRPr="0070662B" w:rsidRDefault="0066414A" w:rsidP="00927703">
            <w:pPr>
              <w:jc w:val="both"/>
              <w:rPr>
                <w:rFonts w:ascii="Arial" w:hAnsi="Arial" w:cs="Arial"/>
                <w:sz w:val="16"/>
                <w:szCs w:val="16"/>
              </w:rPr>
            </w:pPr>
            <w:r w:rsidRPr="0070662B">
              <w:rPr>
                <w:rFonts w:ascii="Arial" w:hAnsi="Arial" w:cs="Arial"/>
                <w:sz w:val="16"/>
                <w:szCs w:val="16"/>
              </w:rPr>
              <w:t>1.</w:t>
            </w:r>
            <w:r w:rsidR="00EB0982" w:rsidRPr="0070662B">
              <w:rPr>
                <w:rFonts w:ascii="Arial" w:hAnsi="Arial" w:cs="Arial"/>
                <w:sz w:val="16"/>
                <w:szCs w:val="16"/>
              </w:rPr>
              <w:t>9</w:t>
            </w:r>
          </w:p>
        </w:tc>
        <w:tc>
          <w:tcPr>
            <w:tcW w:w="4523" w:type="dxa"/>
          </w:tcPr>
          <w:p w14:paraId="511BD257" w14:textId="6EA150E5" w:rsidR="0066414A" w:rsidRPr="0070662B" w:rsidRDefault="00B86EF0" w:rsidP="00927703">
            <w:pPr>
              <w:jc w:val="both"/>
              <w:rPr>
                <w:rFonts w:ascii="Arial" w:hAnsi="Arial" w:cs="Arial"/>
                <w:sz w:val="16"/>
                <w:szCs w:val="16"/>
              </w:rPr>
            </w:pPr>
            <w:r w:rsidRPr="0070662B">
              <w:rPr>
                <w:rFonts w:ascii="Arial" w:hAnsi="Arial" w:cs="Arial"/>
                <w:sz w:val="16"/>
                <w:szCs w:val="16"/>
              </w:rPr>
              <w:t>СРСП/СРМП/СРДП (саны</w:t>
            </w:r>
            <w:r w:rsidR="0066414A" w:rsidRPr="0070662B">
              <w:rPr>
                <w:rFonts w:ascii="Arial" w:hAnsi="Arial" w:cs="Arial"/>
                <w:sz w:val="16"/>
                <w:szCs w:val="16"/>
              </w:rPr>
              <w:t>):</w:t>
            </w:r>
          </w:p>
          <w:p w14:paraId="67AA8C58" w14:textId="3486FC24" w:rsidR="007E5ADB" w:rsidRPr="0070662B" w:rsidRDefault="008B40B9" w:rsidP="00927703">
            <w:pPr>
              <w:jc w:val="both"/>
              <w:rPr>
                <w:rFonts w:ascii="Arial" w:hAnsi="Arial" w:cs="Arial"/>
                <w:sz w:val="16"/>
                <w:szCs w:val="16"/>
                <w:lang w:val="kk-KZ"/>
              </w:rPr>
            </w:pPr>
            <w:r w:rsidRPr="0070662B">
              <w:rPr>
                <w:rFonts w:ascii="Arial" w:hAnsi="Arial" w:cs="Arial"/>
                <w:sz w:val="16"/>
                <w:szCs w:val="16"/>
              </w:rPr>
              <w:t>3</w:t>
            </w:r>
            <w:r w:rsidR="007D69DA" w:rsidRPr="0070662B">
              <w:rPr>
                <w:rFonts w:ascii="Arial" w:hAnsi="Arial" w:cs="Arial"/>
                <w:sz w:val="16"/>
                <w:szCs w:val="16"/>
              </w:rPr>
              <w:t xml:space="preserve">0 </w:t>
            </w:r>
            <w:r w:rsidR="00B86EF0" w:rsidRPr="0070662B">
              <w:rPr>
                <w:rFonts w:ascii="Arial" w:hAnsi="Arial" w:cs="Arial"/>
                <w:sz w:val="16"/>
                <w:szCs w:val="16"/>
                <w:lang w:val="kk-KZ"/>
              </w:rPr>
              <w:t>сағат</w:t>
            </w:r>
          </w:p>
        </w:tc>
      </w:tr>
      <w:tr w:rsidR="00927703" w:rsidRPr="0070662B" w14:paraId="217344DF" w14:textId="77777777" w:rsidTr="00D715BE">
        <w:tc>
          <w:tcPr>
            <w:tcW w:w="562" w:type="dxa"/>
          </w:tcPr>
          <w:p w14:paraId="199DF942" w14:textId="5631C1E2" w:rsidR="005A68DC" w:rsidRPr="0070662B" w:rsidRDefault="005A68DC" w:rsidP="00927703">
            <w:pPr>
              <w:jc w:val="both"/>
              <w:rPr>
                <w:rFonts w:ascii="Arial" w:hAnsi="Arial" w:cs="Arial"/>
                <w:sz w:val="16"/>
                <w:szCs w:val="16"/>
              </w:rPr>
            </w:pPr>
            <w:r w:rsidRPr="0070662B">
              <w:rPr>
                <w:rFonts w:ascii="Arial" w:hAnsi="Arial" w:cs="Arial"/>
                <w:sz w:val="16"/>
                <w:szCs w:val="16"/>
              </w:rPr>
              <w:t>1.</w:t>
            </w:r>
            <w:r w:rsidR="00EB0982" w:rsidRPr="0070662B">
              <w:rPr>
                <w:rFonts w:ascii="Arial" w:hAnsi="Arial" w:cs="Arial"/>
                <w:sz w:val="16"/>
                <w:szCs w:val="16"/>
              </w:rPr>
              <w:t>5</w:t>
            </w:r>
          </w:p>
        </w:tc>
        <w:tc>
          <w:tcPr>
            <w:tcW w:w="4272" w:type="dxa"/>
            <w:gridSpan w:val="3"/>
          </w:tcPr>
          <w:p w14:paraId="447FD77C" w14:textId="5667D82B" w:rsidR="005A68DC" w:rsidRPr="0070662B" w:rsidRDefault="00B86EF0" w:rsidP="00927703">
            <w:pPr>
              <w:jc w:val="both"/>
              <w:rPr>
                <w:rFonts w:ascii="Arial" w:hAnsi="Arial" w:cs="Arial"/>
                <w:b/>
                <w:bCs/>
                <w:sz w:val="16"/>
                <w:szCs w:val="16"/>
              </w:rPr>
            </w:pPr>
            <w:r w:rsidRPr="0070662B">
              <w:rPr>
                <w:rFonts w:ascii="Arial" w:hAnsi="Arial" w:cs="Arial"/>
                <w:b/>
                <w:bCs/>
                <w:sz w:val="16"/>
                <w:szCs w:val="16"/>
                <w:lang w:val="kk-KZ"/>
              </w:rPr>
              <w:t>Пән</w:t>
            </w:r>
            <w:r w:rsidRPr="0070662B">
              <w:rPr>
                <w:rFonts w:ascii="Arial" w:hAnsi="Arial" w:cs="Arial"/>
                <w:sz w:val="16"/>
                <w:szCs w:val="16"/>
              </w:rPr>
              <w:t xml:space="preserve"> </w:t>
            </w:r>
            <w:r w:rsidRPr="0070662B">
              <w:rPr>
                <w:rFonts w:ascii="Arial" w:hAnsi="Arial" w:cs="Arial"/>
                <w:sz w:val="16"/>
                <w:szCs w:val="16"/>
                <w:lang w:val="en-US"/>
              </w:rPr>
              <w:t>ID</w:t>
            </w:r>
            <w:r w:rsidR="005A68DC" w:rsidRPr="0070662B">
              <w:rPr>
                <w:rFonts w:ascii="Arial" w:hAnsi="Arial" w:cs="Arial"/>
                <w:sz w:val="16"/>
                <w:szCs w:val="16"/>
              </w:rPr>
              <w:t xml:space="preserve">: </w:t>
            </w:r>
            <w:r w:rsidR="00D715BE" w:rsidRPr="0070662B">
              <w:rPr>
                <w:rFonts w:ascii="Arial" w:hAnsi="Arial" w:cs="Arial"/>
                <w:sz w:val="16"/>
                <w:szCs w:val="16"/>
              </w:rPr>
              <w:t xml:space="preserve">    </w:t>
            </w:r>
            <w:r w:rsidR="008B40B9" w:rsidRPr="0070662B">
              <w:rPr>
                <w:rFonts w:ascii="Arial" w:eastAsia="Times New Roman" w:hAnsi="Arial" w:cs="Arial"/>
                <w:b/>
                <w:color w:val="000000"/>
                <w:sz w:val="16"/>
                <w:szCs w:val="16"/>
                <w:lang w:eastAsia="ru-RU"/>
              </w:rPr>
              <w:t>103380</w:t>
            </w:r>
          </w:p>
          <w:p w14:paraId="27CB2483" w14:textId="34E45885" w:rsidR="00AE4178" w:rsidRPr="0070662B" w:rsidRDefault="00B86EF0" w:rsidP="00927703">
            <w:pPr>
              <w:jc w:val="both"/>
              <w:rPr>
                <w:rFonts w:ascii="Arial" w:hAnsi="Arial" w:cs="Arial"/>
                <w:sz w:val="16"/>
                <w:szCs w:val="16"/>
              </w:rPr>
            </w:pPr>
            <w:r w:rsidRPr="0070662B">
              <w:rPr>
                <w:rFonts w:ascii="Arial" w:hAnsi="Arial" w:cs="Arial"/>
                <w:b/>
                <w:bCs/>
                <w:sz w:val="16"/>
                <w:szCs w:val="16"/>
                <w:lang w:val="kk-KZ"/>
              </w:rPr>
              <w:t>Пәннің</w:t>
            </w:r>
            <w:r w:rsidRPr="0070662B">
              <w:rPr>
                <w:rFonts w:ascii="Arial" w:hAnsi="Arial" w:cs="Arial"/>
                <w:sz w:val="16"/>
                <w:szCs w:val="16"/>
                <w:lang w:val="kk-KZ"/>
              </w:rPr>
              <w:t xml:space="preserve"> коды</w:t>
            </w:r>
            <w:r w:rsidR="00AE4178" w:rsidRPr="0070662B">
              <w:rPr>
                <w:rFonts w:ascii="Arial" w:hAnsi="Arial" w:cs="Arial"/>
                <w:sz w:val="16"/>
                <w:szCs w:val="16"/>
              </w:rPr>
              <w:t xml:space="preserve">: </w:t>
            </w:r>
            <w:r w:rsidR="00D715BE" w:rsidRPr="0070662B">
              <w:rPr>
                <w:rFonts w:ascii="Arial" w:hAnsi="Arial" w:cs="Arial"/>
                <w:sz w:val="16"/>
                <w:szCs w:val="16"/>
              </w:rPr>
              <w:t xml:space="preserve">  </w:t>
            </w:r>
            <w:r w:rsidR="008B40B9" w:rsidRPr="0070662B">
              <w:rPr>
                <w:rFonts w:ascii="Arial" w:eastAsia="Times New Roman" w:hAnsi="Arial" w:cs="Arial"/>
                <w:b/>
                <w:bCs/>
                <w:color w:val="000000"/>
                <w:sz w:val="16"/>
                <w:szCs w:val="16"/>
                <w:lang w:eastAsia="ru-RU"/>
              </w:rPr>
              <w:t>VMS 3301</w:t>
            </w:r>
          </w:p>
        </w:tc>
        <w:tc>
          <w:tcPr>
            <w:tcW w:w="708" w:type="dxa"/>
          </w:tcPr>
          <w:p w14:paraId="3112D935" w14:textId="0EAD52F2" w:rsidR="005A68DC" w:rsidRPr="0070662B" w:rsidRDefault="005A68DC" w:rsidP="00927703">
            <w:pPr>
              <w:jc w:val="both"/>
              <w:rPr>
                <w:rFonts w:ascii="Arial" w:hAnsi="Arial" w:cs="Arial"/>
                <w:sz w:val="16"/>
                <w:szCs w:val="16"/>
              </w:rPr>
            </w:pPr>
            <w:r w:rsidRPr="0070662B">
              <w:rPr>
                <w:rFonts w:ascii="Arial" w:hAnsi="Arial" w:cs="Arial"/>
                <w:sz w:val="16"/>
                <w:szCs w:val="16"/>
              </w:rPr>
              <w:t>1</w:t>
            </w:r>
            <w:r w:rsidR="006C5C9C" w:rsidRPr="0070662B">
              <w:rPr>
                <w:rFonts w:ascii="Arial" w:hAnsi="Arial" w:cs="Arial"/>
                <w:sz w:val="16"/>
                <w:szCs w:val="16"/>
              </w:rPr>
              <w:t>.</w:t>
            </w:r>
            <w:r w:rsidR="00EB0982" w:rsidRPr="0070662B">
              <w:rPr>
                <w:rFonts w:ascii="Arial" w:hAnsi="Arial" w:cs="Arial"/>
                <w:sz w:val="16"/>
                <w:szCs w:val="16"/>
              </w:rPr>
              <w:t>10</w:t>
            </w:r>
          </w:p>
        </w:tc>
        <w:tc>
          <w:tcPr>
            <w:tcW w:w="4523" w:type="dxa"/>
          </w:tcPr>
          <w:p w14:paraId="04DF90DD" w14:textId="1992FD2B" w:rsidR="00B86EF0" w:rsidRPr="0070662B" w:rsidRDefault="00B86EF0" w:rsidP="00B86EF0">
            <w:pPr>
              <w:contextualSpacing/>
              <w:jc w:val="both"/>
              <w:rPr>
                <w:rFonts w:ascii="Arial" w:hAnsi="Arial" w:cs="Arial"/>
                <w:sz w:val="16"/>
                <w:szCs w:val="16"/>
              </w:rPr>
            </w:pPr>
            <w:r w:rsidRPr="0070662B">
              <w:rPr>
                <w:rFonts w:ascii="Arial" w:hAnsi="Arial" w:cs="Arial"/>
                <w:b/>
                <w:bCs/>
                <w:i/>
                <w:iCs/>
                <w:sz w:val="16"/>
                <w:szCs w:val="16"/>
                <w:lang w:val="kk-KZ"/>
              </w:rPr>
              <w:t>Міндетті</w:t>
            </w:r>
            <w:r w:rsidRPr="0070662B">
              <w:rPr>
                <w:rFonts w:ascii="Arial" w:hAnsi="Arial" w:cs="Arial"/>
                <w:sz w:val="16"/>
                <w:szCs w:val="16"/>
              </w:rPr>
              <w:t xml:space="preserve"> - иә</w:t>
            </w:r>
          </w:p>
          <w:p w14:paraId="0B965623" w14:textId="23ECB566" w:rsidR="005A68DC" w:rsidRPr="0070662B" w:rsidRDefault="005A68DC" w:rsidP="00927703">
            <w:pPr>
              <w:jc w:val="both"/>
              <w:rPr>
                <w:rFonts w:ascii="Arial" w:hAnsi="Arial" w:cs="Arial"/>
                <w:sz w:val="16"/>
                <w:szCs w:val="16"/>
              </w:rPr>
            </w:pPr>
          </w:p>
        </w:tc>
      </w:tr>
      <w:tr w:rsidR="00927703" w:rsidRPr="0070662B" w14:paraId="1B55A5FD" w14:textId="77777777" w:rsidTr="00D715BE">
        <w:tc>
          <w:tcPr>
            <w:tcW w:w="562" w:type="dxa"/>
            <w:shd w:val="clear" w:color="auto" w:fill="DEEAF6" w:themeFill="accent5" w:themeFillTint="33"/>
          </w:tcPr>
          <w:p w14:paraId="2639EB08" w14:textId="073934EA" w:rsidR="001B38FD" w:rsidRPr="0070662B" w:rsidRDefault="00032146" w:rsidP="00927703">
            <w:pPr>
              <w:jc w:val="both"/>
              <w:rPr>
                <w:rFonts w:ascii="Arial" w:hAnsi="Arial" w:cs="Arial"/>
                <w:b/>
                <w:bCs/>
                <w:sz w:val="16"/>
                <w:szCs w:val="16"/>
              </w:rPr>
            </w:pPr>
            <w:r w:rsidRPr="0070662B">
              <w:rPr>
                <w:rFonts w:ascii="Arial" w:hAnsi="Arial" w:cs="Arial"/>
                <w:b/>
                <w:bCs/>
                <w:sz w:val="16"/>
                <w:szCs w:val="16"/>
              </w:rPr>
              <w:t>2</w:t>
            </w:r>
            <w:r w:rsidR="001B38FD" w:rsidRPr="0070662B">
              <w:rPr>
                <w:rFonts w:ascii="Arial" w:hAnsi="Arial" w:cs="Arial"/>
                <w:b/>
                <w:bCs/>
                <w:sz w:val="16"/>
                <w:szCs w:val="16"/>
              </w:rPr>
              <w:t xml:space="preserve">. </w:t>
            </w:r>
          </w:p>
        </w:tc>
        <w:tc>
          <w:tcPr>
            <w:tcW w:w="9503" w:type="dxa"/>
            <w:gridSpan w:val="5"/>
            <w:shd w:val="clear" w:color="auto" w:fill="DEEAF6" w:themeFill="accent5" w:themeFillTint="33"/>
          </w:tcPr>
          <w:p w14:paraId="16FA4C81" w14:textId="1F648C73" w:rsidR="001B38FD" w:rsidRPr="0070662B" w:rsidRDefault="00B86EF0" w:rsidP="00927703">
            <w:pPr>
              <w:jc w:val="both"/>
              <w:rPr>
                <w:rFonts w:ascii="Arial" w:hAnsi="Arial" w:cs="Arial"/>
                <w:b/>
                <w:bCs/>
                <w:sz w:val="16"/>
                <w:szCs w:val="16"/>
              </w:rPr>
            </w:pPr>
            <w:r w:rsidRPr="0070662B">
              <w:rPr>
                <w:rFonts w:ascii="Arial" w:hAnsi="Arial" w:cs="Arial"/>
                <w:b/>
                <w:bCs/>
                <w:sz w:val="16"/>
                <w:szCs w:val="16"/>
                <w:lang w:val="kk-KZ"/>
              </w:rPr>
              <w:t>Пән сипаттамасы</w:t>
            </w:r>
          </w:p>
        </w:tc>
      </w:tr>
      <w:tr w:rsidR="00927703" w:rsidRPr="0070662B" w14:paraId="020F8BA4" w14:textId="77777777" w:rsidTr="00D715BE">
        <w:tc>
          <w:tcPr>
            <w:tcW w:w="562" w:type="dxa"/>
            <w:shd w:val="clear" w:color="auto" w:fill="auto"/>
          </w:tcPr>
          <w:p w14:paraId="596F2BEB" w14:textId="77777777" w:rsidR="00865897" w:rsidRPr="0070662B" w:rsidRDefault="00865897" w:rsidP="00927703">
            <w:pPr>
              <w:jc w:val="both"/>
              <w:rPr>
                <w:rFonts w:ascii="Arial" w:hAnsi="Arial" w:cs="Arial"/>
                <w:b/>
                <w:bCs/>
                <w:sz w:val="16"/>
                <w:szCs w:val="16"/>
              </w:rPr>
            </w:pPr>
          </w:p>
        </w:tc>
        <w:tc>
          <w:tcPr>
            <w:tcW w:w="9503" w:type="dxa"/>
            <w:gridSpan w:val="5"/>
            <w:shd w:val="clear" w:color="auto" w:fill="auto"/>
          </w:tcPr>
          <w:p w14:paraId="18F4CAAA" w14:textId="08CF85B9" w:rsidR="00865897" w:rsidRPr="0070662B" w:rsidRDefault="008B40B9" w:rsidP="008B40B9">
            <w:pPr>
              <w:contextualSpacing/>
              <w:jc w:val="both"/>
              <w:rPr>
                <w:rFonts w:ascii="Arial" w:hAnsi="Arial" w:cs="Arial"/>
                <w:sz w:val="16"/>
                <w:szCs w:val="16"/>
              </w:rPr>
            </w:pPr>
            <w:r w:rsidRPr="0070662B">
              <w:rPr>
                <w:rFonts w:ascii="Arial" w:hAnsi="Arial" w:cs="Arial"/>
                <w:sz w:val="16"/>
                <w:szCs w:val="16"/>
              </w:rPr>
              <w:t>Студенттер жиі кездесетін соматикалық аурулардың диагностикасы мен емі және олардың стоматологиялық көріністері, ауыз қуысының зақымдалуымен жүретін негізгі инфекциялық және дерматовенерологиялық патологиялар туралы теориялық және практикалық білім алады.</w:t>
            </w:r>
          </w:p>
        </w:tc>
      </w:tr>
      <w:tr w:rsidR="00927703" w:rsidRPr="0070662B" w14:paraId="75001079" w14:textId="77777777" w:rsidTr="00D715BE">
        <w:tc>
          <w:tcPr>
            <w:tcW w:w="562" w:type="dxa"/>
            <w:shd w:val="clear" w:color="auto" w:fill="DEEAF6" w:themeFill="accent5" w:themeFillTint="33"/>
          </w:tcPr>
          <w:p w14:paraId="4886F50B" w14:textId="2F95B7AB" w:rsidR="00865897" w:rsidRPr="0070662B" w:rsidRDefault="00865897" w:rsidP="00927703">
            <w:pPr>
              <w:jc w:val="both"/>
              <w:rPr>
                <w:rFonts w:ascii="Arial" w:hAnsi="Arial" w:cs="Arial"/>
                <w:b/>
                <w:bCs/>
                <w:sz w:val="16"/>
                <w:szCs w:val="16"/>
                <w:lang w:val="en-US"/>
              </w:rPr>
            </w:pPr>
            <w:r w:rsidRPr="0070662B">
              <w:rPr>
                <w:rFonts w:ascii="Arial" w:hAnsi="Arial" w:cs="Arial"/>
                <w:b/>
                <w:bCs/>
                <w:sz w:val="16"/>
                <w:szCs w:val="16"/>
                <w:lang w:val="en-US"/>
              </w:rPr>
              <w:t>3</w:t>
            </w:r>
          </w:p>
        </w:tc>
        <w:tc>
          <w:tcPr>
            <w:tcW w:w="9503" w:type="dxa"/>
            <w:gridSpan w:val="5"/>
            <w:shd w:val="clear" w:color="auto" w:fill="DEEAF6" w:themeFill="accent5" w:themeFillTint="33"/>
          </w:tcPr>
          <w:p w14:paraId="7C737944" w14:textId="6D9971B7" w:rsidR="00865897" w:rsidRPr="0070662B" w:rsidRDefault="00B86EF0" w:rsidP="00927703">
            <w:pPr>
              <w:jc w:val="both"/>
              <w:rPr>
                <w:rFonts w:ascii="Arial" w:hAnsi="Arial" w:cs="Arial"/>
                <w:b/>
                <w:bCs/>
                <w:sz w:val="16"/>
                <w:szCs w:val="16"/>
              </w:rPr>
            </w:pPr>
            <w:r w:rsidRPr="0070662B">
              <w:rPr>
                <w:rFonts w:ascii="Arial" w:hAnsi="Arial" w:cs="Arial"/>
                <w:b/>
                <w:bCs/>
                <w:sz w:val="16"/>
                <w:szCs w:val="16"/>
                <w:lang w:val="kk-KZ"/>
              </w:rPr>
              <w:t>Пән мақсаты</w:t>
            </w:r>
          </w:p>
        </w:tc>
      </w:tr>
      <w:tr w:rsidR="00927703" w:rsidRPr="0070662B" w14:paraId="300EBFFA" w14:textId="77777777" w:rsidTr="00D715BE">
        <w:tc>
          <w:tcPr>
            <w:tcW w:w="10065" w:type="dxa"/>
            <w:gridSpan w:val="6"/>
          </w:tcPr>
          <w:p w14:paraId="68E83A3A" w14:textId="12C086BC" w:rsidR="0038106D" w:rsidRPr="0070662B" w:rsidRDefault="008B40B9" w:rsidP="008B40B9">
            <w:pPr>
              <w:pStyle w:val="a4"/>
              <w:numPr>
                <w:ilvl w:val="0"/>
                <w:numId w:val="34"/>
              </w:numPr>
              <w:jc w:val="both"/>
              <w:rPr>
                <w:rFonts w:ascii="Arial" w:hAnsi="Arial" w:cs="Arial"/>
                <w:sz w:val="16"/>
                <w:szCs w:val="16"/>
              </w:rPr>
            </w:pPr>
            <w:r w:rsidRPr="0070662B">
              <w:rPr>
                <w:rFonts w:ascii="Arial" w:hAnsi="Arial" w:cs="Arial"/>
                <w:sz w:val="16"/>
                <w:szCs w:val="16"/>
                <w:lang w:val="kk-KZ"/>
              </w:rPr>
              <w:t>Ауыз қуысында көрініс беретін жиі кездесетін соматикалық аурулардың диагностикасын олардың типтік көрінісі мен ағымында және жастық аспектіде, дәлелді медицина принциптеріне сүйене отырып, тиімді кәсіби қарым-қатынас дағдыларын пайдалана отырып, клиникалық белгілерді және клиникалық белгілерді түсіндіруді меңгеру. синдромдар, зертханалық және аспаптық зерттеу әдістерінің деректері және негізгі медициналық емдік, диагностикалық және профилактикалық шараларды қолдану.</w:t>
            </w:r>
          </w:p>
        </w:tc>
      </w:tr>
      <w:tr w:rsidR="00927703" w:rsidRPr="0070662B" w14:paraId="6C85066E" w14:textId="77777777" w:rsidTr="00D715BE">
        <w:tc>
          <w:tcPr>
            <w:tcW w:w="562" w:type="dxa"/>
            <w:shd w:val="clear" w:color="auto" w:fill="DEEAF6" w:themeFill="accent5" w:themeFillTint="33"/>
          </w:tcPr>
          <w:p w14:paraId="0DAAA9BF" w14:textId="69D1C9AC" w:rsidR="00AE4178" w:rsidRPr="0070662B" w:rsidRDefault="00AE4178" w:rsidP="00927703">
            <w:pPr>
              <w:jc w:val="both"/>
              <w:rPr>
                <w:rFonts w:ascii="Arial" w:hAnsi="Arial" w:cs="Arial"/>
                <w:b/>
                <w:bCs/>
                <w:sz w:val="16"/>
                <w:szCs w:val="16"/>
              </w:rPr>
            </w:pPr>
            <w:r w:rsidRPr="0070662B">
              <w:rPr>
                <w:rFonts w:ascii="Arial" w:hAnsi="Arial" w:cs="Arial"/>
                <w:b/>
                <w:bCs/>
                <w:sz w:val="16"/>
                <w:szCs w:val="16"/>
              </w:rPr>
              <w:t xml:space="preserve">4. </w:t>
            </w:r>
          </w:p>
        </w:tc>
        <w:tc>
          <w:tcPr>
            <w:tcW w:w="9503" w:type="dxa"/>
            <w:gridSpan w:val="5"/>
            <w:shd w:val="clear" w:color="auto" w:fill="DEEAF6" w:themeFill="accent5" w:themeFillTint="33"/>
          </w:tcPr>
          <w:p w14:paraId="673EBA7C" w14:textId="1DF15D61" w:rsidR="00AE4178" w:rsidRPr="0070662B" w:rsidRDefault="00B86EF0" w:rsidP="00927703">
            <w:pPr>
              <w:jc w:val="both"/>
              <w:rPr>
                <w:rFonts w:ascii="Arial" w:hAnsi="Arial" w:cs="Arial"/>
                <w:b/>
                <w:bCs/>
                <w:sz w:val="16"/>
                <w:szCs w:val="16"/>
              </w:rPr>
            </w:pPr>
            <w:r w:rsidRPr="0070662B">
              <w:rPr>
                <w:rFonts w:ascii="Arial" w:hAnsi="Arial" w:cs="Arial"/>
                <w:b/>
                <w:bCs/>
                <w:sz w:val="16"/>
                <w:szCs w:val="16"/>
                <w:lang w:val="kk-KZ"/>
              </w:rPr>
              <w:t xml:space="preserve">Пән бойынша оқыту нәтижелері </w:t>
            </w:r>
            <w:r w:rsidRPr="0070662B">
              <w:rPr>
                <w:rFonts w:ascii="Arial" w:hAnsi="Arial" w:cs="Arial"/>
                <w:b/>
                <w:bCs/>
                <w:sz w:val="16"/>
                <w:szCs w:val="16"/>
              </w:rPr>
              <w:t xml:space="preserve">  </w:t>
            </w:r>
            <w:r w:rsidR="00AE4178" w:rsidRPr="0070662B">
              <w:rPr>
                <w:rFonts w:ascii="Arial" w:hAnsi="Arial" w:cs="Arial"/>
                <w:b/>
                <w:bCs/>
                <w:sz w:val="16"/>
                <w:szCs w:val="16"/>
              </w:rPr>
              <w:t>(3-5)</w:t>
            </w:r>
          </w:p>
        </w:tc>
      </w:tr>
      <w:tr w:rsidR="00927703" w:rsidRPr="0070662B" w14:paraId="6DE4DC80" w14:textId="77777777" w:rsidTr="00D715BE">
        <w:tc>
          <w:tcPr>
            <w:tcW w:w="562" w:type="dxa"/>
            <w:vMerge w:val="restart"/>
          </w:tcPr>
          <w:p w14:paraId="2AC0AC93" w14:textId="4D0004FB" w:rsidR="00F8431C" w:rsidRPr="0070662B" w:rsidRDefault="00F8431C" w:rsidP="00927703">
            <w:pPr>
              <w:jc w:val="both"/>
              <w:rPr>
                <w:rFonts w:ascii="Arial" w:hAnsi="Arial" w:cs="Arial"/>
                <w:sz w:val="16"/>
                <w:szCs w:val="16"/>
              </w:rPr>
            </w:pPr>
          </w:p>
        </w:tc>
        <w:tc>
          <w:tcPr>
            <w:tcW w:w="4272" w:type="dxa"/>
            <w:gridSpan w:val="3"/>
          </w:tcPr>
          <w:p w14:paraId="3CA93F32" w14:textId="414263B7" w:rsidR="00F8431C" w:rsidRPr="0070662B" w:rsidRDefault="00B86EF0" w:rsidP="00927703">
            <w:pPr>
              <w:jc w:val="both"/>
              <w:rPr>
                <w:rFonts w:ascii="Arial" w:hAnsi="Arial" w:cs="Arial"/>
                <w:sz w:val="16"/>
                <w:szCs w:val="16"/>
                <w:lang w:val="kk-KZ"/>
              </w:rPr>
            </w:pPr>
            <w:r w:rsidRPr="0070662B">
              <w:rPr>
                <w:rFonts w:ascii="Arial" w:hAnsi="Arial" w:cs="Arial"/>
                <w:sz w:val="16"/>
                <w:szCs w:val="16"/>
                <w:lang w:val="kk-KZ"/>
              </w:rPr>
              <w:t>Пәннің оқыту нәтижесі</w:t>
            </w:r>
          </w:p>
        </w:tc>
        <w:tc>
          <w:tcPr>
            <w:tcW w:w="5231" w:type="dxa"/>
            <w:gridSpan w:val="2"/>
          </w:tcPr>
          <w:p w14:paraId="4B97DAE6" w14:textId="77777777" w:rsidR="00B86EF0" w:rsidRPr="0070662B" w:rsidRDefault="00B86EF0" w:rsidP="00B86EF0">
            <w:pPr>
              <w:rPr>
                <w:rFonts w:ascii="Arial" w:hAnsi="Arial" w:cs="Arial"/>
                <w:sz w:val="16"/>
                <w:szCs w:val="16"/>
                <w:lang w:val="kk-KZ"/>
              </w:rPr>
            </w:pPr>
            <w:r w:rsidRPr="0070662B">
              <w:rPr>
                <w:rFonts w:ascii="Arial" w:hAnsi="Arial" w:cs="Arial"/>
                <w:sz w:val="16"/>
                <w:szCs w:val="16"/>
                <w:lang w:val="kk-KZ"/>
              </w:rPr>
              <w:t>Білім беру бағдарламасы бойынша оқытудың нәтижесі,</w:t>
            </w:r>
          </w:p>
          <w:p w14:paraId="0B9BAA67" w14:textId="1E2B9E99" w:rsidR="00F8431C" w:rsidRPr="0070662B" w:rsidRDefault="00B86EF0" w:rsidP="00DA1612">
            <w:pPr>
              <w:rPr>
                <w:rFonts w:ascii="Arial" w:hAnsi="Arial" w:cs="Arial"/>
                <w:sz w:val="16"/>
                <w:szCs w:val="16"/>
                <w:lang w:val="kk-KZ"/>
              </w:rPr>
            </w:pPr>
            <w:r w:rsidRPr="0070662B">
              <w:rPr>
                <w:rFonts w:ascii="Arial" w:hAnsi="Arial" w:cs="Arial"/>
                <w:sz w:val="16"/>
                <w:szCs w:val="16"/>
                <w:lang w:val="kk-KZ"/>
              </w:rPr>
              <w:t xml:space="preserve">онымен пән бойынша оқыту нәтижесі байланысты </w:t>
            </w:r>
          </w:p>
        </w:tc>
      </w:tr>
      <w:tr w:rsidR="00927703" w:rsidRPr="0070662B" w14:paraId="1D9A9E10" w14:textId="77777777" w:rsidTr="00D715BE">
        <w:tc>
          <w:tcPr>
            <w:tcW w:w="562" w:type="dxa"/>
            <w:vMerge/>
          </w:tcPr>
          <w:p w14:paraId="3E856344" w14:textId="77777777" w:rsidR="00F8431C" w:rsidRPr="0070662B" w:rsidRDefault="00F8431C" w:rsidP="00927703">
            <w:pPr>
              <w:jc w:val="both"/>
              <w:rPr>
                <w:rFonts w:ascii="Arial" w:hAnsi="Arial" w:cs="Arial"/>
                <w:sz w:val="16"/>
                <w:szCs w:val="16"/>
                <w:lang w:val="kk-KZ"/>
              </w:rPr>
            </w:pPr>
          </w:p>
        </w:tc>
        <w:tc>
          <w:tcPr>
            <w:tcW w:w="3549" w:type="dxa"/>
          </w:tcPr>
          <w:p w14:paraId="22EA8BD2" w14:textId="42AEFED7" w:rsidR="00F8431C" w:rsidRPr="0070662B" w:rsidRDefault="00F8431C" w:rsidP="008B40B9">
            <w:pPr>
              <w:jc w:val="both"/>
              <w:rPr>
                <w:rFonts w:ascii="Arial" w:hAnsi="Arial" w:cs="Arial"/>
                <w:sz w:val="16"/>
                <w:szCs w:val="16"/>
                <w:lang w:val="kk-KZ"/>
              </w:rPr>
            </w:pPr>
            <w:r w:rsidRPr="0070662B">
              <w:rPr>
                <w:rFonts w:ascii="Arial" w:hAnsi="Arial" w:cs="Arial"/>
                <w:sz w:val="16"/>
                <w:szCs w:val="16"/>
                <w:lang w:val="kk-KZ"/>
              </w:rPr>
              <w:t xml:space="preserve">1. </w:t>
            </w:r>
            <w:r w:rsidR="00F77D3A" w:rsidRPr="0070662B">
              <w:rPr>
                <w:rFonts w:ascii="Arial" w:hAnsi="Arial" w:cs="Arial"/>
                <w:sz w:val="16"/>
                <w:szCs w:val="16"/>
                <w:lang w:val="kk-KZ"/>
              </w:rPr>
              <w:t>Диагностика және емдеу процесінде тіс патологиясының патогенезі бойынша білімдерін қолдану.</w:t>
            </w:r>
          </w:p>
        </w:tc>
        <w:tc>
          <w:tcPr>
            <w:tcW w:w="713" w:type="dxa"/>
          </w:tcPr>
          <w:p w14:paraId="1E3DF34F" w14:textId="78D4DE93" w:rsidR="00F8431C" w:rsidRPr="0070662B" w:rsidRDefault="005247D9" w:rsidP="00927703">
            <w:pPr>
              <w:jc w:val="both"/>
              <w:rPr>
                <w:rFonts w:ascii="Arial" w:hAnsi="Arial" w:cs="Arial"/>
                <w:sz w:val="16"/>
                <w:szCs w:val="16"/>
              </w:rPr>
            </w:pPr>
            <w:r w:rsidRPr="0070662B">
              <w:rPr>
                <w:rFonts w:ascii="Arial" w:hAnsi="Arial" w:cs="Arial"/>
                <w:sz w:val="16"/>
                <w:szCs w:val="16"/>
                <w:lang w:val="kk-KZ"/>
              </w:rPr>
              <w:t xml:space="preserve">Біліктілік деңгейі </w:t>
            </w:r>
            <w:r w:rsidR="00F8431C" w:rsidRPr="0070662B">
              <w:rPr>
                <w:rFonts w:ascii="Arial" w:hAnsi="Arial" w:cs="Arial"/>
                <w:sz w:val="16"/>
                <w:szCs w:val="16"/>
                <w:lang w:val="en-US"/>
              </w:rPr>
              <w:t xml:space="preserve">- </w:t>
            </w:r>
            <w:r w:rsidR="00F8431C" w:rsidRPr="0070662B">
              <w:rPr>
                <w:rFonts w:ascii="Arial" w:hAnsi="Arial" w:cs="Arial"/>
                <w:sz w:val="16"/>
                <w:szCs w:val="16"/>
                <w:lang w:val="kk-KZ"/>
              </w:rPr>
              <w:t>2</w:t>
            </w:r>
          </w:p>
        </w:tc>
        <w:tc>
          <w:tcPr>
            <w:tcW w:w="5241" w:type="dxa"/>
            <w:gridSpan w:val="3"/>
          </w:tcPr>
          <w:p w14:paraId="62D196FF" w14:textId="2FB30D24" w:rsidR="00F8431C" w:rsidRPr="0070662B" w:rsidRDefault="004C025E" w:rsidP="004C025E">
            <w:pPr>
              <w:pStyle w:val="a4"/>
              <w:numPr>
                <w:ilvl w:val="0"/>
                <w:numId w:val="38"/>
              </w:numPr>
              <w:tabs>
                <w:tab w:val="left" w:pos="0"/>
                <w:tab w:val="left" w:pos="523"/>
              </w:tabs>
              <w:jc w:val="both"/>
              <w:rPr>
                <w:rFonts w:ascii="Arial" w:hAnsi="Arial" w:cs="Arial"/>
                <w:sz w:val="16"/>
                <w:szCs w:val="16"/>
              </w:rPr>
            </w:pPr>
            <w:r w:rsidRPr="0070662B">
              <w:rPr>
                <w:rFonts w:ascii="Arial" w:hAnsi="Arial" w:cs="Arial"/>
                <w:sz w:val="16"/>
                <w:szCs w:val="16"/>
              </w:rPr>
              <w:t>Адам ағзасының типтік құрылымы мен функциялары туралы егжей - тегжейлі білімді молекулалардан, жасушалардан, органдар мен жүйелерге, тұтастай алғанда дене деңгейінде қолдану;</w:t>
            </w:r>
          </w:p>
        </w:tc>
      </w:tr>
      <w:tr w:rsidR="00927703" w:rsidRPr="0070662B" w14:paraId="61DF4B14" w14:textId="77777777" w:rsidTr="00D715BE">
        <w:tc>
          <w:tcPr>
            <w:tcW w:w="562" w:type="dxa"/>
            <w:vMerge/>
          </w:tcPr>
          <w:p w14:paraId="63A2FF4B" w14:textId="77777777" w:rsidR="00F8431C" w:rsidRPr="0070662B" w:rsidRDefault="00F8431C" w:rsidP="00927703">
            <w:pPr>
              <w:jc w:val="both"/>
              <w:rPr>
                <w:rFonts w:ascii="Arial" w:hAnsi="Arial" w:cs="Arial"/>
                <w:sz w:val="16"/>
                <w:szCs w:val="16"/>
              </w:rPr>
            </w:pPr>
          </w:p>
        </w:tc>
        <w:tc>
          <w:tcPr>
            <w:tcW w:w="3549" w:type="dxa"/>
          </w:tcPr>
          <w:p w14:paraId="6223D60C" w14:textId="1FDAEE30" w:rsidR="00F8431C" w:rsidRPr="0070662B" w:rsidRDefault="00F8431C" w:rsidP="008B40B9">
            <w:pPr>
              <w:jc w:val="both"/>
              <w:rPr>
                <w:rFonts w:ascii="Arial" w:hAnsi="Arial" w:cs="Arial"/>
                <w:sz w:val="16"/>
                <w:szCs w:val="16"/>
              </w:rPr>
            </w:pPr>
            <w:r w:rsidRPr="0070662B">
              <w:rPr>
                <w:rFonts w:ascii="Arial" w:hAnsi="Arial" w:cs="Arial"/>
                <w:sz w:val="16"/>
                <w:szCs w:val="16"/>
              </w:rPr>
              <w:t xml:space="preserve">2. </w:t>
            </w:r>
            <w:r w:rsidR="00F77D3A" w:rsidRPr="0070662B">
              <w:rPr>
                <w:rFonts w:ascii="Arial" w:hAnsi="Arial" w:cs="Arial"/>
                <w:sz w:val="16"/>
                <w:szCs w:val="16"/>
              </w:rPr>
              <w:t>Тіс патологиясы бар жас ерекшеліктерін ескере отырып, науқасты мақсатты сұрау және физикалық тексеруді жүргізе білу.</w:t>
            </w:r>
          </w:p>
        </w:tc>
        <w:tc>
          <w:tcPr>
            <w:tcW w:w="713" w:type="dxa"/>
          </w:tcPr>
          <w:p w14:paraId="7F28BEF4" w14:textId="14BBF2A6" w:rsidR="00F8431C" w:rsidRPr="0070662B" w:rsidRDefault="005247D9" w:rsidP="00927703">
            <w:pPr>
              <w:jc w:val="both"/>
              <w:rPr>
                <w:rFonts w:ascii="Arial" w:hAnsi="Arial" w:cs="Arial"/>
                <w:sz w:val="16"/>
                <w:szCs w:val="16"/>
              </w:rPr>
            </w:pPr>
            <w:r w:rsidRPr="0070662B">
              <w:rPr>
                <w:rFonts w:ascii="Arial" w:hAnsi="Arial" w:cs="Arial"/>
                <w:sz w:val="16"/>
                <w:szCs w:val="16"/>
                <w:lang w:val="kk-KZ"/>
              </w:rPr>
              <w:t>Біліктілік деңгейі</w:t>
            </w:r>
            <w:r w:rsidRPr="0070662B">
              <w:rPr>
                <w:rFonts w:ascii="Arial" w:hAnsi="Arial" w:cs="Arial"/>
                <w:sz w:val="16"/>
                <w:szCs w:val="16"/>
              </w:rPr>
              <w:t xml:space="preserve"> </w:t>
            </w:r>
            <w:r w:rsidR="00F505DC" w:rsidRPr="0070662B">
              <w:rPr>
                <w:rFonts w:ascii="Arial" w:hAnsi="Arial" w:cs="Arial"/>
                <w:sz w:val="16"/>
                <w:szCs w:val="16"/>
              </w:rPr>
              <w:t>- 3</w:t>
            </w:r>
          </w:p>
        </w:tc>
        <w:tc>
          <w:tcPr>
            <w:tcW w:w="5241" w:type="dxa"/>
            <w:gridSpan w:val="3"/>
          </w:tcPr>
          <w:p w14:paraId="027BC91F" w14:textId="030E02A9" w:rsidR="00F8431C" w:rsidRPr="0070662B" w:rsidRDefault="00EE6837" w:rsidP="004C025E">
            <w:pPr>
              <w:pStyle w:val="a4"/>
              <w:tabs>
                <w:tab w:val="left" w:pos="0"/>
                <w:tab w:val="left" w:pos="523"/>
              </w:tabs>
              <w:ind w:left="360"/>
              <w:jc w:val="both"/>
              <w:rPr>
                <w:rFonts w:ascii="Arial" w:hAnsi="Arial" w:cs="Arial"/>
                <w:sz w:val="16"/>
                <w:szCs w:val="16"/>
              </w:rPr>
            </w:pPr>
            <w:r w:rsidRPr="0070662B">
              <w:rPr>
                <w:rFonts w:ascii="Arial" w:eastAsia="Times New Roman" w:hAnsi="Arial" w:cs="Arial"/>
                <w:sz w:val="16"/>
                <w:szCs w:val="16"/>
                <w:lang w:eastAsia="ru-RU"/>
              </w:rPr>
              <w:t xml:space="preserve">2. </w:t>
            </w:r>
            <w:r w:rsidR="004C025E" w:rsidRPr="0070662B">
              <w:rPr>
                <w:rFonts w:ascii="Arial" w:hAnsi="Arial" w:cs="Arial"/>
                <w:sz w:val="16"/>
                <w:szCs w:val="16"/>
              </w:rPr>
              <w:t>Стоматологиялық практикада негізгі патологиялық процестер мен биологиялық зақымданулар туралы білімді қолдану негізінде адам денсаулығына әсер ететін мәселелерді анықтау және шешу;</w:t>
            </w:r>
          </w:p>
        </w:tc>
      </w:tr>
      <w:tr w:rsidR="00927703" w:rsidRPr="0070662B" w14:paraId="4A6903EB" w14:textId="77777777" w:rsidTr="00D715BE">
        <w:tc>
          <w:tcPr>
            <w:tcW w:w="562" w:type="dxa"/>
            <w:vMerge/>
          </w:tcPr>
          <w:p w14:paraId="1706C3BB" w14:textId="77777777" w:rsidR="00F505DC" w:rsidRPr="0070662B" w:rsidRDefault="00F505DC" w:rsidP="00927703">
            <w:pPr>
              <w:jc w:val="both"/>
              <w:rPr>
                <w:rFonts w:ascii="Arial" w:hAnsi="Arial" w:cs="Arial"/>
                <w:sz w:val="16"/>
                <w:szCs w:val="16"/>
              </w:rPr>
            </w:pPr>
          </w:p>
        </w:tc>
        <w:tc>
          <w:tcPr>
            <w:tcW w:w="3549" w:type="dxa"/>
          </w:tcPr>
          <w:p w14:paraId="31089209" w14:textId="08ED75A6" w:rsidR="00F505DC" w:rsidRPr="0070662B" w:rsidRDefault="00F505DC" w:rsidP="008B40B9">
            <w:pPr>
              <w:jc w:val="both"/>
              <w:rPr>
                <w:rFonts w:ascii="Arial" w:hAnsi="Arial" w:cs="Arial"/>
                <w:sz w:val="16"/>
                <w:szCs w:val="16"/>
              </w:rPr>
            </w:pPr>
            <w:r w:rsidRPr="0070662B">
              <w:rPr>
                <w:rFonts w:ascii="Arial" w:hAnsi="Arial" w:cs="Arial"/>
                <w:sz w:val="16"/>
                <w:szCs w:val="16"/>
              </w:rPr>
              <w:t xml:space="preserve">3. </w:t>
            </w:r>
            <w:r w:rsidR="00F77D3A" w:rsidRPr="0070662B">
              <w:rPr>
                <w:rFonts w:ascii="Arial" w:hAnsi="Arial" w:cs="Arial"/>
                <w:sz w:val="16"/>
                <w:szCs w:val="16"/>
              </w:rPr>
              <w:t>Тіс патологиясына әсер ететін жалпы ауруларға байланысты диагностикалық және емдік шараларды анықтау</w:t>
            </w:r>
          </w:p>
        </w:tc>
        <w:tc>
          <w:tcPr>
            <w:tcW w:w="713" w:type="dxa"/>
          </w:tcPr>
          <w:p w14:paraId="798FAD54" w14:textId="4E33267B" w:rsidR="00F505DC" w:rsidRPr="0070662B" w:rsidRDefault="005247D9" w:rsidP="00927703">
            <w:pPr>
              <w:jc w:val="both"/>
              <w:rPr>
                <w:rFonts w:ascii="Arial" w:hAnsi="Arial" w:cs="Arial"/>
                <w:sz w:val="16"/>
                <w:szCs w:val="16"/>
              </w:rPr>
            </w:pPr>
            <w:r w:rsidRPr="0070662B">
              <w:rPr>
                <w:rFonts w:ascii="Arial" w:hAnsi="Arial" w:cs="Arial"/>
                <w:sz w:val="16"/>
                <w:szCs w:val="16"/>
                <w:lang w:val="kk-KZ"/>
              </w:rPr>
              <w:t>Біліктілік деңгейі</w:t>
            </w:r>
            <w:r w:rsidRPr="0070662B">
              <w:rPr>
                <w:rFonts w:ascii="Arial" w:hAnsi="Arial" w:cs="Arial"/>
                <w:sz w:val="16"/>
                <w:szCs w:val="16"/>
              </w:rPr>
              <w:t xml:space="preserve"> </w:t>
            </w:r>
            <w:r w:rsidR="00F505DC" w:rsidRPr="0070662B">
              <w:rPr>
                <w:rFonts w:ascii="Arial" w:hAnsi="Arial" w:cs="Arial"/>
                <w:sz w:val="16"/>
                <w:szCs w:val="16"/>
              </w:rPr>
              <w:t xml:space="preserve">- </w:t>
            </w:r>
            <w:r w:rsidR="00F505DC" w:rsidRPr="0070662B">
              <w:rPr>
                <w:rFonts w:ascii="Arial" w:hAnsi="Arial" w:cs="Arial"/>
                <w:sz w:val="16"/>
                <w:szCs w:val="16"/>
                <w:lang w:val="kk-KZ"/>
              </w:rPr>
              <w:t>2</w:t>
            </w:r>
          </w:p>
        </w:tc>
        <w:tc>
          <w:tcPr>
            <w:tcW w:w="5241" w:type="dxa"/>
            <w:gridSpan w:val="3"/>
          </w:tcPr>
          <w:p w14:paraId="59D48BBE" w14:textId="77777777" w:rsidR="004C025E" w:rsidRPr="0070662B" w:rsidRDefault="00EE6837" w:rsidP="004C025E">
            <w:pPr>
              <w:pStyle w:val="a4"/>
              <w:tabs>
                <w:tab w:val="left" w:pos="0"/>
                <w:tab w:val="left" w:pos="523"/>
              </w:tabs>
              <w:ind w:left="360"/>
              <w:jc w:val="both"/>
              <w:rPr>
                <w:rFonts w:ascii="Arial" w:hAnsi="Arial" w:cs="Arial"/>
                <w:sz w:val="16"/>
                <w:szCs w:val="16"/>
              </w:rPr>
            </w:pPr>
            <w:r w:rsidRPr="0070662B">
              <w:rPr>
                <w:rFonts w:ascii="Arial" w:eastAsia="Times New Roman" w:hAnsi="Arial" w:cs="Arial"/>
                <w:sz w:val="16"/>
                <w:szCs w:val="16"/>
                <w:lang w:eastAsia="ru-RU"/>
              </w:rPr>
              <w:t xml:space="preserve">3. </w:t>
            </w:r>
            <w:r w:rsidR="004C025E" w:rsidRPr="0070662B">
              <w:rPr>
                <w:rFonts w:ascii="Arial" w:hAnsi="Arial" w:cs="Arial"/>
                <w:sz w:val="16"/>
                <w:szCs w:val="16"/>
              </w:rPr>
              <w:t>Клиникалық симптомдар мен синдромдарды анықтау және түсіндіру, пациенттерден және клиникалық маңызы бар басқа көздерден ақпарат жинау, стоматологиялық ауруларды басқару үшін жас аспектісі бар науқастарды зерттеудің зертханалық-аспаптық әдістерінің деректері, соның ішінде тиісті араласуды бастау;</w:t>
            </w:r>
          </w:p>
          <w:p w14:paraId="56AD1E1C" w14:textId="6843594B" w:rsidR="00F505DC" w:rsidRPr="0070662B" w:rsidRDefault="00F505DC" w:rsidP="008B40B9">
            <w:pPr>
              <w:tabs>
                <w:tab w:val="left" w:pos="884"/>
              </w:tabs>
              <w:jc w:val="both"/>
              <w:rPr>
                <w:rFonts w:ascii="Arial" w:hAnsi="Arial" w:cs="Arial"/>
                <w:sz w:val="16"/>
                <w:szCs w:val="16"/>
              </w:rPr>
            </w:pPr>
          </w:p>
        </w:tc>
      </w:tr>
      <w:tr w:rsidR="00927703" w:rsidRPr="0070662B" w14:paraId="72510CAB" w14:textId="77777777" w:rsidTr="00D715BE">
        <w:tc>
          <w:tcPr>
            <w:tcW w:w="562" w:type="dxa"/>
            <w:vMerge/>
          </w:tcPr>
          <w:p w14:paraId="3B9E8850" w14:textId="77777777" w:rsidR="00F505DC" w:rsidRPr="0070662B" w:rsidRDefault="00F505DC" w:rsidP="00927703">
            <w:pPr>
              <w:jc w:val="both"/>
              <w:rPr>
                <w:rFonts w:ascii="Arial" w:hAnsi="Arial" w:cs="Arial"/>
                <w:sz w:val="16"/>
                <w:szCs w:val="16"/>
              </w:rPr>
            </w:pPr>
          </w:p>
        </w:tc>
        <w:tc>
          <w:tcPr>
            <w:tcW w:w="3549" w:type="dxa"/>
          </w:tcPr>
          <w:p w14:paraId="262EDFF9" w14:textId="28323EE7" w:rsidR="00F505DC" w:rsidRPr="0070662B" w:rsidRDefault="00F505DC" w:rsidP="008B40B9">
            <w:pPr>
              <w:jc w:val="both"/>
              <w:rPr>
                <w:rFonts w:ascii="Arial" w:hAnsi="Arial" w:cs="Arial"/>
                <w:sz w:val="16"/>
                <w:szCs w:val="16"/>
              </w:rPr>
            </w:pPr>
            <w:r w:rsidRPr="0070662B">
              <w:rPr>
                <w:rFonts w:ascii="Arial" w:hAnsi="Arial" w:cs="Arial"/>
                <w:sz w:val="16"/>
                <w:szCs w:val="16"/>
              </w:rPr>
              <w:t xml:space="preserve">4. </w:t>
            </w:r>
            <w:r w:rsidR="00F77D3A" w:rsidRPr="0070662B">
              <w:rPr>
                <w:rFonts w:ascii="Arial" w:hAnsi="Arial" w:cs="Arial"/>
                <w:sz w:val="16"/>
                <w:szCs w:val="16"/>
              </w:rPr>
              <w:t>Жиі кездесетін ауруларға зертханалық, морфологиялық және аспаптық зерттеулердің негізгі мәліметтерін түсіндіру.</w:t>
            </w:r>
          </w:p>
        </w:tc>
        <w:tc>
          <w:tcPr>
            <w:tcW w:w="713" w:type="dxa"/>
          </w:tcPr>
          <w:p w14:paraId="4BE04785" w14:textId="1C39F1CE" w:rsidR="00F505DC" w:rsidRPr="0070662B" w:rsidRDefault="005247D9" w:rsidP="00927703">
            <w:pPr>
              <w:jc w:val="both"/>
              <w:rPr>
                <w:rFonts w:ascii="Arial" w:hAnsi="Arial" w:cs="Arial"/>
                <w:sz w:val="16"/>
                <w:szCs w:val="16"/>
              </w:rPr>
            </w:pPr>
            <w:r w:rsidRPr="0070662B">
              <w:rPr>
                <w:rFonts w:ascii="Arial" w:hAnsi="Arial" w:cs="Arial"/>
                <w:sz w:val="16"/>
                <w:szCs w:val="16"/>
                <w:lang w:val="kk-KZ"/>
              </w:rPr>
              <w:t>Біліктілік деңгейі</w:t>
            </w:r>
            <w:r w:rsidRPr="0070662B">
              <w:rPr>
                <w:rFonts w:ascii="Arial" w:hAnsi="Arial" w:cs="Arial"/>
                <w:sz w:val="16"/>
                <w:szCs w:val="16"/>
              </w:rPr>
              <w:t xml:space="preserve"> </w:t>
            </w:r>
            <w:r w:rsidR="00F505DC" w:rsidRPr="0070662B">
              <w:rPr>
                <w:rFonts w:ascii="Arial" w:hAnsi="Arial" w:cs="Arial"/>
                <w:sz w:val="16"/>
                <w:szCs w:val="16"/>
              </w:rPr>
              <w:t xml:space="preserve">- </w:t>
            </w:r>
            <w:r w:rsidR="00F505DC" w:rsidRPr="0070662B">
              <w:rPr>
                <w:rFonts w:ascii="Arial" w:hAnsi="Arial" w:cs="Arial"/>
                <w:sz w:val="16"/>
                <w:szCs w:val="16"/>
                <w:lang w:val="kk-KZ"/>
              </w:rPr>
              <w:t>2</w:t>
            </w:r>
          </w:p>
        </w:tc>
        <w:tc>
          <w:tcPr>
            <w:tcW w:w="5241" w:type="dxa"/>
            <w:gridSpan w:val="3"/>
          </w:tcPr>
          <w:p w14:paraId="762486B7" w14:textId="21D489FB" w:rsidR="00F505DC" w:rsidRPr="0070662B" w:rsidRDefault="00EE6837" w:rsidP="004C025E">
            <w:pPr>
              <w:pStyle w:val="a4"/>
              <w:tabs>
                <w:tab w:val="left" w:pos="0"/>
                <w:tab w:val="left" w:pos="523"/>
              </w:tabs>
              <w:ind w:left="360"/>
              <w:jc w:val="both"/>
              <w:rPr>
                <w:rFonts w:ascii="Arial" w:hAnsi="Arial" w:cs="Arial"/>
                <w:sz w:val="16"/>
                <w:szCs w:val="16"/>
              </w:rPr>
            </w:pPr>
            <w:r w:rsidRPr="0070662B">
              <w:rPr>
                <w:rFonts w:ascii="Arial" w:hAnsi="Arial" w:cs="Arial"/>
                <w:sz w:val="16"/>
                <w:szCs w:val="16"/>
              </w:rPr>
              <w:t xml:space="preserve">4. </w:t>
            </w:r>
            <w:r w:rsidR="004C025E" w:rsidRPr="0070662B">
              <w:rPr>
                <w:rFonts w:ascii="Arial" w:hAnsi="Arial" w:cs="Arial"/>
                <w:sz w:val="16"/>
                <w:szCs w:val="16"/>
              </w:rPr>
              <w:t>Стоматологиялық науқасты емдеу және оның денсаулығын оның қажеттіліктеріне сәйкес нығайту кезінде жеке көзқарасты қамтамасыз ету үшін клиникалық білім мен дағдыларды біріктіру; диагностиканың ұтымдылығын талдау негізінде және дәлелді және жекелендірілген медицина принциптерін қолдану арқылы кәсіби шешімдер қабылдау;</w:t>
            </w:r>
          </w:p>
        </w:tc>
      </w:tr>
      <w:tr w:rsidR="00927703" w:rsidRPr="0070662B" w14:paraId="14465120" w14:textId="77777777" w:rsidTr="00D715BE">
        <w:tc>
          <w:tcPr>
            <w:tcW w:w="562" w:type="dxa"/>
            <w:vMerge/>
          </w:tcPr>
          <w:p w14:paraId="42709875" w14:textId="77777777" w:rsidR="00F505DC" w:rsidRPr="0070662B" w:rsidRDefault="00F505DC" w:rsidP="00927703">
            <w:pPr>
              <w:jc w:val="both"/>
              <w:rPr>
                <w:rFonts w:ascii="Arial" w:hAnsi="Arial" w:cs="Arial"/>
                <w:sz w:val="16"/>
                <w:szCs w:val="16"/>
              </w:rPr>
            </w:pPr>
          </w:p>
        </w:tc>
        <w:tc>
          <w:tcPr>
            <w:tcW w:w="3549" w:type="dxa"/>
          </w:tcPr>
          <w:p w14:paraId="042F83F5" w14:textId="1652F193" w:rsidR="00F505DC" w:rsidRPr="0070662B" w:rsidRDefault="00F505DC" w:rsidP="008B40B9">
            <w:pPr>
              <w:jc w:val="both"/>
              <w:rPr>
                <w:rFonts w:ascii="Arial" w:hAnsi="Arial" w:cs="Arial"/>
                <w:sz w:val="16"/>
                <w:szCs w:val="16"/>
              </w:rPr>
            </w:pPr>
            <w:r w:rsidRPr="0070662B">
              <w:rPr>
                <w:rFonts w:ascii="Arial" w:hAnsi="Arial" w:cs="Arial"/>
                <w:sz w:val="16"/>
                <w:szCs w:val="16"/>
              </w:rPr>
              <w:t xml:space="preserve">5. </w:t>
            </w:r>
            <w:r w:rsidR="00F77D3A" w:rsidRPr="0070662B">
              <w:rPr>
                <w:rFonts w:ascii="Arial" w:hAnsi="Arial" w:cs="Arial"/>
                <w:sz w:val="16"/>
                <w:szCs w:val="16"/>
              </w:rPr>
              <w:t>Жүйелер бойынша негізгі синдромдарды анықтау үшін білімді біріктіру</w:t>
            </w:r>
          </w:p>
        </w:tc>
        <w:tc>
          <w:tcPr>
            <w:tcW w:w="713" w:type="dxa"/>
          </w:tcPr>
          <w:p w14:paraId="74959DB6" w14:textId="363FFE6C" w:rsidR="00F505DC" w:rsidRPr="0070662B" w:rsidRDefault="005247D9" w:rsidP="00927703">
            <w:pPr>
              <w:jc w:val="both"/>
              <w:rPr>
                <w:rFonts w:ascii="Arial" w:hAnsi="Arial" w:cs="Arial"/>
                <w:sz w:val="16"/>
                <w:szCs w:val="16"/>
              </w:rPr>
            </w:pPr>
            <w:r w:rsidRPr="0070662B">
              <w:rPr>
                <w:rFonts w:ascii="Arial" w:hAnsi="Arial" w:cs="Arial"/>
                <w:sz w:val="16"/>
                <w:szCs w:val="16"/>
                <w:lang w:val="kk-KZ"/>
              </w:rPr>
              <w:t>Біліктілік деңгейі</w:t>
            </w:r>
            <w:r w:rsidRPr="0070662B">
              <w:rPr>
                <w:rFonts w:ascii="Arial" w:hAnsi="Arial" w:cs="Arial"/>
                <w:sz w:val="16"/>
                <w:szCs w:val="16"/>
              </w:rPr>
              <w:t xml:space="preserve"> </w:t>
            </w:r>
            <w:r w:rsidR="00F505DC" w:rsidRPr="0070662B">
              <w:rPr>
                <w:rFonts w:ascii="Arial" w:hAnsi="Arial" w:cs="Arial"/>
                <w:sz w:val="16"/>
                <w:szCs w:val="16"/>
              </w:rPr>
              <w:t xml:space="preserve">- </w:t>
            </w:r>
            <w:r w:rsidR="00F505DC" w:rsidRPr="0070662B">
              <w:rPr>
                <w:rFonts w:ascii="Arial" w:hAnsi="Arial" w:cs="Arial"/>
                <w:sz w:val="16"/>
                <w:szCs w:val="16"/>
                <w:lang w:val="en-US"/>
              </w:rPr>
              <w:t>3</w:t>
            </w:r>
          </w:p>
        </w:tc>
        <w:tc>
          <w:tcPr>
            <w:tcW w:w="5241" w:type="dxa"/>
            <w:gridSpan w:val="3"/>
          </w:tcPr>
          <w:p w14:paraId="2AD04DD3" w14:textId="71BE1F8C" w:rsidR="00F505DC" w:rsidRPr="0070662B" w:rsidRDefault="00EE6837" w:rsidP="004C025E">
            <w:pPr>
              <w:pStyle w:val="a4"/>
              <w:tabs>
                <w:tab w:val="left" w:pos="0"/>
                <w:tab w:val="left" w:pos="523"/>
              </w:tabs>
              <w:ind w:left="360"/>
              <w:jc w:val="both"/>
              <w:rPr>
                <w:rFonts w:ascii="Arial" w:hAnsi="Arial" w:cs="Arial"/>
                <w:sz w:val="16"/>
                <w:szCs w:val="16"/>
              </w:rPr>
            </w:pPr>
            <w:r w:rsidRPr="0070662B">
              <w:rPr>
                <w:rFonts w:ascii="Arial" w:eastAsia="Times New Roman" w:hAnsi="Arial" w:cs="Arial"/>
                <w:sz w:val="16"/>
                <w:szCs w:val="16"/>
                <w:lang w:eastAsia="ru-RU"/>
              </w:rPr>
              <w:t xml:space="preserve">5. </w:t>
            </w:r>
            <w:r w:rsidR="004C025E" w:rsidRPr="0070662B">
              <w:rPr>
                <w:rFonts w:ascii="Arial" w:hAnsi="Arial" w:cs="Arial"/>
                <w:sz w:val="16"/>
                <w:szCs w:val="16"/>
              </w:rPr>
              <w:t>Адам мінез-құлқы, мәдени ерекшеліктері мен нәсілдік ерекшеліктерін ескере отырып, науқастың психологиясы туралы білімге негізделген этика мен деонтология принциптерін сақтай отырып, медициналық емдеуге дейін, оның барысында және одан кейін болатын стоматолог-дәрігер мен пациент арасындағы динамикалық қарым-қатынасты тиімді құру;</w:t>
            </w:r>
          </w:p>
        </w:tc>
      </w:tr>
      <w:tr w:rsidR="00927703" w:rsidRPr="0070662B" w14:paraId="2B1967E0" w14:textId="77777777" w:rsidTr="00D715BE">
        <w:tc>
          <w:tcPr>
            <w:tcW w:w="562" w:type="dxa"/>
            <w:vMerge/>
          </w:tcPr>
          <w:p w14:paraId="62D88CB4" w14:textId="77777777" w:rsidR="00F505DC" w:rsidRPr="0070662B" w:rsidRDefault="00F505DC" w:rsidP="00927703">
            <w:pPr>
              <w:jc w:val="both"/>
              <w:rPr>
                <w:rFonts w:ascii="Arial" w:hAnsi="Arial" w:cs="Arial"/>
                <w:sz w:val="16"/>
                <w:szCs w:val="16"/>
              </w:rPr>
            </w:pPr>
          </w:p>
        </w:tc>
        <w:tc>
          <w:tcPr>
            <w:tcW w:w="3549" w:type="dxa"/>
          </w:tcPr>
          <w:p w14:paraId="0CFD305A" w14:textId="130AEF90" w:rsidR="00F505DC" w:rsidRPr="0070662B" w:rsidRDefault="008B40B9" w:rsidP="008B40B9">
            <w:pPr>
              <w:jc w:val="both"/>
              <w:rPr>
                <w:rFonts w:ascii="Arial" w:hAnsi="Arial" w:cs="Arial"/>
                <w:sz w:val="16"/>
                <w:szCs w:val="16"/>
              </w:rPr>
            </w:pPr>
            <w:r w:rsidRPr="0070662B">
              <w:rPr>
                <w:rFonts w:ascii="Arial" w:hAnsi="Arial" w:cs="Arial"/>
                <w:sz w:val="16"/>
                <w:szCs w:val="16"/>
              </w:rPr>
              <w:t xml:space="preserve">6. </w:t>
            </w:r>
            <w:r w:rsidR="00F77D3A" w:rsidRPr="0070662B">
              <w:rPr>
                <w:rFonts w:ascii="Arial" w:hAnsi="Arial" w:cs="Arial"/>
                <w:sz w:val="16"/>
                <w:szCs w:val="16"/>
              </w:rPr>
              <w:t>Ауруларды дамытуда, диагностикалауда және емдеуде рөл атқаратын әлеуметтік, экономикалық, этникалық және нәсілдік факторларды сипаттаңыз.</w:t>
            </w:r>
          </w:p>
        </w:tc>
        <w:tc>
          <w:tcPr>
            <w:tcW w:w="713" w:type="dxa"/>
          </w:tcPr>
          <w:p w14:paraId="289AB440" w14:textId="1D31F804" w:rsidR="00F505DC" w:rsidRPr="0070662B" w:rsidRDefault="005247D9" w:rsidP="00927703">
            <w:pPr>
              <w:jc w:val="both"/>
              <w:rPr>
                <w:rFonts w:ascii="Arial" w:hAnsi="Arial" w:cs="Arial"/>
                <w:sz w:val="16"/>
                <w:szCs w:val="16"/>
              </w:rPr>
            </w:pPr>
            <w:r w:rsidRPr="0070662B">
              <w:rPr>
                <w:rFonts w:ascii="Arial" w:hAnsi="Arial" w:cs="Arial"/>
                <w:sz w:val="16"/>
                <w:szCs w:val="16"/>
                <w:lang w:val="kk-KZ"/>
              </w:rPr>
              <w:t>Біліктілік деңгейі</w:t>
            </w:r>
            <w:r w:rsidRPr="0070662B">
              <w:rPr>
                <w:rFonts w:ascii="Arial" w:hAnsi="Arial" w:cs="Arial"/>
                <w:sz w:val="16"/>
                <w:szCs w:val="16"/>
              </w:rPr>
              <w:t xml:space="preserve"> </w:t>
            </w:r>
            <w:r w:rsidR="00F505DC" w:rsidRPr="0070662B">
              <w:rPr>
                <w:rFonts w:ascii="Arial" w:hAnsi="Arial" w:cs="Arial"/>
                <w:sz w:val="16"/>
                <w:szCs w:val="16"/>
              </w:rPr>
              <w:t xml:space="preserve">- </w:t>
            </w:r>
            <w:r w:rsidR="00F505DC" w:rsidRPr="0070662B">
              <w:rPr>
                <w:rFonts w:ascii="Arial" w:hAnsi="Arial" w:cs="Arial"/>
                <w:sz w:val="16"/>
                <w:szCs w:val="16"/>
                <w:lang w:val="kk-KZ"/>
              </w:rPr>
              <w:t>2</w:t>
            </w:r>
          </w:p>
        </w:tc>
        <w:tc>
          <w:tcPr>
            <w:tcW w:w="5241" w:type="dxa"/>
            <w:gridSpan w:val="3"/>
          </w:tcPr>
          <w:p w14:paraId="5201D371" w14:textId="5DADF955" w:rsidR="00F505DC" w:rsidRPr="0070662B" w:rsidRDefault="00EE6837" w:rsidP="004C025E">
            <w:pPr>
              <w:pStyle w:val="a4"/>
              <w:tabs>
                <w:tab w:val="left" w:pos="0"/>
                <w:tab w:val="left" w:pos="523"/>
              </w:tabs>
              <w:ind w:left="360"/>
              <w:jc w:val="both"/>
              <w:rPr>
                <w:rFonts w:ascii="Arial" w:hAnsi="Arial" w:cs="Arial"/>
                <w:sz w:val="16"/>
                <w:szCs w:val="16"/>
              </w:rPr>
            </w:pPr>
            <w:r w:rsidRPr="0070662B">
              <w:rPr>
                <w:rFonts w:ascii="Arial" w:hAnsi="Arial" w:cs="Arial"/>
                <w:sz w:val="16"/>
                <w:szCs w:val="16"/>
              </w:rPr>
              <w:t xml:space="preserve">6. </w:t>
            </w:r>
            <w:r w:rsidR="004C025E" w:rsidRPr="0070662B">
              <w:rPr>
                <w:rFonts w:ascii="Arial" w:hAnsi="Arial" w:cs="Arial"/>
                <w:sz w:val="16"/>
                <w:szCs w:val="16"/>
              </w:rPr>
              <w:t>Емдеу-диагностикалық процесті ұйымдастыру және басқару кезінде басқа денсаулық сақтау мамандарымен кәсіби /көпсалалы топта тиімді жұмыс істеу; пациенттерге қауіпсіз және тиімді көмек көрсету үшін медициналық ақпаратты ауызша және жазбаша түрде жинау және беру;</w:t>
            </w:r>
          </w:p>
        </w:tc>
      </w:tr>
      <w:tr w:rsidR="00927703" w:rsidRPr="0070662B" w14:paraId="4CB3FE7A" w14:textId="77777777" w:rsidTr="00D715BE">
        <w:tc>
          <w:tcPr>
            <w:tcW w:w="562" w:type="dxa"/>
            <w:vMerge/>
          </w:tcPr>
          <w:p w14:paraId="32C7760E" w14:textId="77777777" w:rsidR="00F505DC" w:rsidRPr="0070662B" w:rsidRDefault="00F505DC" w:rsidP="00927703">
            <w:pPr>
              <w:jc w:val="both"/>
              <w:rPr>
                <w:rFonts w:ascii="Arial" w:hAnsi="Arial" w:cs="Arial"/>
                <w:sz w:val="16"/>
                <w:szCs w:val="16"/>
              </w:rPr>
            </w:pPr>
          </w:p>
        </w:tc>
        <w:tc>
          <w:tcPr>
            <w:tcW w:w="3549" w:type="dxa"/>
          </w:tcPr>
          <w:p w14:paraId="1FC234F7" w14:textId="70803F81" w:rsidR="00F505DC" w:rsidRPr="0070662B" w:rsidRDefault="00F505DC" w:rsidP="008B40B9">
            <w:pPr>
              <w:jc w:val="both"/>
              <w:rPr>
                <w:rFonts w:ascii="Arial" w:hAnsi="Arial" w:cs="Arial"/>
                <w:sz w:val="16"/>
                <w:szCs w:val="16"/>
              </w:rPr>
            </w:pPr>
            <w:r w:rsidRPr="0070662B">
              <w:rPr>
                <w:rFonts w:ascii="Arial" w:hAnsi="Arial" w:cs="Arial"/>
                <w:sz w:val="16"/>
                <w:szCs w:val="16"/>
              </w:rPr>
              <w:t xml:space="preserve">7. </w:t>
            </w:r>
            <w:r w:rsidR="00F77D3A" w:rsidRPr="0070662B">
              <w:rPr>
                <w:rFonts w:ascii="Arial" w:hAnsi="Arial" w:cs="Arial"/>
                <w:sz w:val="16"/>
                <w:szCs w:val="16"/>
              </w:rPr>
              <w:t>Аурулардың жіктелуін қолдану, әсер ету механизмін, фармакокинетикасын түсіну, жанама әсерлерін, препараттарды, бактерияға қарсы препараттарды, иммуносупрессанттарды (глюкокортикостероидтар, цитостатиктер), диуретиктер, гипертензияға қарсы, вирусқа қарсы және т.б. қолдануға көрсеткіштері мен қарсы көрсеткіштерін талдау.</w:t>
            </w:r>
          </w:p>
        </w:tc>
        <w:tc>
          <w:tcPr>
            <w:tcW w:w="713" w:type="dxa"/>
          </w:tcPr>
          <w:p w14:paraId="2908D8CB" w14:textId="42C017B1" w:rsidR="00F505DC" w:rsidRPr="0070662B" w:rsidRDefault="005247D9" w:rsidP="00927703">
            <w:pPr>
              <w:jc w:val="both"/>
              <w:rPr>
                <w:rFonts w:ascii="Arial" w:hAnsi="Arial" w:cs="Arial"/>
                <w:sz w:val="16"/>
                <w:szCs w:val="16"/>
              </w:rPr>
            </w:pPr>
            <w:r w:rsidRPr="0070662B">
              <w:rPr>
                <w:rFonts w:ascii="Arial" w:hAnsi="Arial" w:cs="Arial"/>
                <w:sz w:val="16"/>
                <w:szCs w:val="16"/>
                <w:lang w:val="kk-KZ"/>
              </w:rPr>
              <w:t>Біліктілік деңгейі</w:t>
            </w:r>
            <w:r w:rsidRPr="0070662B">
              <w:rPr>
                <w:rFonts w:ascii="Arial" w:hAnsi="Arial" w:cs="Arial"/>
                <w:sz w:val="16"/>
                <w:szCs w:val="16"/>
                <w:lang w:val="en-US"/>
              </w:rPr>
              <w:t xml:space="preserve"> </w:t>
            </w:r>
            <w:r w:rsidR="00F505DC" w:rsidRPr="0070662B">
              <w:rPr>
                <w:rFonts w:ascii="Arial" w:hAnsi="Arial" w:cs="Arial"/>
                <w:sz w:val="16"/>
                <w:szCs w:val="16"/>
              </w:rPr>
              <w:t>- 3</w:t>
            </w:r>
          </w:p>
        </w:tc>
        <w:tc>
          <w:tcPr>
            <w:tcW w:w="5241" w:type="dxa"/>
            <w:gridSpan w:val="3"/>
          </w:tcPr>
          <w:p w14:paraId="6147BA69" w14:textId="77777777" w:rsidR="004C025E" w:rsidRPr="0070662B" w:rsidRDefault="00EE6837" w:rsidP="004C025E">
            <w:pPr>
              <w:pStyle w:val="a4"/>
              <w:tabs>
                <w:tab w:val="left" w:pos="0"/>
                <w:tab w:val="left" w:pos="523"/>
              </w:tabs>
              <w:ind w:left="360"/>
              <w:jc w:val="both"/>
              <w:rPr>
                <w:rFonts w:ascii="Arial" w:hAnsi="Arial" w:cs="Arial"/>
                <w:sz w:val="16"/>
                <w:szCs w:val="16"/>
              </w:rPr>
            </w:pPr>
            <w:r w:rsidRPr="0070662B">
              <w:rPr>
                <w:rFonts w:ascii="Arial" w:hAnsi="Arial" w:cs="Arial"/>
                <w:sz w:val="16"/>
                <w:szCs w:val="16"/>
              </w:rPr>
              <w:t xml:space="preserve">7. </w:t>
            </w:r>
            <w:r w:rsidR="004C025E" w:rsidRPr="0070662B">
              <w:rPr>
                <w:rFonts w:ascii="Arial" w:hAnsi="Arial" w:cs="Arial"/>
                <w:sz w:val="16"/>
                <w:szCs w:val="16"/>
              </w:rPr>
              <w:t>Дәлелді медицина мен адамгершілік қағидаттарына сүйене отырып, барлық жастағы топтардағы науқастардағы аурулар кезінде құқықтық нормаларды қолдана отырып, оның сапасына, қауіпсіздігіне назар аудара отырып, тиімді және уақтылы стоматологиялық көмек көрсету;</w:t>
            </w:r>
          </w:p>
          <w:p w14:paraId="5371B830" w14:textId="1D103CA5" w:rsidR="00F505DC" w:rsidRPr="0070662B" w:rsidRDefault="00F505DC" w:rsidP="008B40B9">
            <w:pPr>
              <w:jc w:val="both"/>
              <w:rPr>
                <w:rFonts w:ascii="Arial" w:hAnsi="Arial" w:cs="Arial"/>
                <w:sz w:val="16"/>
                <w:szCs w:val="16"/>
              </w:rPr>
            </w:pPr>
          </w:p>
        </w:tc>
      </w:tr>
      <w:tr w:rsidR="00927703" w:rsidRPr="0070662B" w14:paraId="198EEE52" w14:textId="77777777" w:rsidTr="00D715BE">
        <w:tc>
          <w:tcPr>
            <w:tcW w:w="562" w:type="dxa"/>
            <w:vMerge/>
          </w:tcPr>
          <w:p w14:paraId="3A13CF9C" w14:textId="77777777" w:rsidR="00F505DC" w:rsidRPr="0070662B" w:rsidRDefault="00F505DC" w:rsidP="00927703">
            <w:pPr>
              <w:jc w:val="both"/>
              <w:rPr>
                <w:rFonts w:ascii="Arial" w:hAnsi="Arial" w:cs="Arial"/>
                <w:sz w:val="16"/>
                <w:szCs w:val="16"/>
              </w:rPr>
            </w:pPr>
          </w:p>
        </w:tc>
        <w:tc>
          <w:tcPr>
            <w:tcW w:w="3549" w:type="dxa"/>
          </w:tcPr>
          <w:p w14:paraId="07468E53" w14:textId="26B1DF02" w:rsidR="00F505DC" w:rsidRPr="0070662B" w:rsidRDefault="00F505DC" w:rsidP="008B40B9">
            <w:pPr>
              <w:jc w:val="both"/>
              <w:rPr>
                <w:rFonts w:ascii="Arial" w:hAnsi="Arial" w:cs="Arial"/>
                <w:sz w:val="16"/>
                <w:szCs w:val="16"/>
              </w:rPr>
            </w:pPr>
            <w:r w:rsidRPr="0070662B">
              <w:rPr>
                <w:rFonts w:ascii="Arial" w:hAnsi="Arial" w:cs="Arial"/>
                <w:sz w:val="16"/>
                <w:szCs w:val="16"/>
              </w:rPr>
              <w:t xml:space="preserve">8. </w:t>
            </w:r>
            <w:r w:rsidR="00F77D3A" w:rsidRPr="0070662B">
              <w:rPr>
                <w:rFonts w:ascii="Arial" w:hAnsi="Arial" w:cs="Arial"/>
                <w:sz w:val="16"/>
                <w:szCs w:val="16"/>
              </w:rPr>
              <w:t>Дәрігер-пациент қарым-қатынасының ережелері мен нормаларын ескере отырып, тиімді медициналық сұхбат жүргізу қабілетін және адамның әртүрлі жас кезеңдеріндегі, қалыпты және қалыптан тыс мінез-құлықтағы, әртүрлі жағдайларда мінез-құлқының негізгі қағидаларын білуін көрсету;</w:t>
            </w:r>
          </w:p>
        </w:tc>
        <w:tc>
          <w:tcPr>
            <w:tcW w:w="713" w:type="dxa"/>
          </w:tcPr>
          <w:p w14:paraId="251060C6" w14:textId="319E5A93" w:rsidR="00F505DC" w:rsidRPr="0070662B" w:rsidRDefault="005247D9" w:rsidP="00927703">
            <w:pPr>
              <w:jc w:val="both"/>
              <w:rPr>
                <w:rFonts w:ascii="Arial" w:hAnsi="Arial" w:cs="Arial"/>
                <w:sz w:val="16"/>
                <w:szCs w:val="16"/>
              </w:rPr>
            </w:pPr>
            <w:r w:rsidRPr="0070662B">
              <w:rPr>
                <w:rFonts w:ascii="Arial" w:hAnsi="Arial" w:cs="Arial"/>
                <w:sz w:val="16"/>
                <w:szCs w:val="16"/>
                <w:lang w:val="kk-KZ"/>
              </w:rPr>
              <w:t>Біліктілік деңгейі</w:t>
            </w:r>
            <w:r w:rsidRPr="0070662B">
              <w:rPr>
                <w:rFonts w:ascii="Arial" w:hAnsi="Arial" w:cs="Arial"/>
                <w:sz w:val="16"/>
                <w:szCs w:val="16"/>
                <w:lang w:val="en-US"/>
              </w:rPr>
              <w:t xml:space="preserve"> </w:t>
            </w:r>
            <w:r w:rsidR="00F505DC" w:rsidRPr="0070662B">
              <w:rPr>
                <w:rFonts w:ascii="Arial" w:hAnsi="Arial" w:cs="Arial"/>
                <w:sz w:val="16"/>
                <w:szCs w:val="16"/>
                <w:lang w:val="en-US"/>
              </w:rPr>
              <w:t xml:space="preserve">- </w:t>
            </w:r>
            <w:r w:rsidR="00F505DC" w:rsidRPr="0070662B">
              <w:rPr>
                <w:rFonts w:ascii="Arial" w:hAnsi="Arial" w:cs="Arial"/>
                <w:sz w:val="16"/>
                <w:szCs w:val="16"/>
                <w:lang w:val="kk-KZ"/>
              </w:rPr>
              <w:t>2</w:t>
            </w:r>
          </w:p>
        </w:tc>
        <w:tc>
          <w:tcPr>
            <w:tcW w:w="5241" w:type="dxa"/>
            <w:gridSpan w:val="3"/>
          </w:tcPr>
          <w:p w14:paraId="519A3A96" w14:textId="77777777" w:rsidR="004C025E" w:rsidRPr="0070662B" w:rsidRDefault="00EE6837" w:rsidP="004C025E">
            <w:pPr>
              <w:pStyle w:val="a4"/>
              <w:tabs>
                <w:tab w:val="left" w:pos="0"/>
                <w:tab w:val="left" w:pos="523"/>
              </w:tabs>
              <w:ind w:left="360"/>
              <w:jc w:val="both"/>
              <w:rPr>
                <w:rFonts w:ascii="Arial" w:hAnsi="Arial" w:cs="Arial"/>
                <w:sz w:val="16"/>
                <w:szCs w:val="16"/>
              </w:rPr>
            </w:pPr>
            <w:r w:rsidRPr="0070662B">
              <w:rPr>
                <w:rFonts w:ascii="Arial" w:hAnsi="Arial" w:cs="Arial"/>
                <w:sz w:val="16"/>
                <w:szCs w:val="16"/>
              </w:rPr>
              <w:t xml:space="preserve">8. </w:t>
            </w:r>
            <w:r w:rsidR="004C025E" w:rsidRPr="0070662B">
              <w:rPr>
                <w:rFonts w:ascii="Arial" w:hAnsi="Arial" w:cs="Arial"/>
                <w:sz w:val="16"/>
                <w:szCs w:val="16"/>
              </w:rPr>
              <w:t>Шұғыл және өмірге қауіп төндіретін жағдайларда, оның ішінде төтенше жағдайлар, табиғи және техногендік сипаттағы апаттар, адамгершілік, қауіпсіздік және тиімділік қағидаттарындағы пандемия кезінде медициналық көмекті уақтылы және тиімді көрсету;</w:t>
            </w:r>
          </w:p>
          <w:p w14:paraId="3BCFAD9A" w14:textId="1ECB6B69" w:rsidR="00EE6837" w:rsidRPr="0070662B" w:rsidRDefault="00EE6837" w:rsidP="00927703">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005D6240" w14:textId="77777777" w:rsidR="00F505DC" w:rsidRPr="0070662B" w:rsidRDefault="00F505DC" w:rsidP="00927703">
            <w:pPr>
              <w:jc w:val="both"/>
              <w:rPr>
                <w:rFonts w:ascii="Arial" w:hAnsi="Arial" w:cs="Arial"/>
                <w:sz w:val="16"/>
                <w:szCs w:val="16"/>
              </w:rPr>
            </w:pPr>
          </w:p>
        </w:tc>
      </w:tr>
      <w:tr w:rsidR="00927703" w:rsidRPr="0070662B" w14:paraId="76559FF8" w14:textId="77777777" w:rsidTr="00D715BE">
        <w:tc>
          <w:tcPr>
            <w:tcW w:w="562" w:type="dxa"/>
            <w:vMerge/>
          </w:tcPr>
          <w:p w14:paraId="49EE1848" w14:textId="77777777" w:rsidR="00F505DC" w:rsidRPr="0070662B" w:rsidRDefault="00F505DC" w:rsidP="00927703">
            <w:pPr>
              <w:jc w:val="both"/>
              <w:rPr>
                <w:rFonts w:ascii="Arial" w:hAnsi="Arial" w:cs="Arial"/>
                <w:sz w:val="16"/>
                <w:szCs w:val="16"/>
              </w:rPr>
            </w:pPr>
          </w:p>
        </w:tc>
        <w:tc>
          <w:tcPr>
            <w:tcW w:w="3549" w:type="dxa"/>
          </w:tcPr>
          <w:p w14:paraId="660A3601" w14:textId="59188040" w:rsidR="00F505DC" w:rsidRPr="0070662B" w:rsidRDefault="00F505DC" w:rsidP="008B40B9">
            <w:pPr>
              <w:jc w:val="both"/>
              <w:rPr>
                <w:rFonts w:ascii="Arial" w:hAnsi="Arial" w:cs="Arial"/>
                <w:sz w:val="16"/>
                <w:szCs w:val="16"/>
              </w:rPr>
            </w:pPr>
            <w:r w:rsidRPr="0070662B">
              <w:rPr>
                <w:rFonts w:ascii="Arial" w:hAnsi="Arial" w:cs="Arial"/>
                <w:sz w:val="16"/>
                <w:szCs w:val="16"/>
              </w:rPr>
              <w:t xml:space="preserve">9. </w:t>
            </w:r>
            <w:r w:rsidR="00F77D3A" w:rsidRPr="0070662B">
              <w:rPr>
                <w:rFonts w:ascii="Arial" w:hAnsi="Arial" w:cs="Arial"/>
                <w:sz w:val="16"/>
                <w:szCs w:val="16"/>
              </w:rPr>
              <w:t>Кәсіби жауапкершілік пен адалдықтың ең жоғары стандарттарына адалдығын көрсету; -барлық кәсіби қарым-қатынаста этикалық принциптерді сақтау;</w:t>
            </w:r>
          </w:p>
        </w:tc>
        <w:tc>
          <w:tcPr>
            <w:tcW w:w="713" w:type="dxa"/>
          </w:tcPr>
          <w:p w14:paraId="4E266E94" w14:textId="23CF92A9" w:rsidR="00F505DC" w:rsidRPr="0070662B" w:rsidRDefault="005247D9" w:rsidP="00927703">
            <w:pPr>
              <w:jc w:val="both"/>
              <w:rPr>
                <w:rFonts w:ascii="Arial" w:hAnsi="Arial" w:cs="Arial"/>
                <w:sz w:val="16"/>
                <w:szCs w:val="16"/>
              </w:rPr>
            </w:pPr>
            <w:r w:rsidRPr="0070662B">
              <w:rPr>
                <w:rFonts w:ascii="Arial" w:hAnsi="Arial" w:cs="Arial"/>
                <w:sz w:val="16"/>
                <w:szCs w:val="16"/>
                <w:lang w:val="kk-KZ"/>
              </w:rPr>
              <w:t>Біліктілік деңгейі</w:t>
            </w:r>
            <w:r w:rsidRPr="0070662B">
              <w:rPr>
                <w:rFonts w:ascii="Arial" w:hAnsi="Arial" w:cs="Arial"/>
                <w:sz w:val="16"/>
                <w:szCs w:val="16"/>
                <w:lang w:val="en-US"/>
              </w:rPr>
              <w:t xml:space="preserve"> </w:t>
            </w:r>
            <w:r w:rsidR="00F505DC" w:rsidRPr="0070662B">
              <w:rPr>
                <w:rFonts w:ascii="Arial" w:hAnsi="Arial" w:cs="Arial"/>
                <w:sz w:val="16"/>
                <w:szCs w:val="16"/>
                <w:lang w:val="en-US"/>
              </w:rPr>
              <w:t xml:space="preserve">- </w:t>
            </w:r>
            <w:r w:rsidR="00F505DC" w:rsidRPr="0070662B">
              <w:rPr>
                <w:rFonts w:ascii="Arial" w:hAnsi="Arial" w:cs="Arial"/>
                <w:sz w:val="16"/>
                <w:szCs w:val="16"/>
                <w:lang w:val="kk-KZ"/>
              </w:rPr>
              <w:t>2</w:t>
            </w:r>
          </w:p>
        </w:tc>
        <w:tc>
          <w:tcPr>
            <w:tcW w:w="5241" w:type="dxa"/>
            <w:gridSpan w:val="3"/>
          </w:tcPr>
          <w:p w14:paraId="336CF73D" w14:textId="50D0FB81" w:rsidR="00F505DC" w:rsidRPr="0070662B" w:rsidRDefault="00EE6837" w:rsidP="00F77D3A">
            <w:pPr>
              <w:pStyle w:val="a4"/>
              <w:tabs>
                <w:tab w:val="left" w:pos="0"/>
                <w:tab w:val="left" w:pos="523"/>
              </w:tabs>
              <w:ind w:left="360"/>
              <w:jc w:val="both"/>
              <w:rPr>
                <w:rFonts w:ascii="Arial" w:hAnsi="Arial" w:cs="Arial"/>
                <w:sz w:val="16"/>
                <w:szCs w:val="16"/>
              </w:rPr>
            </w:pPr>
            <w:r w:rsidRPr="0070662B">
              <w:rPr>
                <w:rFonts w:ascii="Arial" w:eastAsia="Times New Roman" w:hAnsi="Arial" w:cs="Arial"/>
                <w:sz w:val="16"/>
                <w:szCs w:val="16"/>
                <w:lang w:eastAsia="ru-RU"/>
              </w:rPr>
              <w:t xml:space="preserve">9. </w:t>
            </w:r>
            <w:r w:rsidR="004C025E" w:rsidRPr="0070662B">
              <w:rPr>
                <w:rFonts w:ascii="Arial" w:hAnsi="Arial" w:cs="Arial"/>
                <w:sz w:val="16"/>
                <w:szCs w:val="16"/>
              </w:rPr>
              <w:t>Кәсіби қызметте пациенттің, оның ішінде баланың пациент ретіндегі құқықтары, міндеттері мен құқықтарын қорғау тәсілдері туралы білімді қолдану; стоматолог-дәрігердің жұмысында құқықтық нормалар, Денсаулық сақтау жүйесі қызметкерлерінің құқықтық қорғау тәсілдері мен құ</w:t>
            </w:r>
            <w:r w:rsidR="00F77D3A" w:rsidRPr="0070662B">
              <w:rPr>
                <w:rFonts w:ascii="Arial" w:hAnsi="Arial" w:cs="Arial"/>
                <w:sz w:val="16"/>
                <w:szCs w:val="16"/>
              </w:rPr>
              <w:t>ралдары туралы білімді қолдану;</w:t>
            </w:r>
          </w:p>
        </w:tc>
      </w:tr>
      <w:tr w:rsidR="00927703" w:rsidRPr="0070662B" w14:paraId="49C8391B" w14:textId="77777777" w:rsidTr="00D715BE">
        <w:tc>
          <w:tcPr>
            <w:tcW w:w="562" w:type="dxa"/>
            <w:vMerge/>
          </w:tcPr>
          <w:p w14:paraId="5E1E4EE9" w14:textId="77777777" w:rsidR="00F505DC" w:rsidRPr="0070662B" w:rsidRDefault="00F505DC" w:rsidP="00927703">
            <w:pPr>
              <w:jc w:val="both"/>
              <w:rPr>
                <w:rFonts w:ascii="Arial" w:hAnsi="Arial" w:cs="Arial"/>
                <w:sz w:val="16"/>
                <w:szCs w:val="16"/>
              </w:rPr>
            </w:pPr>
          </w:p>
        </w:tc>
        <w:tc>
          <w:tcPr>
            <w:tcW w:w="3549" w:type="dxa"/>
          </w:tcPr>
          <w:p w14:paraId="0A2906C9" w14:textId="7D11E105" w:rsidR="00F505DC" w:rsidRPr="0070662B" w:rsidRDefault="00F505DC" w:rsidP="008B40B9">
            <w:pPr>
              <w:jc w:val="both"/>
              <w:rPr>
                <w:rFonts w:ascii="Arial" w:hAnsi="Arial" w:cs="Arial"/>
                <w:sz w:val="16"/>
                <w:szCs w:val="16"/>
              </w:rPr>
            </w:pPr>
            <w:r w:rsidRPr="0070662B">
              <w:rPr>
                <w:rFonts w:ascii="Arial" w:hAnsi="Arial" w:cs="Arial"/>
                <w:sz w:val="16"/>
                <w:szCs w:val="16"/>
              </w:rPr>
              <w:t xml:space="preserve">10. </w:t>
            </w:r>
            <w:r w:rsidR="00F77D3A" w:rsidRPr="0070662B">
              <w:rPr>
                <w:rFonts w:ascii="Arial" w:hAnsi="Arial" w:cs="Arial"/>
                <w:sz w:val="16"/>
                <w:szCs w:val="16"/>
              </w:rPr>
              <w:t>Үздіксіз кәсіби дайындық пен өз білімі мен біліктілігін арттыру қажеттілігін көрсету;</w:t>
            </w:r>
          </w:p>
        </w:tc>
        <w:tc>
          <w:tcPr>
            <w:tcW w:w="713" w:type="dxa"/>
          </w:tcPr>
          <w:p w14:paraId="4BC63130" w14:textId="6A049165" w:rsidR="00F505DC" w:rsidRPr="0070662B" w:rsidRDefault="005247D9" w:rsidP="00927703">
            <w:pPr>
              <w:jc w:val="both"/>
              <w:rPr>
                <w:rFonts w:ascii="Arial" w:hAnsi="Arial" w:cs="Arial"/>
                <w:sz w:val="16"/>
                <w:szCs w:val="16"/>
              </w:rPr>
            </w:pPr>
            <w:r w:rsidRPr="0070662B">
              <w:rPr>
                <w:rFonts w:ascii="Arial" w:hAnsi="Arial" w:cs="Arial"/>
                <w:sz w:val="16"/>
                <w:szCs w:val="16"/>
                <w:lang w:val="kk-KZ"/>
              </w:rPr>
              <w:t>Біліктілік деңгейі</w:t>
            </w:r>
            <w:r w:rsidRPr="0070662B">
              <w:rPr>
                <w:rFonts w:ascii="Arial" w:hAnsi="Arial" w:cs="Arial"/>
                <w:sz w:val="16"/>
                <w:szCs w:val="16"/>
                <w:lang w:val="en-US"/>
              </w:rPr>
              <w:t xml:space="preserve"> </w:t>
            </w:r>
            <w:r w:rsidR="00F505DC" w:rsidRPr="0070662B">
              <w:rPr>
                <w:rFonts w:ascii="Arial" w:hAnsi="Arial" w:cs="Arial"/>
                <w:sz w:val="16"/>
                <w:szCs w:val="16"/>
                <w:lang w:val="en-US"/>
              </w:rPr>
              <w:t>- 3</w:t>
            </w:r>
          </w:p>
        </w:tc>
        <w:tc>
          <w:tcPr>
            <w:tcW w:w="5241" w:type="dxa"/>
            <w:gridSpan w:val="3"/>
          </w:tcPr>
          <w:p w14:paraId="179F1714" w14:textId="77777777" w:rsidR="004C025E" w:rsidRPr="0070662B" w:rsidRDefault="00EE6837" w:rsidP="004C025E">
            <w:pPr>
              <w:pStyle w:val="a4"/>
              <w:tabs>
                <w:tab w:val="left" w:pos="0"/>
                <w:tab w:val="left" w:pos="523"/>
              </w:tabs>
              <w:ind w:left="360"/>
              <w:jc w:val="both"/>
              <w:rPr>
                <w:rFonts w:ascii="Arial" w:hAnsi="Arial" w:cs="Arial"/>
                <w:sz w:val="16"/>
                <w:szCs w:val="16"/>
              </w:rPr>
            </w:pPr>
            <w:r w:rsidRPr="0070662B">
              <w:rPr>
                <w:rFonts w:ascii="Arial" w:eastAsia="Times New Roman" w:hAnsi="Arial" w:cs="Arial"/>
                <w:sz w:val="16"/>
                <w:szCs w:val="16"/>
                <w:lang w:eastAsia="ru-RU"/>
              </w:rPr>
              <w:t xml:space="preserve">10. </w:t>
            </w:r>
            <w:r w:rsidR="004C025E" w:rsidRPr="0070662B">
              <w:rPr>
                <w:rFonts w:ascii="Arial" w:hAnsi="Arial" w:cs="Arial"/>
                <w:sz w:val="16"/>
                <w:szCs w:val="16"/>
              </w:rPr>
              <w:t>Кәсіби міндеттерді шешу және ғылыми зерттеулер жүргізу үшін заманауи ақпараттық-цифрлық технологиялар мен денсаулық сақтаудың ақпараттық жүйелерін пайдалана отырып, стоматологиялық бейіндегі ұйымдарда қажетті құжаттаманы талдау және жүргізу;</w:t>
            </w:r>
          </w:p>
          <w:p w14:paraId="0D59D189" w14:textId="6AC0D3BF" w:rsidR="00F505DC" w:rsidRPr="0070662B" w:rsidRDefault="00F505DC" w:rsidP="008B40B9">
            <w:pPr>
              <w:jc w:val="both"/>
              <w:rPr>
                <w:rFonts w:ascii="Arial" w:hAnsi="Arial" w:cs="Arial"/>
                <w:sz w:val="16"/>
                <w:szCs w:val="16"/>
              </w:rPr>
            </w:pPr>
          </w:p>
        </w:tc>
      </w:tr>
      <w:tr w:rsidR="00927703" w:rsidRPr="0070662B" w14:paraId="5B0DE745" w14:textId="77777777" w:rsidTr="00D715BE">
        <w:tc>
          <w:tcPr>
            <w:tcW w:w="562" w:type="dxa"/>
            <w:vMerge/>
          </w:tcPr>
          <w:p w14:paraId="47ABCD28" w14:textId="77777777" w:rsidR="00F505DC" w:rsidRPr="0070662B" w:rsidRDefault="00F505DC" w:rsidP="00927703">
            <w:pPr>
              <w:jc w:val="both"/>
              <w:rPr>
                <w:rFonts w:ascii="Arial" w:hAnsi="Arial" w:cs="Arial"/>
                <w:sz w:val="16"/>
                <w:szCs w:val="16"/>
              </w:rPr>
            </w:pPr>
          </w:p>
        </w:tc>
        <w:tc>
          <w:tcPr>
            <w:tcW w:w="3549" w:type="dxa"/>
          </w:tcPr>
          <w:p w14:paraId="2E4D9E44" w14:textId="4E34C91E" w:rsidR="0038106D" w:rsidRPr="0070662B" w:rsidRDefault="00F505DC" w:rsidP="008B40B9">
            <w:pPr>
              <w:jc w:val="both"/>
              <w:rPr>
                <w:rFonts w:ascii="Arial" w:hAnsi="Arial" w:cs="Arial"/>
                <w:sz w:val="16"/>
                <w:szCs w:val="16"/>
              </w:rPr>
            </w:pPr>
            <w:r w:rsidRPr="0070662B">
              <w:rPr>
                <w:rFonts w:ascii="Arial" w:hAnsi="Arial" w:cs="Arial"/>
                <w:sz w:val="16"/>
                <w:szCs w:val="16"/>
              </w:rPr>
              <w:t xml:space="preserve">11. </w:t>
            </w:r>
            <w:r w:rsidR="00F77D3A" w:rsidRPr="0070662B">
              <w:rPr>
                <w:rFonts w:ascii="Arial" w:hAnsi="Arial" w:cs="Arial"/>
                <w:sz w:val="16"/>
                <w:szCs w:val="16"/>
              </w:rPr>
              <w:t>Ғылыми зерттеу дағдыларын, жаңа білімге деген ұмтылысты және білімді басқаларға беруді көрсету.</w:t>
            </w:r>
          </w:p>
        </w:tc>
        <w:tc>
          <w:tcPr>
            <w:tcW w:w="713" w:type="dxa"/>
          </w:tcPr>
          <w:p w14:paraId="24EA4948" w14:textId="6933C29C" w:rsidR="00F505DC" w:rsidRPr="0070662B" w:rsidRDefault="005247D9" w:rsidP="00927703">
            <w:pPr>
              <w:jc w:val="both"/>
              <w:rPr>
                <w:rFonts w:ascii="Arial" w:hAnsi="Arial" w:cs="Arial"/>
                <w:sz w:val="16"/>
                <w:szCs w:val="16"/>
              </w:rPr>
            </w:pPr>
            <w:r w:rsidRPr="0070662B">
              <w:rPr>
                <w:rFonts w:ascii="Arial" w:hAnsi="Arial" w:cs="Arial"/>
                <w:sz w:val="16"/>
                <w:szCs w:val="16"/>
                <w:lang w:val="kk-KZ"/>
              </w:rPr>
              <w:t>Біліктілік деңгейі</w:t>
            </w:r>
            <w:r w:rsidRPr="0070662B">
              <w:rPr>
                <w:rFonts w:ascii="Arial" w:hAnsi="Arial" w:cs="Arial"/>
                <w:sz w:val="16"/>
                <w:szCs w:val="16"/>
                <w:lang w:val="en-US"/>
              </w:rPr>
              <w:t xml:space="preserve"> </w:t>
            </w:r>
            <w:r w:rsidR="00F505DC" w:rsidRPr="0070662B">
              <w:rPr>
                <w:rFonts w:ascii="Arial" w:hAnsi="Arial" w:cs="Arial"/>
                <w:sz w:val="16"/>
                <w:szCs w:val="16"/>
                <w:lang w:val="en-US"/>
              </w:rPr>
              <w:t>- 3</w:t>
            </w:r>
          </w:p>
        </w:tc>
        <w:tc>
          <w:tcPr>
            <w:tcW w:w="5241" w:type="dxa"/>
            <w:gridSpan w:val="3"/>
          </w:tcPr>
          <w:p w14:paraId="4B0A0927" w14:textId="2F3CC273" w:rsidR="00F505DC" w:rsidRPr="0070662B" w:rsidRDefault="004C025E" w:rsidP="00927703">
            <w:pPr>
              <w:pStyle w:val="a4"/>
              <w:numPr>
                <w:ilvl w:val="0"/>
                <w:numId w:val="40"/>
              </w:numPr>
              <w:tabs>
                <w:tab w:val="left" w:pos="0"/>
                <w:tab w:val="left" w:pos="523"/>
              </w:tabs>
              <w:jc w:val="both"/>
              <w:rPr>
                <w:rFonts w:ascii="Arial" w:hAnsi="Arial" w:cs="Arial"/>
                <w:sz w:val="16"/>
                <w:szCs w:val="16"/>
              </w:rPr>
            </w:pPr>
            <w:r w:rsidRPr="0070662B">
              <w:rPr>
                <w:rFonts w:ascii="Arial" w:hAnsi="Arial" w:cs="Arial"/>
                <w:sz w:val="16"/>
                <w:szCs w:val="16"/>
              </w:rPr>
              <w:t>Адам мен отбасының салауатты өмір салтын, халықтың денсаулығын қалыптастырудың принциптері мен әдістері туралы білімді қолдану; жақ-бет аймағының ауруларының алдын алу мақсатында денсаулық пен ауруды анықтайтын факторлар кешені туралы білімді қолдану;</w:t>
            </w:r>
          </w:p>
        </w:tc>
      </w:tr>
      <w:tr w:rsidR="004C025E" w:rsidRPr="0070662B" w14:paraId="369093F2" w14:textId="77777777" w:rsidTr="00D715BE">
        <w:tc>
          <w:tcPr>
            <w:tcW w:w="562" w:type="dxa"/>
          </w:tcPr>
          <w:p w14:paraId="20DF14A7" w14:textId="77777777" w:rsidR="004C025E" w:rsidRPr="0070662B" w:rsidRDefault="004C025E" w:rsidP="00927703">
            <w:pPr>
              <w:jc w:val="both"/>
              <w:rPr>
                <w:rFonts w:ascii="Arial" w:hAnsi="Arial" w:cs="Arial"/>
                <w:sz w:val="16"/>
                <w:szCs w:val="16"/>
              </w:rPr>
            </w:pPr>
          </w:p>
        </w:tc>
        <w:tc>
          <w:tcPr>
            <w:tcW w:w="3549" w:type="dxa"/>
          </w:tcPr>
          <w:p w14:paraId="29280796" w14:textId="0AAEEA67" w:rsidR="004C025E" w:rsidRPr="0070662B" w:rsidRDefault="00F77D3A" w:rsidP="00F77D3A">
            <w:pPr>
              <w:jc w:val="both"/>
              <w:rPr>
                <w:rFonts w:ascii="Arial" w:hAnsi="Arial" w:cs="Arial"/>
                <w:sz w:val="16"/>
                <w:szCs w:val="16"/>
              </w:rPr>
            </w:pPr>
            <w:r w:rsidRPr="0070662B">
              <w:rPr>
                <w:rFonts w:ascii="Arial" w:hAnsi="Arial" w:cs="Arial"/>
                <w:sz w:val="16"/>
                <w:szCs w:val="16"/>
              </w:rPr>
              <w:t>12. Кәсіби жауапкершілік пен адалдықтың ең жоғары стандарттарын ұстану;</w:t>
            </w:r>
          </w:p>
        </w:tc>
        <w:tc>
          <w:tcPr>
            <w:tcW w:w="713" w:type="dxa"/>
          </w:tcPr>
          <w:p w14:paraId="7FB7D2D1" w14:textId="06496500" w:rsidR="004C025E" w:rsidRPr="0070662B" w:rsidRDefault="0070662B" w:rsidP="00927703">
            <w:pPr>
              <w:jc w:val="both"/>
              <w:rPr>
                <w:rFonts w:ascii="Arial" w:hAnsi="Arial" w:cs="Arial"/>
                <w:sz w:val="16"/>
                <w:szCs w:val="16"/>
                <w:lang w:val="kk-KZ"/>
              </w:rPr>
            </w:pPr>
            <w:r w:rsidRPr="0070662B">
              <w:rPr>
                <w:rFonts w:ascii="Arial" w:hAnsi="Arial" w:cs="Arial"/>
                <w:sz w:val="16"/>
                <w:szCs w:val="16"/>
                <w:lang w:val="kk-KZ"/>
              </w:rPr>
              <w:t>Біліктілік деңгейі</w:t>
            </w:r>
            <w:r w:rsidRPr="0070662B">
              <w:rPr>
                <w:rFonts w:ascii="Arial" w:hAnsi="Arial" w:cs="Arial"/>
                <w:sz w:val="16"/>
                <w:szCs w:val="16"/>
                <w:lang w:val="en-US"/>
              </w:rPr>
              <w:t xml:space="preserve"> - 3</w:t>
            </w:r>
          </w:p>
        </w:tc>
        <w:tc>
          <w:tcPr>
            <w:tcW w:w="5241" w:type="dxa"/>
            <w:gridSpan w:val="3"/>
          </w:tcPr>
          <w:p w14:paraId="4A1F8726" w14:textId="592B91BF" w:rsidR="004C025E" w:rsidRPr="0070662B" w:rsidRDefault="004C025E" w:rsidP="004C025E">
            <w:pPr>
              <w:pStyle w:val="a4"/>
              <w:numPr>
                <w:ilvl w:val="0"/>
                <w:numId w:val="40"/>
              </w:numPr>
              <w:tabs>
                <w:tab w:val="left" w:pos="0"/>
                <w:tab w:val="left" w:pos="523"/>
              </w:tabs>
              <w:jc w:val="both"/>
              <w:rPr>
                <w:rFonts w:ascii="Arial" w:hAnsi="Arial" w:cs="Arial"/>
                <w:sz w:val="16"/>
                <w:szCs w:val="16"/>
                <w:lang w:val="kk-KZ"/>
              </w:rPr>
            </w:pPr>
            <w:r w:rsidRPr="0070662B">
              <w:rPr>
                <w:rFonts w:ascii="Arial" w:hAnsi="Arial" w:cs="Arial"/>
                <w:sz w:val="16"/>
                <w:szCs w:val="16"/>
                <w:lang w:val="kk-KZ"/>
              </w:rPr>
              <w:t>Кәсіби жауапкершілік пен адалдықтың ең жоғары стандарттарын ұстану; этникалық белгілеріне, мәдениетіне, жынысына, экономикалық мәртебесіне немесе жыныстық бағдарына қарамастан пациенттермен, отбасылармен, әріптестермен және жалпы қоғаммен барлық кәсіби қарым-қатынастарда этикалық принциптерді сақтау;</w:t>
            </w:r>
          </w:p>
        </w:tc>
      </w:tr>
      <w:tr w:rsidR="004C025E" w:rsidRPr="0070662B" w14:paraId="53181A20" w14:textId="77777777" w:rsidTr="00D715BE">
        <w:tc>
          <w:tcPr>
            <w:tcW w:w="562" w:type="dxa"/>
          </w:tcPr>
          <w:p w14:paraId="2A9D2F21" w14:textId="77777777" w:rsidR="004C025E" w:rsidRPr="0070662B" w:rsidRDefault="004C025E" w:rsidP="00927703">
            <w:pPr>
              <w:jc w:val="both"/>
              <w:rPr>
                <w:rFonts w:ascii="Arial" w:hAnsi="Arial" w:cs="Arial"/>
                <w:sz w:val="16"/>
                <w:szCs w:val="16"/>
                <w:lang w:val="kk-KZ"/>
              </w:rPr>
            </w:pPr>
          </w:p>
        </w:tc>
        <w:tc>
          <w:tcPr>
            <w:tcW w:w="3549" w:type="dxa"/>
          </w:tcPr>
          <w:p w14:paraId="6B25C8CC" w14:textId="6A524772" w:rsidR="004C025E" w:rsidRPr="0070662B" w:rsidRDefault="00F77D3A" w:rsidP="008B40B9">
            <w:pPr>
              <w:jc w:val="both"/>
              <w:rPr>
                <w:rFonts w:ascii="Arial" w:hAnsi="Arial" w:cs="Arial"/>
                <w:sz w:val="16"/>
                <w:szCs w:val="16"/>
                <w:lang w:val="kk-KZ"/>
              </w:rPr>
            </w:pPr>
            <w:r w:rsidRPr="0070662B">
              <w:rPr>
                <w:rFonts w:ascii="Arial" w:hAnsi="Arial" w:cs="Arial"/>
                <w:sz w:val="16"/>
                <w:szCs w:val="16"/>
                <w:lang w:val="kk-KZ"/>
              </w:rPr>
              <w:t>13. Денсаулық сақтау жүйесін жақсартуға көмектесу</w:t>
            </w:r>
          </w:p>
        </w:tc>
        <w:tc>
          <w:tcPr>
            <w:tcW w:w="713" w:type="dxa"/>
          </w:tcPr>
          <w:p w14:paraId="239522B6" w14:textId="48B45484" w:rsidR="004C025E" w:rsidRPr="0070662B" w:rsidRDefault="0070662B" w:rsidP="00927703">
            <w:pPr>
              <w:jc w:val="both"/>
              <w:rPr>
                <w:rFonts w:ascii="Arial" w:hAnsi="Arial" w:cs="Arial"/>
                <w:sz w:val="16"/>
                <w:szCs w:val="16"/>
                <w:lang w:val="kk-KZ"/>
              </w:rPr>
            </w:pPr>
            <w:r w:rsidRPr="0070662B">
              <w:rPr>
                <w:rFonts w:ascii="Arial" w:hAnsi="Arial" w:cs="Arial"/>
                <w:sz w:val="16"/>
                <w:szCs w:val="16"/>
                <w:lang w:val="kk-KZ"/>
              </w:rPr>
              <w:t>Біліктілік деңгейі</w:t>
            </w:r>
            <w:r w:rsidRPr="0070662B">
              <w:rPr>
                <w:rFonts w:ascii="Arial" w:hAnsi="Arial" w:cs="Arial"/>
                <w:sz w:val="16"/>
                <w:szCs w:val="16"/>
                <w:lang w:val="en-US"/>
              </w:rPr>
              <w:t xml:space="preserve"> - 3</w:t>
            </w:r>
          </w:p>
        </w:tc>
        <w:tc>
          <w:tcPr>
            <w:tcW w:w="5241" w:type="dxa"/>
            <w:gridSpan w:val="3"/>
          </w:tcPr>
          <w:p w14:paraId="2B616979" w14:textId="6E4BF644" w:rsidR="004C025E" w:rsidRPr="0070662B" w:rsidRDefault="004C025E" w:rsidP="004C025E">
            <w:pPr>
              <w:pStyle w:val="a4"/>
              <w:numPr>
                <w:ilvl w:val="0"/>
                <w:numId w:val="40"/>
              </w:numPr>
              <w:tabs>
                <w:tab w:val="left" w:pos="0"/>
                <w:tab w:val="left" w:pos="523"/>
              </w:tabs>
              <w:jc w:val="both"/>
              <w:rPr>
                <w:rFonts w:ascii="Arial" w:hAnsi="Arial" w:cs="Arial"/>
                <w:sz w:val="16"/>
                <w:szCs w:val="16"/>
                <w:lang w:val="kk-KZ"/>
              </w:rPr>
            </w:pPr>
            <w:r w:rsidRPr="0070662B">
              <w:rPr>
                <w:rFonts w:ascii="Arial" w:hAnsi="Arial" w:cs="Arial"/>
                <w:sz w:val="16"/>
                <w:szCs w:val="16"/>
                <w:lang w:val="kk-KZ"/>
              </w:rPr>
              <w:t>Денсаулық сақтау жүйесін,әсіресе стоматологиялық жүйені жетілдіруге ықпал ету, ғылым мен практиканың жетістіктеріне негізделген заманауи басқару технологияларын қолдана отырып, кәсіби міндеттерді тұжырымдау және шешу, өмір бойы кәсіби жетілдіру мен оқытуға назар аудару;</w:t>
            </w:r>
          </w:p>
        </w:tc>
      </w:tr>
      <w:tr w:rsidR="004C025E" w:rsidRPr="0070662B" w14:paraId="5B599EA7" w14:textId="77777777" w:rsidTr="00D715BE">
        <w:tc>
          <w:tcPr>
            <w:tcW w:w="562" w:type="dxa"/>
          </w:tcPr>
          <w:p w14:paraId="64A40920" w14:textId="77777777" w:rsidR="004C025E" w:rsidRPr="0070662B" w:rsidRDefault="004C025E" w:rsidP="00927703">
            <w:pPr>
              <w:jc w:val="both"/>
              <w:rPr>
                <w:rFonts w:ascii="Arial" w:hAnsi="Arial" w:cs="Arial"/>
                <w:sz w:val="16"/>
                <w:szCs w:val="16"/>
                <w:lang w:val="kk-KZ"/>
              </w:rPr>
            </w:pPr>
          </w:p>
        </w:tc>
        <w:tc>
          <w:tcPr>
            <w:tcW w:w="3549" w:type="dxa"/>
          </w:tcPr>
          <w:p w14:paraId="03FEF8C8" w14:textId="5DD3257B" w:rsidR="004C025E" w:rsidRPr="0070662B" w:rsidRDefault="00F77D3A" w:rsidP="008B40B9">
            <w:pPr>
              <w:jc w:val="both"/>
              <w:rPr>
                <w:rFonts w:ascii="Arial" w:hAnsi="Arial" w:cs="Arial"/>
                <w:sz w:val="16"/>
                <w:szCs w:val="16"/>
                <w:lang w:val="kk-KZ"/>
              </w:rPr>
            </w:pPr>
            <w:r w:rsidRPr="0070662B">
              <w:rPr>
                <w:rFonts w:ascii="Arial" w:hAnsi="Arial" w:cs="Arial"/>
                <w:sz w:val="16"/>
                <w:szCs w:val="16"/>
                <w:lang w:val="kk-KZ"/>
              </w:rPr>
              <w:t>14. Стоматологиялық денсаулық саласындағы білімді жетілдіруге және өмір сүру сапасын жақсартуға бағытталған ғылыми зерттеулерге қатысу;</w:t>
            </w:r>
          </w:p>
        </w:tc>
        <w:tc>
          <w:tcPr>
            <w:tcW w:w="713" w:type="dxa"/>
          </w:tcPr>
          <w:p w14:paraId="679AB033" w14:textId="491B298A" w:rsidR="004C025E" w:rsidRPr="0070662B" w:rsidRDefault="0070662B" w:rsidP="00927703">
            <w:pPr>
              <w:jc w:val="both"/>
              <w:rPr>
                <w:rFonts w:ascii="Arial" w:hAnsi="Arial" w:cs="Arial"/>
                <w:sz w:val="16"/>
                <w:szCs w:val="16"/>
                <w:lang w:val="kk-KZ"/>
              </w:rPr>
            </w:pPr>
            <w:r w:rsidRPr="0070662B">
              <w:rPr>
                <w:rFonts w:ascii="Arial" w:hAnsi="Arial" w:cs="Arial"/>
                <w:sz w:val="16"/>
                <w:szCs w:val="16"/>
                <w:lang w:val="kk-KZ"/>
              </w:rPr>
              <w:t>Біліктілік деңгейі</w:t>
            </w:r>
            <w:r w:rsidRPr="0070662B">
              <w:rPr>
                <w:rFonts w:ascii="Arial" w:hAnsi="Arial" w:cs="Arial"/>
                <w:sz w:val="16"/>
                <w:szCs w:val="16"/>
                <w:lang w:val="en-US"/>
              </w:rPr>
              <w:t xml:space="preserve"> - 3</w:t>
            </w:r>
          </w:p>
        </w:tc>
        <w:tc>
          <w:tcPr>
            <w:tcW w:w="5241" w:type="dxa"/>
            <w:gridSpan w:val="3"/>
          </w:tcPr>
          <w:p w14:paraId="3466806D" w14:textId="67937B8D" w:rsidR="004C025E" w:rsidRPr="0070662B" w:rsidRDefault="004C025E" w:rsidP="004C025E">
            <w:pPr>
              <w:pStyle w:val="a4"/>
              <w:numPr>
                <w:ilvl w:val="0"/>
                <w:numId w:val="40"/>
              </w:numPr>
              <w:jc w:val="both"/>
              <w:rPr>
                <w:rFonts w:ascii="Arial" w:hAnsi="Arial" w:cs="Arial"/>
                <w:sz w:val="16"/>
                <w:szCs w:val="16"/>
                <w:lang w:val="kk-KZ"/>
              </w:rPr>
            </w:pPr>
            <w:r w:rsidRPr="0070662B">
              <w:rPr>
                <w:rFonts w:ascii="Arial" w:hAnsi="Arial" w:cs="Arial"/>
                <w:sz w:val="16"/>
                <w:szCs w:val="16"/>
                <w:lang w:val="kk-KZ"/>
              </w:rPr>
              <w:t>Стоматологиялық денсаулық саласындағы білімді ілгерілетуге және өмір сапасын жақсартуға бағытталған ғылыми зерттеулерге қатысу; жаңа білімге ұмтылу, жаңа білім қалыптастыру; кәсіби қызмет барысында білімді тиімді оқытуға және басқаларға беруге қабілетті болу;</w:t>
            </w:r>
          </w:p>
        </w:tc>
      </w:tr>
      <w:tr w:rsidR="00927703" w:rsidRPr="0070662B" w14:paraId="05CFC390" w14:textId="77777777" w:rsidTr="00D715BE">
        <w:tc>
          <w:tcPr>
            <w:tcW w:w="562" w:type="dxa"/>
            <w:shd w:val="clear" w:color="auto" w:fill="DEEAF6" w:themeFill="accent5" w:themeFillTint="33"/>
          </w:tcPr>
          <w:p w14:paraId="7736EA10" w14:textId="469B10B6" w:rsidR="00AE4178" w:rsidRPr="0070662B" w:rsidRDefault="00AE4178" w:rsidP="00927703">
            <w:pPr>
              <w:jc w:val="both"/>
              <w:rPr>
                <w:rFonts w:ascii="Arial" w:hAnsi="Arial" w:cs="Arial"/>
                <w:b/>
                <w:bCs/>
                <w:sz w:val="16"/>
                <w:szCs w:val="16"/>
                <w:lang w:val="en-US"/>
              </w:rPr>
            </w:pPr>
            <w:r w:rsidRPr="0070662B">
              <w:rPr>
                <w:rFonts w:ascii="Arial" w:hAnsi="Arial" w:cs="Arial"/>
                <w:b/>
                <w:bCs/>
                <w:sz w:val="16"/>
                <w:szCs w:val="16"/>
              </w:rPr>
              <w:t>5</w:t>
            </w:r>
            <w:r w:rsidRPr="0070662B">
              <w:rPr>
                <w:rFonts w:ascii="Arial" w:hAnsi="Arial" w:cs="Arial"/>
                <w:b/>
                <w:bCs/>
                <w:sz w:val="16"/>
                <w:szCs w:val="16"/>
                <w:lang w:val="en-US"/>
              </w:rPr>
              <w:t>.</w:t>
            </w:r>
          </w:p>
        </w:tc>
        <w:tc>
          <w:tcPr>
            <w:tcW w:w="9503" w:type="dxa"/>
            <w:gridSpan w:val="5"/>
            <w:shd w:val="clear" w:color="auto" w:fill="DEEAF6" w:themeFill="accent5" w:themeFillTint="33"/>
          </w:tcPr>
          <w:p w14:paraId="1501EC37" w14:textId="15722119" w:rsidR="00AE4178" w:rsidRPr="0070662B" w:rsidRDefault="00C6377F" w:rsidP="00927703">
            <w:pPr>
              <w:jc w:val="both"/>
              <w:rPr>
                <w:rFonts w:ascii="Arial" w:hAnsi="Arial" w:cs="Arial"/>
                <w:sz w:val="16"/>
                <w:szCs w:val="16"/>
                <w:lang w:val="en-US"/>
              </w:rPr>
            </w:pPr>
            <w:r w:rsidRPr="0070662B">
              <w:rPr>
                <w:rFonts w:ascii="Arial" w:hAnsi="Arial" w:cs="Arial"/>
                <w:b/>
                <w:bCs/>
                <w:sz w:val="16"/>
                <w:szCs w:val="16"/>
              </w:rPr>
              <w:t>Жиынтық</w:t>
            </w:r>
            <w:r w:rsidRPr="0070662B">
              <w:rPr>
                <w:rFonts w:ascii="Arial" w:hAnsi="Arial" w:cs="Arial"/>
                <w:b/>
                <w:bCs/>
                <w:sz w:val="16"/>
                <w:szCs w:val="16"/>
                <w:lang w:val="en-US"/>
              </w:rPr>
              <w:t xml:space="preserve"> </w:t>
            </w:r>
            <w:r w:rsidRPr="0070662B">
              <w:rPr>
                <w:rFonts w:ascii="Arial" w:hAnsi="Arial" w:cs="Arial"/>
                <w:b/>
                <w:bCs/>
                <w:sz w:val="16"/>
                <w:szCs w:val="16"/>
              </w:rPr>
              <w:t>бағалау</w:t>
            </w:r>
            <w:r w:rsidRPr="0070662B">
              <w:rPr>
                <w:rFonts w:ascii="Arial" w:hAnsi="Arial" w:cs="Arial"/>
                <w:b/>
                <w:bCs/>
                <w:sz w:val="16"/>
                <w:szCs w:val="16"/>
                <w:lang w:val="en-US"/>
              </w:rPr>
              <w:t xml:space="preserve"> </w:t>
            </w:r>
            <w:r w:rsidRPr="0070662B">
              <w:rPr>
                <w:rFonts w:ascii="Arial" w:hAnsi="Arial" w:cs="Arial"/>
                <w:b/>
                <w:bCs/>
                <w:sz w:val="16"/>
                <w:szCs w:val="16"/>
              </w:rPr>
              <w:t>әдістері</w:t>
            </w:r>
            <w:r w:rsidRPr="0070662B">
              <w:rPr>
                <w:rFonts w:ascii="Arial" w:hAnsi="Arial" w:cs="Arial"/>
                <w:b/>
                <w:bCs/>
                <w:sz w:val="16"/>
                <w:szCs w:val="16"/>
                <w:lang w:val="en-US"/>
              </w:rPr>
              <w:t xml:space="preserve"> (</w:t>
            </w:r>
            <w:r w:rsidRPr="0070662B">
              <w:rPr>
                <w:rFonts w:ascii="Arial" w:hAnsi="Arial" w:cs="Arial"/>
                <w:b/>
                <w:bCs/>
                <w:sz w:val="16"/>
                <w:szCs w:val="16"/>
              </w:rPr>
              <w:t>белгілеңіз</w:t>
            </w:r>
            <w:r w:rsidRPr="0070662B">
              <w:rPr>
                <w:rFonts w:ascii="Arial" w:hAnsi="Arial" w:cs="Arial"/>
                <w:b/>
                <w:bCs/>
                <w:sz w:val="16"/>
                <w:szCs w:val="16"/>
                <w:lang w:val="en-US"/>
              </w:rPr>
              <w:t xml:space="preserve"> (</w:t>
            </w:r>
            <w:r w:rsidRPr="0070662B">
              <w:rPr>
                <w:rFonts w:ascii="Arial" w:hAnsi="Arial" w:cs="Arial"/>
                <w:b/>
                <w:bCs/>
                <w:sz w:val="16"/>
                <w:szCs w:val="16"/>
              </w:rPr>
              <w:t>иә</w:t>
            </w:r>
            <w:r w:rsidRPr="0070662B">
              <w:rPr>
                <w:rFonts w:ascii="Arial" w:hAnsi="Arial" w:cs="Arial"/>
                <w:b/>
                <w:bCs/>
                <w:sz w:val="16"/>
                <w:szCs w:val="16"/>
                <w:lang w:val="en-US"/>
              </w:rPr>
              <w:t xml:space="preserve"> – </w:t>
            </w:r>
            <w:r w:rsidRPr="0070662B">
              <w:rPr>
                <w:rFonts w:ascii="Arial" w:hAnsi="Arial" w:cs="Arial"/>
                <w:b/>
                <w:bCs/>
                <w:sz w:val="16"/>
                <w:szCs w:val="16"/>
              </w:rPr>
              <w:t>жоқ</w:t>
            </w:r>
            <w:r w:rsidRPr="0070662B">
              <w:rPr>
                <w:rFonts w:ascii="Arial" w:hAnsi="Arial" w:cs="Arial"/>
                <w:b/>
                <w:bCs/>
                <w:sz w:val="16"/>
                <w:szCs w:val="16"/>
                <w:lang w:val="en-US"/>
              </w:rPr>
              <w:t>)/</w:t>
            </w:r>
            <w:r w:rsidRPr="0070662B">
              <w:rPr>
                <w:rFonts w:ascii="Arial" w:hAnsi="Arial" w:cs="Arial"/>
                <w:b/>
                <w:bCs/>
                <w:sz w:val="16"/>
                <w:szCs w:val="16"/>
              </w:rPr>
              <w:t>өзіңіздікін</w:t>
            </w:r>
            <w:r w:rsidRPr="0070662B">
              <w:rPr>
                <w:rFonts w:ascii="Arial" w:hAnsi="Arial" w:cs="Arial"/>
                <w:b/>
                <w:bCs/>
                <w:sz w:val="16"/>
                <w:szCs w:val="16"/>
                <w:lang w:val="en-US"/>
              </w:rPr>
              <w:t xml:space="preserve"> </w:t>
            </w:r>
            <w:r w:rsidRPr="0070662B">
              <w:rPr>
                <w:rFonts w:ascii="Arial" w:hAnsi="Arial" w:cs="Arial"/>
                <w:b/>
                <w:bCs/>
                <w:sz w:val="16"/>
                <w:szCs w:val="16"/>
              </w:rPr>
              <w:t>көрсетіңіз</w:t>
            </w:r>
            <w:r w:rsidRPr="0070662B">
              <w:rPr>
                <w:rFonts w:ascii="Arial" w:hAnsi="Arial" w:cs="Arial"/>
                <w:b/>
                <w:bCs/>
                <w:sz w:val="16"/>
                <w:szCs w:val="16"/>
                <w:lang w:val="en-US"/>
              </w:rPr>
              <w:t>):</w:t>
            </w:r>
          </w:p>
        </w:tc>
      </w:tr>
      <w:tr w:rsidR="00927703" w:rsidRPr="0070662B" w14:paraId="231D6450" w14:textId="77777777" w:rsidTr="00D715BE">
        <w:tc>
          <w:tcPr>
            <w:tcW w:w="562" w:type="dxa"/>
          </w:tcPr>
          <w:p w14:paraId="7A951802" w14:textId="2BC06621" w:rsidR="00AE4178" w:rsidRPr="0070662B" w:rsidRDefault="00AE4178" w:rsidP="00927703">
            <w:pPr>
              <w:jc w:val="both"/>
              <w:rPr>
                <w:rFonts w:ascii="Arial" w:hAnsi="Arial" w:cs="Arial"/>
                <w:sz w:val="16"/>
                <w:szCs w:val="16"/>
              </w:rPr>
            </w:pPr>
            <w:r w:rsidRPr="0070662B">
              <w:rPr>
                <w:rFonts w:ascii="Arial" w:hAnsi="Arial" w:cs="Arial"/>
                <w:sz w:val="16"/>
                <w:szCs w:val="16"/>
              </w:rPr>
              <w:t xml:space="preserve">5.1 </w:t>
            </w:r>
          </w:p>
        </w:tc>
        <w:tc>
          <w:tcPr>
            <w:tcW w:w="4272" w:type="dxa"/>
            <w:gridSpan w:val="3"/>
          </w:tcPr>
          <w:p w14:paraId="42F3DEFC" w14:textId="090C92DF" w:rsidR="00AE4178" w:rsidRPr="0070662B" w:rsidRDefault="00C6377F" w:rsidP="00927703">
            <w:pPr>
              <w:jc w:val="both"/>
              <w:rPr>
                <w:rFonts w:ascii="Arial" w:hAnsi="Arial" w:cs="Arial"/>
                <w:sz w:val="16"/>
                <w:szCs w:val="16"/>
              </w:rPr>
            </w:pPr>
            <w:r w:rsidRPr="0070662B">
              <w:rPr>
                <w:rFonts w:ascii="Arial" w:hAnsi="Arial" w:cs="Arial"/>
                <w:sz w:val="16"/>
                <w:szCs w:val="16"/>
              </w:rPr>
              <w:t>Түсіну және қолдану үшін MCQ тестілеу</w:t>
            </w:r>
          </w:p>
        </w:tc>
        <w:tc>
          <w:tcPr>
            <w:tcW w:w="708" w:type="dxa"/>
          </w:tcPr>
          <w:p w14:paraId="20BE3800" w14:textId="00CF17CC" w:rsidR="00AE4178" w:rsidRPr="0070662B" w:rsidRDefault="00AE4178" w:rsidP="00927703">
            <w:pPr>
              <w:jc w:val="both"/>
              <w:rPr>
                <w:rFonts w:ascii="Arial" w:hAnsi="Arial" w:cs="Arial"/>
                <w:sz w:val="16"/>
                <w:szCs w:val="16"/>
              </w:rPr>
            </w:pPr>
            <w:r w:rsidRPr="0070662B">
              <w:rPr>
                <w:rFonts w:ascii="Arial" w:hAnsi="Arial" w:cs="Arial"/>
                <w:sz w:val="16"/>
                <w:szCs w:val="16"/>
              </w:rPr>
              <w:t xml:space="preserve">5.5 </w:t>
            </w:r>
          </w:p>
        </w:tc>
        <w:tc>
          <w:tcPr>
            <w:tcW w:w="4523" w:type="dxa"/>
          </w:tcPr>
          <w:p w14:paraId="44C70BD3" w14:textId="3E319980" w:rsidR="00AE4178" w:rsidRPr="0070662B" w:rsidRDefault="00C6377F" w:rsidP="00927703">
            <w:pPr>
              <w:jc w:val="both"/>
              <w:rPr>
                <w:rFonts w:ascii="Arial" w:hAnsi="Arial" w:cs="Arial"/>
                <w:sz w:val="16"/>
                <w:szCs w:val="16"/>
              </w:rPr>
            </w:pPr>
            <w:r w:rsidRPr="0070662B">
              <w:rPr>
                <w:rFonts w:ascii="Arial" w:hAnsi="Arial" w:cs="Arial"/>
                <w:sz w:val="16"/>
                <w:szCs w:val="16"/>
              </w:rPr>
              <w:t>Ғылыми жұмыстар портфолиосы</w:t>
            </w:r>
          </w:p>
        </w:tc>
      </w:tr>
      <w:tr w:rsidR="00927703" w:rsidRPr="0070662B" w14:paraId="52C5349A" w14:textId="77777777" w:rsidTr="00D715BE">
        <w:tc>
          <w:tcPr>
            <w:tcW w:w="562" w:type="dxa"/>
          </w:tcPr>
          <w:p w14:paraId="23A4CD28" w14:textId="1262FFDE" w:rsidR="00AE4178" w:rsidRPr="0070662B" w:rsidRDefault="00AE4178" w:rsidP="00927703">
            <w:pPr>
              <w:jc w:val="both"/>
              <w:rPr>
                <w:rFonts w:ascii="Arial" w:hAnsi="Arial" w:cs="Arial"/>
                <w:sz w:val="16"/>
                <w:szCs w:val="16"/>
              </w:rPr>
            </w:pPr>
            <w:r w:rsidRPr="0070662B">
              <w:rPr>
                <w:rFonts w:ascii="Arial" w:hAnsi="Arial" w:cs="Arial"/>
                <w:sz w:val="16"/>
                <w:szCs w:val="16"/>
              </w:rPr>
              <w:t xml:space="preserve">5.2 </w:t>
            </w:r>
          </w:p>
        </w:tc>
        <w:tc>
          <w:tcPr>
            <w:tcW w:w="4272" w:type="dxa"/>
            <w:gridSpan w:val="3"/>
          </w:tcPr>
          <w:p w14:paraId="1DAA3B8C" w14:textId="57374290" w:rsidR="00AE4178" w:rsidRPr="0070662B" w:rsidRDefault="00C6377F" w:rsidP="00927703">
            <w:pPr>
              <w:jc w:val="both"/>
              <w:rPr>
                <w:rFonts w:ascii="Arial" w:hAnsi="Arial" w:cs="Arial"/>
                <w:sz w:val="16"/>
                <w:szCs w:val="16"/>
              </w:rPr>
            </w:pPr>
            <w:r w:rsidRPr="0070662B">
              <w:rPr>
                <w:rFonts w:ascii="Arial" w:hAnsi="Arial" w:cs="Arial"/>
                <w:sz w:val="16"/>
                <w:szCs w:val="16"/>
              </w:rPr>
              <w:t>Практикалық дағдыларды тапсыру –миниклиникалық емтихан (MiniCex)</w:t>
            </w:r>
          </w:p>
        </w:tc>
        <w:tc>
          <w:tcPr>
            <w:tcW w:w="708" w:type="dxa"/>
          </w:tcPr>
          <w:p w14:paraId="26BB2CB3" w14:textId="14BBF708" w:rsidR="00AE4178" w:rsidRPr="0070662B" w:rsidRDefault="00AE4178" w:rsidP="00927703">
            <w:pPr>
              <w:jc w:val="both"/>
              <w:rPr>
                <w:rFonts w:ascii="Arial" w:hAnsi="Arial" w:cs="Arial"/>
                <w:sz w:val="16"/>
                <w:szCs w:val="16"/>
              </w:rPr>
            </w:pPr>
            <w:r w:rsidRPr="0070662B">
              <w:rPr>
                <w:rFonts w:ascii="Arial" w:hAnsi="Arial" w:cs="Arial"/>
                <w:sz w:val="16"/>
                <w:szCs w:val="16"/>
              </w:rPr>
              <w:t xml:space="preserve">5.6 </w:t>
            </w:r>
          </w:p>
        </w:tc>
        <w:tc>
          <w:tcPr>
            <w:tcW w:w="4523" w:type="dxa"/>
          </w:tcPr>
          <w:p w14:paraId="045F301B" w14:textId="63D52356" w:rsidR="00AE4178" w:rsidRPr="0070662B" w:rsidRDefault="008C5F28" w:rsidP="00927703">
            <w:pPr>
              <w:jc w:val="both"/>
              <w:rPr>
                <w:rFonts w:ascii="Arial" w:hAnsi="Arial" w:cs="Arial"/>
                <w:sz w:val="16"/>
                <w:szCs w:val="16"/>
              </w:rPr>
            </w:pPr>
            <w:r w:rsidRPr="0070662B">
              <w:rPr>
                <w:rFonts w:ascii="Arial" w:eastAsia="Times New Roman" w:hAnsi="Arial" w:cs="Arial"/>
                <w:sz w:val="16"/>
                <w:szCs w:val="16"/>
              </w:rPr>
              <w:t xml:space="preserve">Курация, </w:t>
            </w:r>
            <w:r w:rsidR="00C6377F" w:rsidRPr="0070662B">
              <w:rPr>
                <w:rFonts w:ascii="Arial" w:eastAsia="Times New Roman" w:hAnsi="Arial" w:cs="Arial"/>
                <w:sz w:val="16"/>
                <w:szCs w:val="16"/>
              </w:rPr>
              <w:t>клиникалық дағдылар</w:t>
            </w:r>
          </w:p>
        </w:tc>
      </w:tr>
      <w:tr w:rsidR="00927703" w:rsidRPr="0070662B" w14:paraId="0D9CE5F3" w14:textId="77777777" w:rsidTr="00D715BE">
        <w:tc>
          <w:tcPr>
            <w:tcW w:w="562" w:type="dxa"/>
          </w:tcPr>
          <w:p w14:paraId="504D6E6C" w14:textId="131C3D1D" w:rsidR="00AE4178" w:rsidRPr="0070662B" w:rsidRDefault="00AE4178" w:rsidP="00927703">
            <w:pPr>
              <w:jc w:val="both"/>
              <w:rPr>
                <w:rFonts w:ascii="Arial" w:hAnsi="Arial" w:cs="Arial"/>
                <w:sz w:val="16"/>
                <w:szCs w:val="16"/>
              </w:rPr>
            </w:pPr>
            <w:r w:rsidRPr="0070662B">
              <w:rPr>
                <w:rFonts w:ascii="Arial" w:hAnsi="Arial" w:cs="Arial"/>
                <w:sz w:val="16"/>
                <w:szCs w:val="16"/>
              </w:rPr>
              <w:t xml:space="preserve">5.3 </w:t>
            </w:r>
          </w:p>
        </w:tc>
        <w:tc>
          <w:tcPr>
            <w:tcW w:w="4272" w:type="dxa"/>
            <w:gridSpan w:val="3"/>
          </w:tcPr>
          <w:p w14:paraId="5DCEF38C" w14:textId="2B239770" w:rsidR="00AE4178" w:rsidRPr="0070662B" w:rsidRDefault="008D5D0C" w:rsidP="00927703">
            <w:pPr>
              <w:jc w:val="both"/>
              <w:rPr>
                <w:rFonts w:ascii="Arial" w:hAnsi="Arial" w:cs="Arial"/>
                <w:sz w:val="16"/>
                <w:szCs w:val="16"/>
              </w:rPr>
            </w:pPr>
            <w:r w:rsidRPr="0070662B">
              <w:rPr>
                <w:rFonts w:ascii="Arial" w:hAnsi="Arial" w:cs="Arial"/>
                <w:sz w:val="16"/>
                <w:szCs w:val="16"/>
              </w:rPr>
              <w:t xml:space="preserve">3. </w:t>
            </w:r>
            <w:r w:rsidR="00C6377F" w:rsidRPr="0070662B">
              <w:rPr>
                <w:rFonts w:ascii="Arial" w:hAnsi="Arial" w:cs="Arial"/>
                <w:sz w:val="16"/>
                <w:szCs w:val="16"/>
              </w:rPr>
              <w:t>Студенттің өзіндік жұмысы (кейс, видео, симуляция НЕМЕСЕ студенттің ғылыми-зерттеу жұмысы – дипломдық жұмыс, баяндама, мақала) – шығармашылық тапсырманы бағалау.</w:t>
            </w:r>
          </w:p>
        </w:tc>
        <w:tc>
          <w:tcPr>
            <w:tcW w:w="708" w:type="dxa"/>
          </w:tcPr>
          <w:p w14:paraId="67622117" w14:textId="570679A5" w:rsidR="00AE4178" w:rsidRPr="0070662B" w:rsidRDefault="00AE4178" w:rsidP="00927703">
            <w:pPr>
              <w:jc w:val="both"/>
              <w:rPr>
                <w:rFonts w:ascii="Arial" w:hAnsi="Arial" w:cs="Arial"/>
                <w:sz w:val="16"/>
                <w:szCs w:val="16"/>
              </w:rPr>
            </w:pPr>
            <w:r w:rsidRPr="0070662B">
              <w:rPr>
                <w:rFonts w:ascii="Arial" w:hAnsi="Arial" w:cs="Arial"/>
                <w:sz w:val="16"/>
                <w:szCs w:val="16"/>
              </w:rPr>
              <w:t xml:space="preserve">5.7 </w:t>
            </w:r>
          </w:p>
        </w:tc>
        <w:tc>
          <w:tcPr>
            <w:tcW w:w="4523" w:type="dxa"/>
          </w:tcPr>
          <w:p w14:paraId="2C8F7255" w14:textId="77777777" w:rsidR="00C6377F" w:rsidRPr="0070662B" w:rsidRDefault="00C6377F" w:rsidP="00C6377F">
            <w:pPr>
              <w:contextualSpacing/>
              <w:jc w:val="both"/>
              <w:rPr>
                <w:rFonts w:ascii="Arial" w:hAnsi="Arial" w:cs="Arial"/>
                <w:sz w:val="16"/>
                <w:szCs w:val="16"/>
              </w:rPr>
            </w:pPr>
            <w:r w:rsidRPr="0070662B">
              <w:rPr>
                <w:rFonts w:ascii="Arial" w:hAnsi="Arial" w:cs="Arial"/>
                <w:sz w:val="16"/>
                <w:szCs w:val="16"/>
                <w:lang w:val="kk-KZ"/>
              </w:rPr>
              <w:t>Рубеждік бақылау</w:t>
            </w:r>
            <w:r w:rsidRPr="0070662B">
              <w:rPr>
                <w:rFonts w:ascii="Arial" w:hAnsi="Arial" w:cs="Arial"/>
                <w:sz w:val="16"/>
                <w:szCs w:val="16"/>
              </w:rPr>
              <w:t>:</w:t>
            </w:r>
          </w:p>
          <w:p w14:paraId="1621E11A" w14:textId="77777777" w:rsidR="00C6377F" w:rsidRPr="0070662B" w:rsidRDefault="00C6377F" w:rsidP="00C6377F">
            <w:pPr>
              <w:contextualSpacing/>
              <w:jc w:val="both"/>
              <w:rPr>
                <w:rFonts w:ascii="Arial" w:hAnsi="Arial" w:cs="Arial"/>
                <w:sz w:val="16"/>
                <w:szCs w:val="16"/>
              </w:rPr>
            </w:pPr>
            <w:r w:rsidRPr="0070662B">
              <w:rPr>
                <w:rFonts w:ascii="Arial" w:hAnsi="Arial" w:cs="Arial"/>
                <w:sz w:val="16"/>
                <w:szCs w:val="16"/>
              </w:rPr>
              <w:t>1 кезең - Түсіну және қолдану үшін MCQ тестілеу</w:t>
            </w:r>
          </w:p>
          <w:p w14:paraId="4592037F" w14:textId="2CC55B18" w:rsidR="0038106D" w:rsidRPr="0070662B" w:rsidRDefault="00C6377F" w:rsidP="00C6377F">
            <w:pPr>
              <w:jc w:val="both"/>
              <w:rPr>
                <w:rFonts w:ascii="Arial" w:hAnsi="Arial" w:cs="Arial"/>
                <w:sz w:val="16"/>
                <w:szCs w:val="16"/>
              </w:rPr>
            </w:pPr>
            <w:r w:rsidRPr="0070662B">
              <w:rPr>
                <w:rFonts w:ascii="Arial" w:hAnsi="Arial" w:cs="Arial"/>
                <w:sz w:val="16"/>
                <w:szCs w:val="16"/>
              </w:rPr>
              <w:t>2 кезең – практикалық дағдыларды тапсыру (мини клиникалық емтихан (</w:t>
            </w:r>
            <w:r w:rsidRPr="0070662B">
              <w:rPr>
                <w:rFonts w:ascii="Arial" w:hAnsi="Arial" w:cs="Arial"/>
                <w:sz w:val="16"/>
                <w:szCs w:val="16"/>
                <w:lang w:val="en-US"/>
              </w:rPr>
              <w:t>MiniCex</w:t>
            </w:r>
            <w:r w:rsidRPr="0070662B">
              <w:rPr>
                <w:rFonts w:ascii="Arial" w:hAnsi="Arial" w:cs="Arial"/>
                <w:sz w:val="16"/>
                <w:szCs w:val="16"/>
              </w:rPr>
              <w:t>)</w:t>
            </w:r>
          </w:p>
        </w:tc>
      </w:tr>
      <w:tr w:rsidR="00927703" w:rsidRPr="0070662B" w14:paraId="1CFBAA37" w14:textId="77777777" w:rsidTr="00D715BE">
        <w:tc>
          <w:tcPr>
            <w:tcW w:w="562" w:type="dxa"/>
          </w:tcPr>
          <w:p w14:paraId="6517D4FA" w14:textId="54F688DD" w:rsidR="00AE4178" w:rsidRPr="0070662B" w:rsidRDefault="00AE4178" w:rsidP="00927703">
            <w:pPr>
              <w:jc w:val="both"/>
              <w:rPr>
                <w:rFonts w:ascii="Arial" w:hAnsi="Arial" w:cs="Arial"/>
                <w:sz w:val="16"/>
                <w:szCs w:val="16"/>
              </w:rPr>
            </w:pPr>
            <w:r w:rsidRPr="0070662B">
              <w:rPr>
                <w:rFonts w:ascii="Arial" w:hAnsi="Arial" w:cs="Arial"/>
                <w:sz w:val="16"/>
                <w:szCs w:val="16"/>
              </w:rPr>
              <w:t xml:space="preserve">5.4 </w:t>
            </w:r>
          </w:p>
        </w:tc>
        <w:tc>
          <w:tcPr>
            <w:tcW w:w="4272" w:type="dxa"/>
            <w:gridSpan w:val="3"/>
          </w:tcPr>
          <w:p w14:paraId="50EBBEEB" w14:textId="2FDB74D5" w:rsidR="00AE4178" w:rsidRPr="0070662B" w:rsidRDefault="00C6377F" w:rsidP="00927703">
            <w:pPr>
              <w:jc w:val="both"/>
              <w:rPr>
                <w:rFonts w:ascii="Arial" w:hAnsi="Arial" w:cs="Arial"/>
                <w:sz w:val="16"/>
                <w:szCs w:val="16"/>
              </w:rPr>
            </w:pPr>
            <w:r w:rsidRPr="0070662B">
              <w:rPr>
                <w:rFonts w:ascii="Arial" w:hAnsi="Arial" w:cs="Arial"/>
                <w:color w:val="222222"/>
                <w:sz w:val="16"/>
                <w:szCs w:val="16"/>
              </w:rPr>
              <w:t>Ауру тарихын қорғау</w:t>
            </w:r>
          </w:p>
        </w:tc>
        <w:tc>
          <w:tcPr>
            <w:tcW w:w="708" w:type="dxa"/>
          </w:tcPr>
          <w:p w14:paraId="7F0817CE" w14:textId="7016EAE4" w:rsidR="00AE4178" w:rsidRPr="0070662B" w:rsidRDefault="00AE4178" w:rsidP="00927703">
            <w:pPr>
              <w:jc w:val="both"/>
              <w:rPr>
                <w:rFonts w:ascii="Arial" w:hAnsi="Arial" w:cs="Arial"/>
                <w:sz w:val="16"/>
                <w:szCs w:val="16"/>
              </w:rPr>
            </w:pPr>
            <w:r w:rsidRPr="0070662B">
              <w:rPr>
                <w:rFonts w:ascii="Arial" w:hAnsi="Arial" w:cs="Arial"/>
                <w:sz w:val="16"/>
                <w:szCs w:val="16"/>
              </w:rPr>
              <w:t xml:space="preserve">5.8 </w:t>
            </w:r>
          </w:p>
        </w:tc>
        <w:tc>
          <w:tcPr>
            <w:tcW w:w="4523" w:type="dxa"/>
          </w:tcPr>
          <w:p w14:paraId="7225EE54" w14:textId="77777777" w:rsidR="00C6377F" w:rsidRPr="0070662B" w:rsidRDefault="00C6377F" w:rsidP="00C6377F">
            <w:pPr>
              <w:jc w:val="both"/>
              <w:rPr>
                <w:rFonts w:ascii="Arial" w:hAnsi="Arial" w:cs="Arial"/>
                <w:sz w:val="16"/>
                <w:szCs w:val="16"/>
              </w:rPr>
            </w:pPr>
            <w:r w:rsidRPr="0070662B">
              <w:rPr>
                <w:rFonts w:ascii="Arial" w:hAnsi="Arial" w:cs="Arial"/>
                <w:sz w:val="16"/>
                <w:szCs w:val="16"/>
              </w:rPr>
              <w:t>Емтихан: мүшелер мен жүйелердің патологиясы-1 модулі бойынша жан-жақты, соның ішінде «Медицинадағы тілдер»</w:t>
            </w:r>
          </w:p>
          <w:p w14:paraId="3435017B" w14:textId="77777777" w:rsidR="00C6377F" w:rsidRPr="0070662B" w:rsidRDefault="00C6377F" w:rsidP="00C6377F">
            <w:pPr>
              <w:jc w:val="both"/>
              <w:rPr>
                <w:rFonts w:ascii="Arial" w:hAnsi="Arial" w:cs="Arial"/>
                <w:sz w:val="16"/>
                <w:szCs w:val="16"/>
              </w:rPr>
            </w:pPr>
            <w:r w:rsidRPr="0070662B">
              <w:rPr>
                <w:rFonts w:ascii="Arial" w:hAnsi="Arial" w:cs="Arial"/>
                <w:sz w:val="16"/>
                <w:szCs w:val="16"/>
              </w:rPr>
              <w:t>1-кезең – түсіну және қолдану үшін MCQ бойынша тестілеу</w:t>
            </w:r>
          </w:p>
          <w:p w14:paraId="5E527913" w14:textId="708693FD" w:rsidR="00AE4178" w:rsidRPr="0070662B" w:rsidRDefault="00C6377F" w:rsidP="00C6377F">
            <w:pPr>
              <w:jc w:val="both"/>
              <w:rPr>
                <w:rFonts w:ascii="Arial" w:hAnsi="Arial" w:cs="Arial"/>
                <w:sz w:val="16"/>
                <w:szCs w:val="16"/>
              </w:rPr>
            </w:pPr>
            <w:r w:rsidRPr="0070662B">
              <w:rPr>
                <w:rFonts w:ascii="Arial" w:hAnsi="Arial" w:cs="Arial"/>
                <w:sz w:val="16"/>
                <w:szCs w:val="16"/>
              </w:rPr>
              <w:t>2 кезең – объективті құрылымдық клиникалық тексеру</w:t>
            </w:r>
          </w:p>
        </w:tc>
      </w:tr>
    </w:tbl>
    <w:p w14:paraId="0C71D220" w14:textId="77777777" w:rsidR="00454A3A" w:rsidRPr="001E464C" w:rsidRDefault="00454A3A" w:rsidP="00927703">
      <w:pPr>
        <w:spacing w:after="0" w:line="240" w:lineRule="auto"/>
        <w:ind w:firstLine="567"/>
        <w:jc w:val="both"/>
        <w:rPr>
          <w:rFonts w:ascii="Arial" w:hAnsi="Arial" w:cs="Arial"/>
          <w:sz w:val="20"/>
          <w:szCs w:val="20"/>
        </w:rPr>
      </w:pPr>
    </w:p>
    <w:p w14:paraId="1C1E99F9" w14:textId="77777777" w:rsidR="000B3455" w:rsidRPr="001E464C" w:rsidRDefault="000B3455" w:rsidP="00927703">
      <w:pPr>
        <w:spacing w:after="0" w:line="240" w:lineRule="auto"/>
        <w:ind w:firstLine="567"/>
        <w:jc w:val="both"/>
        <w:rPr>
          <w:rFonts w:ascii="Arial" w:hAnsi="Arial" w:cs="Arial"/>
          <w:sz w:val="20"/>
          <w:szCs w:val="20"/>
        </w:rPr>
      </w:pPr>
    </w:p>
    <w:tbl>
      <w:tblPr>
        <w:tblStyle w:val="a3"/>
        <w:tblW w:w="9959" w:type="dxa"/>
        <w:tblInd w:w="-572" w:type="dxa"/>
        <w:tblLayout w:type="fixed"/>
        <w:tblLook w:val="04A0" w:firstRow="1" w:lastRow="0" w:firstColumn="1" w:lastColumn="0" w:noHBand="0" w:noVBand="1"/>
      </w:tblPr>
      <w:tblGrid>
        <w:gridCol w:w="567"/>
        <w:gridCol w:w="581"/>
        <w:gridCol w:w="238"/>
        <w:gridCol w:w="46"/>
        <w:gridCol w:w="284"/>
        <w:gridCol w:w="283"/>
        <w:gridCol w:w="426"/>
        <w:gridCol w:w="142"/>
        <w:gridCol w:w="424"/>
        <w:gridCol w:w="132"/>
        <w:gridCol w:w="15"/>
        <w:gridCol w:w="102"/>
        <w:gridCol w:w="460"/>
        <w:gridCol w:w="1275"/>
        <w:gridCol w:w="154"/>
        <w:gridCol w:w="554"/>
        <w:gridCol w:w="1437"/>
        <w:gridCol w:w="2818"/>
        <w:gridCol w:w="6"/>
        <w:gridCol w:w="15"/>
      </w:tblGrid>
      <w:tr w:rsidR="00927703" w:rsidRPr="0070662B" w14:paraId="1D44330D" w14:textId="77777777" w:rsidTr="008B7EAB">
        <w:tc>
          <w:tcPr>
            <w:tcW w:w="1148" w:type="dxa"/>
            <w:gridSpan w:val="2"/>
            <w:shd w:val="clear" w:color="auto" w:fill="DEEAF6" w:themeFill="accent5" w:themeFillTint="33"/>
          </w:tcPr>
          <w:p w14:paraId="22ED5458" w14:textId="16926ECE" w:rsidR="000B3455" w:rsidRPr="0070662B" w:rsidRDefault="000336A5" w:rsidP="00927703">
            <w:pPr>
              <w:jc w:val="both"/>
              <w:rPr>
                <w:rFonts w:ascii="Arial" w:hAnsi="Arial" w:cs="Arial"/>
                <w:b/>
                <w:bCs/>
                <w:sz w:val="16"/>
                <w:szCs w:val="16"/>
              </w:rPr>
            </w:pPr>
            <w:r w:rsidRPr="0070662B">
              <w:rPr>
                <w:rFonts w:ascii="Arial" w:hAnsi="Arial" w:cs="Arial"/>
                <w:b/>
                <w:bCs/>
                <w:sz w:val="16"/>
                <w:szCs w:val="16"/>
              </w:rPr>
              <w:t>6</w:t>
            </w:r>
            <w:r w:rsidR="000B3455" w:rsidRPr="0070662B">
              <w:rPr>
                <w:rFonts w:ascii="Arial" w:hAnsi="Arial" w:cs="Arial"/>
                <w:b/>
                <w:bCs/>
                <w:sz w:val="16"/>
                <w:szCs w:val="16"/>
              </w:rPr>
              <w:t xml:space="preserve">. </w:t>
            </w:r>
          </w:p>
        </w:tc>
        <w:tc>
          <w:tcPr>
            <w:tcW w:w="8811" w:type="dxa"/>
            <w:gridSpan w:val="18"/>
            <w:shd w:val="clear" w:color="auto" w:fill="DEEAF6" w:themeFill="accent5" w:themeFillTint="33"/>
          </w:tcPr>
          <w:p w14:paraId="05C9796E" w14:textId="1F985EA0" w:rsidR="000B3455" w:rsidRPr="0070662B" w:rsidRDefault="00C6377F" w:rsidP="00927703">
            <w:pPr>
              <w:jc w:val="both"/>
              <w:rPr>
                <w:rFonts w:ascii="Arial" w:hAnsi="Arial" w:cs="Arial"/>
                <w:b/>
                <w:bCs/>
                <w:sz w:val="16"/>
                <w:szCs w:val="16"/>
              </w:rPr>
            </w:pPr>
            <w:r w:rsidRPr="0070662B">
              <w:rPr>
                <w:rFonts w:ascii="Arial" w:hAnsi="Arial" w:cs="Arial"/>
                <w:b/>
                <w:bCs/>
                <w:sz w:val="16"/>
                <w:szCs w:val="16"/>
                <w:lang w:val="kk-KZ"/>
              </w:rPr>
              <w:t>Пән бойынша толығырақ ақпарат</w:t>
            </w:r>
          </w:p>
        </w:tc>
      </w:tr>
      <w:tr w:rsidR="00927703" w:rsidRPr="0070662B" w14:paraId="5A3BC764" w14:textId="77777777" w:rsidTr="008B7EAB">
        <w:tc>
          <w:tcPr>
            <w:tcW w:w="1148" w:type="dxa"/>
            <w:gridSpan w:val="2"/>
          </w:tcPr>
          <w:p w14:paraId="5C673524" w14:textId="33200D6D" w:rsidR="000B3455" w:rsidRPr="0070662B" w:rsidRDefault="00946FAE" w:rsidP="00927703">
            <w:pPr>
              <w:jc w:val="both"/>
              <w:rPr>
                <w:rFonts w:ascii="Arial" w:hAnsi="Arial" w:cs="Arial"/>
                <w:sz w:val="16"/>
                <w:szCs w:val="16"/>
              </w:rPr>
            </w:pPr>
            <w:r w:rsidRPr="0070662B">
              <w:rPr>
                <w:rFonts w:ascii="Arial" w:hAnsi="Arial" w:cs="Arial"/>
                <w:sz w:val="16"/>
                <w:szCs w:val="16"/>
              </w:rPr>
              <w:t>6</w:t>
            </w:r>
            <w:r w:rsidR="000B3455" w:rsidRPr="0070662B">
              <w:rPr>
                <w:rFonts w:ascii="Arial" w:hAnsi="Arial" w:cs="Arial"/>
                <w:sz w:val="16"/>
                <w:szCs w:val="16"/>
              </w:rPr>
              <w:t>.1</w:t>
            </w:r>
          </w:p>
        </w:tc>
        <w:tc>
          <w:tcPr>
            <w:tcW w:w="2552" w:type="dxa"/>
            <w:gridSpan w:val="11"/>
          </w:tcPr>
          <w:p w14:paraId="558C0A72" w14:textId="004B7788" w:rsidR="000B3455" w:rsidRPr="0070662B" w:rsidRDefault="000C6AD3" w:rsidP="00927703">
            <w:pPr>
              <w:jc w:val="both"/>
              <w:rPr>
                <w:rFonts w:ascii="Arial" w:hAnsi="Arial" w:cs="Arial"/>
                <w:sz w:val="16"/>
                <w:szCs w:val="16"/>
              </w:rPr>
            </w:pPr>
            <w:r w:rsidRPr="0070662B">
              <w:rPr>
                <w:rFonts w:ascii="Arial" w:hAnsi="Arial" w:cs="Arial"/>
                <w:sz w:val="16"/>
                <w:szCs w:val="16"/>
              </w:rPr>
              <w:t>Академиялы</w:t>
            </w:r>
            <w:r w:rsidRPr="0070662B">
              <w:rPr>
                <w:rFonts w:ascii="Arial" w:hAnsi="Arial" w:cs="Arial"/>
                <w:sz w:val="16"/>
                <w:szCs w:val="16"/>
                <w:lang w:val="kk-KZ"/>
              </w:rPr>
              <w:t>қ</w:t>
            </w:r>
            <w:r w:rsidRPr="0070662B">
              <w:rPr>
                <w:rFonts w:ascii="Arial" w:hAnsi="Arial" w:cs="Arial"/>
                <w:sz w:val="16"/>
                <w:szCs w:val="16"/>
              </w:rPr>
              <w:t xml:space="preserve"> жыл</w:t>
            </w:r>
            <w:r w:rsidR="00847661" w:rsidRPr="0070662B">
              <w:rPr>
                <w:rFonts w:ascii="Arial" w:hAnsi="Arial" w:cs="Arial"/>
                <w:sz w:val="16"/>
                <w:szCs w:val="16"/>
              </w:rPr>
              <w:t>:</w:t>
            </w:r>
          </w:p>
          <w:p w14:paraId="7E6E817D" w14:textId="46BFFF71" w:rsidR="00A822B1" w:rsidRPr="0070662B" w:rsidRDefault="00A822B1" w:rsidP="00927703">
            <w:pPr>
              <w:jc w:val="both"/>
              <w:rPr>
                <w:rFonts w:ascii="Arial" w:hAnsi="Arial" w:cs="Arial"/>
                <w:sz w:val="16"/>
                <w:szCs w:val="16"/>
              </w:rPr>
            </w:pPr>
            <w:r w:rsidRPr="0070662B">
              <w:rPr>
                <w:rFonts w:ascii="Arial" w:hAnsi="Arial" w:cs="Arial"/>
                <w:sz w:val="16"/>
                <w:szCs w:val="16"/>
              </w:rPr>
              <w:t>2023-2024</w:t>
            </w:r>
          </w:p>
        </w:tc>
        <w:tc>
          <w:tcPr>
            <w:tcW w:w="1429" w:type="dxa"/>
            <w:gridSpan w:val="2"/>
          </w:tcPr>
          <w:p w14:paraId="706A8953" w14:textId="6DA5E8D8" w:rsidR="000B3455" w:rsidRPr="0070662B" w:rsidRDefault="00946FAE" w:rsidP="00927703">
            <w:pPr>
              <w:jc w:val="both"/>
              <w:rPr>
                <w:rFonts w:ascii="Arial" w:hAnsi="Arial" w:cs="Arial"/>
                <w:sz w:val="16"/>
                <w:szCs w:val="16"/>
              </w:rPr>
            </w:pPr>
            <w:r w:rsidRPr="0070662B">
              <w:rPr>
                <w:rFonts w:ascii="Arial" w:hAnsi="Arial" w:cs="Arial"/>
                <w:sz w:val="16"/>
                <w:szCs w:val="16"/>
              </w:rPr>
              <w:t>6</w:t>
            </w:r>
            <w:r w:rsidR="000B3455" w:rsidRPr="0070662B">
              <w:rPr>
                <w:rFonts w:ascii="Arial" w:hAnsi="Arial" w:cs="Arial"/>
                <w:sz w:val="16"/>
                <w:szCs w:val="16"/>
                <w:lang w:val="en-US"/>
              </w:rPr>
              <w:t>.</w:t>
            </w:r>
            <w:r w:rsidR="00FD4F12" w:rsidRPr="0070662B">
              <w:rPr>
                <w:rFonts w:ascii="Arial" w:hAnsi="Arial" w:cs="Arial"/>
                <w:sz w:val="16"/>
                <w:szCs w:val="16"/>
              </w:rPr>
              <w:t>3</w:t>
            </w:r>
          </w:p>
        </w:tc>
        <w:tc>
          <w:tcPr>
            <w:tcW w:w="4830" w:type="dxa"/>
            <w:gridSpan w:val="5"/>
          </w:tcPr>
          <w:p w14:paraId="167D0BD6" w14:textId="77777777" w:rsidR="000C6AD3" w:rsidRPr="0070662B" w:rsidRDefault="000C6AD3" w:rsidP="000C6AD3">
            <w:pPr>
              <w:contextualSpacing/>
              <w:jc w:val="both"/>
              <w:rPr>
                <w:rFonts w:ascii="Arial" w:hAnsi="Arial" w:cs="Arial"/>
                <w:sz w:val="16"/>
                <w:szCs w:val="16"/>
              </w:rPr>
            </w:pPr>
            <w:r w:rsidRPr="0070662B">
              <w:rPr>
                <w:rFonts w:ascii="Arial" w:hAnsi="Arial" w:cs="Arial"/>
                <w:sz w:val="16"/>
                <w:szCs w:val="16"/>
              </w:rPr>
              <w:t>Кесте (</w:t>
            </w:r>
            <w:r w:rsidRPr="0070662B">
              <w:rPr>
                <w:rFonts w:ascii="Arial" w:hAnsi="Arial" w:cs="Arial"/>
                <w:sz w:val="16"/>
                <w:szCs w:val="16"/>
                <w:lang w:val="kk-KZ"/>
              </w:rPr>
              <w:t>сабақ күні</w:t>
            </w:r>
            <w:r w:rsidRPr="0070662B">
              <w:rPr>
                <w:rFonts w:ascii="Arial" w:hAnsi="Arial" w:cs="Arial"/>
                <w:sz w:val="16"/>
                <w:szCs w:val="16"/>
              </w:rPr>
              <w:t xml:space="preserve">, </w:t>
            </w:r>
            <w:r w:rsidRPr="0070662B">
              <w:rPr>
                <w:rFonts w:ascii="Arial" w:hAnsi="Arial" w:cs="Arial"/>
                <w:sz w:val="16"/>
                <w:szCs w:val="16"/>
                <w:lang w:val="kk-KZ"/>
              </w:rPr>
              <w:t>уақыты</w:t>
            </w:r>
            <w:r w:rsidRPr="0070662B">
              <w:rPr>
                <w:rFonts w:ascii="Arial" w:hAnsi="Arial" w:cs="Arial"/>
                <w:sz w:val="16"/>
                <w:szCs w:val="16"/>
              </w:rPr>
              <w:t>):</w:t>
            </w:r>
          </w:p>
          <w:p w14:paraId="42232B2A" w14:textId="563BCE08" w:rsidR="00A822B1" w:rsidRPr="0070662B" w:rsidRDefault="000C6AD3" w:rsidP="000C6AD3">
            <w:pPr>
              <w:jc w:val="both"/>
              <w:rPr>
                <w:rFonts w:ascii="Arial" w:hAnsi="Arial" w:cs="Arial"/>
                <w:sz w:val="16"/>
                <w:szCs w:val="16"/>
              </w:rPr>
            </w:pPr>
            <w:r w:rsidRPr="0070662B">
              <w:rPr>
                <w:rFonts w:ascii="Arial" w:hAnsi="Arial" w:cs="Arial"/>
                <w:sz w:val="16"/>
                <w:szCs w:val="16"/>
              </w:rPr>
              <w:t xml:space="preserve"> 8.00 дан</w:t>
            </w:r>
            <w:r w:rsidRPr="0070662B">
              <w:rPr>
                <w:rFonts w:ascii="Arial" w:hAnsi="Arial" w:cs="Arial"/>
                <w:sz w:val="16"/>
                <w:szCs w:val="16"/>
                <w:lang w:val="kk-KZ"/>
              </w:rPr>
              <w:t xml:space="preserve"> </w:t>
            </w:r>
            <w:r w:rsidRPr="0070662B">
              <w:rPr>
                <w:rFonts w:ascii="Arial" w:hAnsi="Arial" w:cs="Arial"/>
                <w:sz w:val="16"/>
                <w:szCs w:val="16"/>
              </w:rPr>
              <w:t>14.00</w:t>
            </w:r>
            <w:r w:rsidRPr="0070662B">
              <w:rPr>
                <w:rFonts w:ascii="Arial" w:hAnsi="Arial" w:cs="Arial"/>
                <w:sz w:val="16"/>
                <w:szCs w:val="16"/>
                <w:lang w:val="kk-KZ"/>
              </w:rPr>
              <w:t xml:space="preserve"> дейін</w:t>
            </w:r>
          </w:p>
        </w:tc>
      </w:tr>
      <w:tr w:rsidR="00927703" w:rsidRPr="0070662B" w14:paraId="5E445C08" w14:textId="77777777" w:rsidTr="008B7EAB">
        <w:tc>
          <w:tcPr>
            <w:tcW w:w="1148" w:type="dxa"/>
            <w:gridSpan w:val="2"/>
          </w:tcPr>
          <w:p w14:paraId="425D3F10" w14:textId="47F99EF1" w:rsidR="000B3455" w:rsidRPr="0070662B" w:rsidRDefault="00946FAE" w:rsidP="00927703">
            <w:pPr>
              <w:jc w:val="both"/>
              <w:rPr>
                <w:rFonts w:ascii="Arial" w:hAnsi="Arial" w:cs="Arial"/>
                <w:sz w:val="16"/>
                <w:szCs w:val="16"/>
                <w:lang w:val="en-US"/>
              </w:rPr>
            </w:pPr>
            <w:r w:rsidRPr="0070662B">
              <w:rPr>
                <w:rFonts w:ascii="Arial" w:hAnsi="Arial" w:cs="Arial"/>
                <w:sz w:val="16"/>
                <w:szCs w:val="16"/>
              </w:rPr>
              <w:t>6</w:t>
            </w:r>
            <w:r w:rsidR="000B3455" w:rsidRPr="0070662B">
              <w:rPr>
                <w:rFonts w:ascii="Arial" w:hAnsi="Arial" w:cs="Arial"/>
                <w:sz w:val="16"/>
                <w:szCs w:val="16"/>
                <w:lang w:val="en-US"/>
              </w:rPr>
              <w:t>.2</w:t>
            </w:r>
          </w:p>
        </w:tc>
        <w:tc>
          <w:tcPr>
            <w:tcW w:w="2552" w:type="dxa"/>
            <w:gridSpan w:val="11"/>
          </w:tcPr>
          <w:p w14:paraId="6B8DD433" w14:textId="77777777" w:rsidR="000B3455" w:rsidRPr="0070662B" w:rsidRDefault="00847661" w:rsidP="00927703">
            <w:pPr>
              <w:jc w:val="both"/>
              <w:rPr>
                <w:rFonts w:ascii="Arial" w:hAnsi="Arial" w:cs="Arial"/>
                <w:sz w:val="16"/>
                <w:szCs w:val="16"/>
              </w:rPr>
            </w:pPr>
            <w:r w:rsidRPr="0070662B">
              <w:rPr>
                <w:rFonts w:ascii="Arial" w:hAnsi="Arial" w:cs="Arial"/>
                <w:sz w:val="16"/>
                <w:szCs w:val="16"/>
              </w:rPr>
              <w:t>Семестр:</w:t>
            </w:r>
          </w:p>
          <w:p w14:paraId="0E492CB2" w14:textId="0B90122C" w:rsidR="00A822B1" w:rsidRPr="0070662B" w:rsidRDefault="00A822B1" w:rsidP="00927703">
            <w:pPr>
              <w:jc w:val="both"/>
              <w:rPr>
                <w:rFonts w:ascii="Arial" w:hAnsi="Arial" w:cs="Arial"/>
                <w:sz w:val="16"/>
                <w:szCs w:val="16"/>
              </w:rPr>
            </w:pPr>
            <w:r w:rsidRPr="0070662B">
              <w:rPr>
                <w:rFonts w:ascii="Arial" w:hAnsi="Arial" w:cs="Arial"/>
                <w:sz w:val="16"/>
                <w:szCs w:val="16"/>
              </w:rPr>
              <w:t>5 семестр</w:t>
            </w:r>
          </w:p>
        </w:tc>
        <w:tc>
          <w:tcPr>
            <w:tcW w:w="1429" w:type="dxa"/>
            <w:gridSpan w:val="2"/>
          </w:tcPr>
          <w:p w14:paraId="28446103" w14:textId="610CF2A5" w:rsidR="000B3455" w:rsidRPr="0070662B" w:rsidRDefault="00946FAE" w:rsidP="00927703">
            <w:pPr>
              <w:jc w:val="both"/>
              <w:rPr>
                <w:rFonts w:ascii="Arial" w:hAnsi="Arial" w:cs="Arial"/>
                <w:sz w:val="16"/>
                <w:szCs w:val="16"/>
              </w:rPr>
            </w:pPr>
            <w:r w:rsidRPr="0070662B">
              <w:rPr>
                <w:rFonts w:ascii="Arial" w:hAnsi="Arial" w:cs="Arial"/>
                <w:sz w:val="16"/>
                <w:szCs w:val="16"/>
              </w:rPr>
              <w:t>6</w:t>
            </w:r>
            <w:r w:rsidR="00FD4F12" w:rsidRPr="0070662B">
              <w:rPr>
                <w:rFonts w:ascii="Arial" w:hAnsi="Arial" w:cs="Arial"/>
                <w:sz w:val="16"/>
                <w:szCs w:val="16"/>
              </w:rPr>
              <w:t>.4</w:t>
            </w:r>
          </w:p>
        </w:tc>
        <w:tc>
          <w:tcPr>
            <w:tcW w:w="4830" w:type="dxa"/>
            <w:gridSpan w:val="5"/>
          </w:tcPr>
          <w:p w14:paraId="3021F4DF" w14:textId="392DF998" w:rsidR="005F4B38" w:rsidRPr="0070662B" w:rsidRDefault="000C6AD3" w:rsidP="00927703">
            <w:pPr>
              <w:contextualSpacing/>
              <w:jc w:val="both"/>
              <w:rPr>
                <w:rFonts w:ascii="Arial" w:hAnsi="Arial" w:cs="Arial"/>
                <w:sz w:val="16"/>
                <w:szCs w:val="16"/>
              </w:rPr>
            </w:pPr>
            <w:r w:rsidRPr="0070662B">
              <w:rPr>
                <w:rFonts w:ascii="Arial" w:hAnsi="Arial" w:cs="Arial"/>
                <w:sz w:val="16"/>
                <w:szCs w:val="16"/>
                <w:lang w:val="kk-KZ"/>
              </w:rPr>
              <w:t>Орны</w:t>
            </w:r>
            <w:r w:rsidRPr="0070662B">
              <w:rPr>
                <w:rFonts w:ascii="Arial" w:hAnsi="Arial" w:cs="Arial"/>
                <w:sz w:val="16"/>
                <w:szCs w:val="16"/>
              </w:rPr>
              <w:t xml:space="preserve"> </w:t>
            </w:r>
            <w:r w:rsidR="00C75CDF" w:rsidRPr="0070662B">
              <w:rPr>
                <w:rFonts w:ascii="Arial" w:hAnsi="Arial" w:cs="Arial"/>
                <w:sz w:val="16"/>
                <w:szCs w:val="16"/>
              </w:rPr>
              <w:t xml:space="preserve"> </w:t>
            </w:r>
          </w:p>
          <w:p w14:paraId="39144DA3" w14:textId="0EEE799D" w:rsidR="000B3455" w:rsidRPr="0070662B" w:rsidRDefault="00C75CDF" w:rsidP="00927703">
            <w:pPr>
              <w:jc w:val="both"/>
              <w:rPr>
                <w:rFonts w:ascii="Arial" w:hAnsi="Arial" w:cs="Arial"/>
                <w:sz w:val="16"/>
                <w:szCs w:val="16"/>
              </w:rPr>
            </w:pPr>
            <w:r w:rsidRPr="0070662B">
              <w:rPr>
                <w:rFonts w:ascii="Arial" w:hAnsi="Arial" w:cs="Arial"/>
                <w:sz w:val="16"/>
                <w:szCs w:val="16"/>
              </w:rPr>
              <w:t>(</w:t>
            </w:r>
            <w:r w:rsidR="000C6AD3" w:rsidRPr="0070662B">
              <w:rPr>
                <w:rFonts w:ascii="Arial" w:hAnsi="Arial" w:cs="Arial"/>
                <w:sz w:val="16"/>
                <w:szCs w:val="16"/>
              </w:rPr>
              <w:t>оқу ғимараты, кеңсе, платформа және қашықтықтан оқыту технологияларын пайдалана отырып оқыту жиналысына сілтеме</w:t>
            </w:r>
            <w:r w:rsidRPr="0070662B">
              <w:rPr>
                <w:rFonts w:ascii="Arial" w:hAnsi="Arial" w:cs="Arial"/>
                <w:sz w:val="16"/>
                <w:szCs w:val="16"/>
              </w:rPr>
              <w:t>)</w:t>
            </w:r>
            <w:r w:rsidR="000B3455" w:rsidRPr="0070662B">
              <w:rPr>
                <w:rFonts w:ascii="Arial" w:hAnsi="Arial" w:cs="Arial"/>
                <w:sz w:val="16"/>
                <w:szCs w:val="16"/>
              </w:rPr>
              <w:t>:</w:t>
            </w:r>
          </w:p>
          <w:p w14:paraId="624A7A58" w14:textId="0652235F" w:rsidR="00A822B1" w:rsidRPr="0070662B" w:rsidRDefault="00A822B1" w:rsidP="008B40B9">
            <w:pPr>
              <w:jc w:val="both"/>
              <w:rPr>
                <w:rFonts w:ascii="Arial" w:hAnsi="Arial" w:cs="Arial"/>
                <w:sz w:val="16"/>
                <w:szCs w:val="16"/>
              </w:rPr>
            </w:pPr>
            <w:r w:rsidRPr="0070662B">
              <w:rPr>
                <w:rFonts w:ascii="Arial" w:hAnsi="Arial" w:cs="Arial"/>
                <w:sz w:val="16"/>
                <w:szCs w:val="16"/>
              </w:rPr>
              <w:t>№1</w:t>
            </w:r>
            <w:r w:rsidR="000C6AD3" w:rsidRPr="0070662B">
              <w:rPr>
                <w:rFonts w:ascii="Arial" w:hAnsi="Arial" w:cs="Arial"/>
                <w:sz w:val="16"/>
                <w:szCs w:val="16"/>
              </w:rPr>
              <w:t xml:space="preserve"> қалалық емхана</w:t>
            </w:r>
            <w:r w:rsidR="00C1589D" w:rsidRPr="0070662B">
              <w:rPr>
                <w:rFonts w:ascii="Arial" w:hAnsi="Arial" w:cs="Arial"/>
                <w:sz w:val="16"/>
                <w:szCs w:val="16"/>
              </w:rPr>
              <w:t>, ГКБ №7</w:t>
            </w:r>
            <w:r w:rsidR="000C6AD3" w:rsidRPr="0070662B">
              <w:rPr>
                <w:rFonts w:ascii="Arial" w:hAnsi="Arial" w:cs="Arial"/>
                <w:sz w:val="16"/>
                <w:szCs w:val="16"/>
              </w:rPr>
              <w:t xml:space="preserve"> қалалық емхана</w:t>
            </w:r>
            <w:r w:rsidR="007A2423" w:rsidRPr="0070662B">
              <w:rPr>
                <w:rFonts w:ascii="Arial" w:hAnsi="Arial" w:cs="Arial"/>
                <w:sz w:val="16"/>
                <w:szCs w:val="16"/>
              </w:rPr>
              <w:t xml:space="preserve">, </w:t>
            </w:r>
            <w:r w:rsidR="000C6AD3" w:rsidRPr="0070662B">
              <w:rPr>
                <w:rFonts w:ascii="Arial" w:hAnsi="Arial" w:cs="Arial"/>
                <w:sz w:val="16"/>
                <w:szCs w:val="16"/>
              </w:rPr>
              <w:t>ортал</w:t>
            </w:r>
            <w:r w:rsidR="008B40B9" w:rsidRPr="0070662B">
              <w:rPr>
                <w:rFonts w:ascii="Arial" w:hAnsi="Arial" w:cs="Arial"/>
                <w:sz w:val="16"/>
                <w:szCs w:val="16"/>
              </w:rPr>
              <w:t>ық қалалық клиникалық аурухана</w:t>
            </w:r>
          </w:p>
        </w:tc>
      </w:tr>
      <w:tr w:rsidR="00927703" w:rsidRPr="0070662B" w14:paraId="1D59EEA1" w14:textId="77777777" w:rsidTr="008B7EAB">
        <w:tc>
          <w:tcPr>
            <w:tcW w:w="1148" w:type="dxa"/>
            <w:gridSpan w:val="2"/>
            <w:shd w:val="clear" w:color="auto" w:fill="DEEAF6" w:themeFill="accent5" w:themeFillTint="33"/>
          </w:tcPr>
          <w:p w14:paraId="3F269250" w14:textId="49FB1F31" w:rsidR="000B3455" w:rsidRPr="0070662B" w:rsidRDefault="00A231F3" w:rsidP="00927703">
            <w:pPr>
              <w:jc w:val="both"/>
              <w:rPr>
                <w:rFonts w:ascii="Arial" w:hAnsi="Arial" w:cs="Arial"/>
                <w:b/>
                <w:bCs/>
                <w:sz w:val="16"/>
                <w:szCs w:val="16"/>
              </w:rPr>
            </w:pPr>
            <w:r w:rsidRPr="0070662B">
              <w:rPr>
                <w:rFonts w:ascii="Arial" w:hAnsi="Arial" w:cs="Arial"/>
                <w:b/>
                <w:bCs/>
                <w:sz w:val="16"/>
                <w:szCs w:val="16"/>
              </w:rPr>
              <w:t>7</w:t>
            </w:r>
            <w:r w:rsidR="0081276D" w:rsidRPr="0070662B">
              <w:rPr>
                <w:rFonts w:ascii="Arial" w:hAnsi="Arial" w:cs="Arial"/>
                <w:b/>
                <w:bCs/>
                <w:sz w:val="16"/>
                <w:szCs w:val="16"/>
              </w:rPr>
              <w:t>.</w:t>
            </w:r>
          </w:p>
        </w:tc>
        <w:tc>
          <w:tcPr>
            <w:tcW w:w="8811" w:type="dxa"/>
            <w:gridSpan w:val="18"/>
            <w:shd w:val="clear" w:color="auto" w:fill="DEEAF6" w:themeFill="accent5" w:themeFillTint="33"/>
          </w:tcPr>
          <w:p w14:paraId="45C7CEEB" w14:textId="020BD1A1" w:rsidR="000B3455" w:rsidRPr="0070662B" w:rsidRDefault="000C6AD3" w:rsidP="00927703">
            <w:pPr>
              <w:jc w:val="both"/>
              <w:rPr>
                <w:rFonts w:ascii="Arial" w:hAnsi="Arial" w:cs="Arial"/>
                <w:b/>
                <w:bCs/>
                <w:sz w:val="16"/>
                <w:szCs w:val="16"/>
                <w:lang w:val="en-US"/>
              </w:rPr>
            </w:pPr>
            <w:r w:rsidRPr="0070662B">
              <w:rPr>
                <w:rFonts w:ascii="Arial" w:hAnsi="Arial" w:cs="Arial"/>
                <w:b/>
                <w:bCs/>
                <w:sz w:val="16"/>
                <w:szCs w:val="16"/>
              </w:rPr>
              <w:t>Пән жетекшісі</w:t>
            </w:r>
          </w:p>
        </w:tc>
      </w:tr>
      <w:tr w:rsidR="00927703" w:rsidRPr="0070662B" w14:paraId="0595F3BC" w14:textId="77777777" w:rsidTr="008B7EAB">
        <w:tc>
          <w:tcPr>
            <w:tcW w:w="1999" w:type="dxa"/>
            <w:gridSpan w:val="6"/>
          </w:tcPr>
          <w:p w14:paraId="69E8D0B4" w14:textId="5534CC89" w:rsidR="00FA1259" w:rsidRPr="0070662B" w:rsidRDefault="000C6AD3" w:rsidP="00927703">
            <w:pPr>
              <w:jc w:val="both"/>
              <w:rPr>
                <w:rFonts w:ascii="Arial" w:hAnsi="Arial" w:cs="Arial"/>
                <w:sz w:val="16"/>
                <w:szCs w:val="16"/>
              </w:rPr>
            </w:pPr>
            <w:r w:rsidRPr="0070662B">
              <w:rPr>
                <w:rFonts w:ascii="Arial" w:hAnsi="Arial" w:cs="Arial"/>
                <w:sz w:val="16"/>
                <w:szCs w:val="16"/>
              </w:rPr>
              <w:lastRenderedPageBreak/>
              <w:t>Лауазымы</w:t>
            </w:r>
          </w:p>
        </w:tc>
        <w:tc>
          <w:tcPr>
            <w:tcW w:w="1701" w:type="dxa"/>
            <w:gridSpan w:val="7"/>
          </w:tcPr>
          <w:p w14:paraId="239B7AD6" w14:textId="1CACED40" w:rsidR="00FA1259" w:rsidRPr="0070662B" w:rsidRDefault="000C6AD3" w:rsidP="00927703">
            <w:pPr>
              <w:jc w:val="both"/>
              <w:rPr>
                <w:rFonts w:ascii="Arial" w:hAnsi="Arial" w:cs="Arial"/>
                <w:sz w:val="16"/>
                <w:szCs w:val="16"/>
                <w:lang w:val="kk-KZ"/>
              </w:rPr>
            </w:pPr>
            <w:r w:rsidRPr="0070662B">
              <w:rPr>
                <w:rFonts w:ascii="Arial" w:hAnsi="Arial" w:cs="Arial"/>
                <w:sz w:val="16"/>
                <w:szCs w:val="16"/>
                <w:lang w:val="kk-KZ"/>
              </w:rPr>
              <w:t>Толық аты-жөні</w:t>
            </w:r>
          </w:p>
        </w:tc>
        <w:tc>
          <w:tcPr>
            <w:tcW w:w="1429" w:type="dxa"/>
            <w:gridSpan w:val="2"/>
          </w:tcPr>
          <w:p w14:paraId="1EC4175F" w14:textId="19479629" w:rsidR="00FA1259" w:rsidRPr="0070662B" w:rsidRDefault="009E49B6" w:rsidP="00927703">
            <w:pPr>
              <w:rPr>
                <w:rFonts w:ascii="Arial" w:hAnsi="Arial" w:cs="Arial"/>
                <w:sz w:val="16"/>
                <w:szCs w:val="16"/>
              </w:rPr>
            </w:pPr>
            <w:r w:rsidRPr="0070662B">
              <w:rPr>
                <w:rFonts w:ascii="Arial" w:hAnsi="Arial" w:cs="Arial"/>
                <w:sz w:val="16"/>
                <w:szCs w:val="16"/>
              </w:rPr>
              <w:t>Кафедра</w:t>
            </w:r>
            <w:r w:rsidR="000C6AD3" w:rsidRPr="0070662B">
              <w:rPr>
                <w:rFonts w:ascii="Arial" w:hAnsi="Arial" w:cs="Arial"/>
                <w:sz w:val="16"/>
                <w:szCs w:val="16"/>
              </w:rPr>
              <w:t>сы</w:t>
            </w:r>
          </w:p>
        </w:tc>
        <w:tc>
          <w:tcPr>
            <w:tcW w:w="1991" w:type="dxa"/>
            <w:gridSpan w:val="2"/>
          </w:tcPr>
          <w:p w14:paraId="63C150C1" w14:textId="5771647F" w:rsidR="003C3B15" w:rsidRPr="0070662B" w:rsidRDefault="000C6AD3" w:rsidP="00927703">
            <w:pPr>
              <w:rPr>
                <w:rFonts w:ascii="Arial" w:hAnsi="Arial" w:cs="Arial"/>
                <w:sz w:val="16"/>
                <w:szCs w:val="16"/>
              </w:rPr>
            </w:pPr>
            <w:r w:rsidRPr="0070662B">
              <w:rPr>
                <w:rFonts w:ascii="Arial" w:hAnsi="Arial" w:cs="Arial"/>
                <w:sz w:val="16"/>
                <w:szCs w:val="16"/>
              </w:rPr>
              <w:t xml:space="preserve">Байланыс ақпараты </w:t>
            </w:r>
            <w:r w:rsidR="003C3B15" w:rsidRPr="0070662B">
              <w:rPr>
                <w:rFonts w:ascii="Arial" w:hAnsi="Arial" w:cs="Arial"/>
                <w:sz w:val="16"/>
                <w:szCs w:val="16"/>
              </w:rPr>
              <w:t xml:space="preserve">(тел., </w:t>
            </w:r>
            <w:r w:rsidR="003C3B15" w:rsidRPr="0070662B">
              <w:rPr>
                <w:rFonts w:ascii="Arial" w:hAnsi="Arial" w:cs="Arial"/>
                <w:sz w:val="16"/>
                <w:szCs w:val="16"/>
                <w:lang w:val="en-US"/>
              </w:rPr>
              <w:t>e</w:t>
            </w:r>
            <w:r w:rsidR="003C3B15" w:rsidRPr="0070662B">
              <w:rPr>
                <w:rFonts w:ascii="Arial" w:hAnsi="Arial" w:cs="Arial"/>
                <w:sz w:val="16"/>
                <w:szCs w:val="16"/>
              </w:rPr>
              <w:t>-</w:t>
            </w:r>
            <w:r w:rsidR="003C3B15" w:rsidRPr="0070662B">
              <w:rPr>
                <w:rFonts w:ascii="Arial" w:hAnsi="Arial" w:cs="Arial"/>
                <w:sz w:val="16"/>
                <w:szCs w:val="16"/>
                <w:lang w:val="en-US"/>
              </w:rPr>
              <w:t>mail</w:t>
            </w:r>
            <w:r w:rsidR="003C3B15" w:rsidRPr="0070662B">
              <w:rPr>
                <w:rFonts w:ascii="Arial" w:hAnsi="Arial" w:cs="Arial"/>
                <w:sz w:val="16"/>
                <w:szCs w:val="16"/>
              </w:rPr>
              <w:t>)</w:t>
            </w:r>
          </w:p>
        </w:tc>
        <w:tc>
          <w:tcPr>
            <w:tcW w:w="2839" w:type="dxa"/>
            <w:gridSpan w:val="3"/>
          </w:tcPr>
          <w:p w14:paraId="75A2E772" w14:textId="11FC5643" w:rsidR="00FA1259" w:rsidRPr="0070662B" w:rsidRDefault="000C6AD3" w:rsidP="00927703">
            <w:pPr>
              <w:rPr>
                <w:rFonts w:ascii="Arial" w:hAnsi="Arial" w:cs="Arial"/>
                <w:sz w:val="16"/>
                <w:szCs w:val="16"/>
              </w:rPr>
            </w:pPr>
            <w:r w:rsidRPr="0070662B">
              <w:rPr>
                <w:rFonts w:ascii="Arial" w:hAnsi="Arial" w:cs="Arial"/>
                <w:sz w:val="16"/>
                <w:szCs w:val="16"/>
                <w:lang w:val="kk-KZ"/>
              </w:rPr>
              <w:t>Емтихан алдындағы консультация</w:t>
            </w:r>
          </w:p>
        </w:tc>
      </w:tr>
      <w:tr w:rsidR="00927703" w:rsidRPr="0070662B" w14:paraId="7B8FB5C4" w14:textId="77777777" w:rsidTr="008B7EAB">
        <w:tc>
          <w:tcPr>
            <w:tcW w:w="1999" w:type="dxa"/>
            <w:gridSpan w:val="6"/>
          </w:tcPr>
          <w:p w14:paraId="3DDEFCBC" w14:textId="46403DB7" w:rsidR="009B1B38" w:rsidRPr="0070662B" w:rsidRDefault="008B40B9" w:rsidP="00927703">
            <w:pPr>
              <w:jc w:val="both"/>
              <w:rPr>
                <w:rFonts w:ascii="Arial" w:hAnsi="Arial" w:cs="Arial"/>
                <w:sz w:val="16"/>
                <w:szCs w:val="16"/>
              </w:rPr>
            </w:pPr>
            <w:r w:rsidRPr="0070662B">
              <w:rPr>
                <w:rFonts w:ascii="Arial" w:hAnsi="Arial" w:cs="Arial"/>
                <w:sz w:val="16"/>
                <w:szCs w:val="16"/>
              </w:rPr>
              <w:t>Медицина ғылымдарының кандидаты</w:t>
            </w:r>
          </w:p>
        </w:tc>
        <w:tc>
          <w:tcPr>
            <w:tcW w:w="1701" w:type="dxa"/>
            <w:gridSpan w:val="7"/>
          </w:tcPr>
          <w:p w14:paraId="2E928746" w14:textId="1F191B06" w:rsidR="009B1B38" w:rsidRPr="0070662B" w:rsidRDefault="008B40B9" w:rsidP="00927703">
            <w:pPr>
              <w:jc w:val="both"/>
              <w:rPr>
                <w:rFonts w:ascii="Arial" w:hAnsi="Arial" w:cs="Arial"/>
                <w:sz w:val="16"/>
                <w:szCs w:val="16"/>
              </w:rPr>
            </w:pPr>
            <w:r w:rsidRPr="0070662B">
              <w:rPr>
                <w:rFonts w:ascii="Arial" w:hAnsi="Arial" w:cs="Arial"/>
                <w:sz w:val="16"/>
                <w:szCs w:val="16"/>
              </w:rPr>
              <w:t>Акпарова А.Ю.</w:t>
            </w:r>
          </w:p>
        </w:tc>
        <w:tc>
          <w:tcPr>
            <w:tcW w:w="1429" w:type="dxa"/>
            <w:gridSpan w:val="2"/>
          </w:tcPr>
          <w:p w14:paraId="465C4D24" w14:textId="7CF33510" w:rsidR="009B1B38" w:rsidRPr="0070662B" w:rsidRDefault="000C6AD3" w:rsidP="00927703">
            <w:pPr>
              <w:jc w:val="both"/>
              <w:rPr>
                <w:rFonts w:ascii="Arial" w:hAnsi="Arial" w:cs="Arial"/>
                <w:sz w:val="16"/>
                <w:szCs w:val="16"/>
              </w:rPr>
            </w:pPr>
            <w:r w:rsidRPr="0070662B">
              <w:rPr>
                <w:rFonts w:ascii="Arial" w:hAnsi="Arial" w:cs="Arial"/>
                <w:sz w:val="16"/>
                <w:szCs w:val="16"/>
                <w:lang w:val="kk-KZ"/>
              </w:rPr>
              <w:t xml:space="preserve">клиникалық пәндер </w:t>
            </w:r>
          </w:p>
        </w:tc>
        <w:tc>
          <w:tcPr>
            <w:tcW w:w="1991" w:type="dxa"/>
            <w:gridSpan w:val="2"/>
          </w:tcPr>
          <w:p w14:paraId="5E082735" w14:textId="54D4B521" w:rsidR="009B1B38" w:rsidRPr="0070662B" w:rsidRDefault="008B40B9" w:rsidP="00927703">
            <w:pPr>
              <w:jc w:val="both"/>
              <w:rPr>
                <w:rFonts w:ascii="Arial" w:hAnsi="Arial" w:cs="Arial"/>
                <w:sz w:val="16"/>
                <w:szCs w:val="16"/>
              </w:rPr>
            </w:pPr>
            <w:r w:rsidRPr="0070662B">
              <w:rPr>
                <w:rFonts w:ascii="Arial" w:hAnsi="Arial" w:cs="Arial"/>
                <w:sz w:val="16"/>
                <w:szCs w:val="16"/>
              </w:rPr>
              <w:t>+7</w:t>
            </w:r>
            <w:r w:rsidRPr="0070662B">
              <w:rPr>
                <w:rFonts w:ascii="Arial" w:hAnsi="Arial" w:cs="Arial"/>
                <w:sz w:val="16"/>
                <w:szCs w:val="16"/>
                <w:lang w:val="en-US"/>
              </w:rPr>
              <w:t> </w:t>
            </w:r>
            <w:r w:rsidRPr="0070662B">
              <w:rPr>
                <w:rFonts w:ascii="Arial" w:hAnsi="Arial" w:cs="Arial"/>
                <w:sz w:val="16"/>
                <w:szCs w:val="16"/>
              </w:rPr>
              <w:t>775 259 22 99</w:t>
            </w:r>
          </w:p>
        </w:tc>
        <w:tc>
          <w:tcPr>
            <w:tcW w:w="2839" w:type="dxa"/>
            <w:gridSpan w:val="3"/>
          </w:tcPr>
          <w:p w14:paraId="79D500E1" w14:textId="17464B81" w:rsidR="009B1B38" w:rsidRPr="0070662B" w:rsidRDefault="000C6AD3" w:rsidP="00927703">
            <w:pPr>
              <w:jc w:val="both"/>
              <w:rPr>
                <w:rFonts w:ascii="Arial" w:hAnsi="Arial" w:cs="Arial"/>
                <w:sz w:val="16"/>
                <w:szCs w:val="16"/>
              </w:rPr>
            </w:pPr>
            <w:r w:rsidRPr="0070662B">
              <w:rPr>
                <w:rFonts w:ascii="Arial" w:hAnsi="Arial" w:cs="Arial"/>
                <w:sz w:val="16"/>
                <w:szCs w:val="16"/>
              </w:rPr>
              <w:t>Емтихан сессиясының алдында 60 минут</w:t>
            </w:r>
          </w:p>
        </w:tc>
      </w:tr>
      <w:tr w:rsidR="00927703" w:rsidRPr="0070662B" w14:paraId="43D135B3" w14:textId="77777777" w:rsidTr="008B7EAB">
        <w:tc>
          <w:tcPr>
            <w:tcW w:w="1148" w:type="dxa"/>
            <w:gridSpan w:val="2"/>
            <w:shd w:val="clear" w:color="auto" w:fill="DEEAF6" w:themeFill="accent5" w:themeFillTint="33"/>
          </w:tcPr>
          <w:p w14:paraId="64B41563" w14:textId="0EE37CD7" w:rsidR="000B3455" w:rsidRPr="0070662B" w:rsidRDefault="00A231F3" w:rsidP="00927703">
            <w:pPr>
              <w:jc w:val="both"/>
              <w:rPr>
                <w:rFonts w:ascii="Arial" w:hAnsi="Arial" w:cs="Arial"/>
                <w:b/>
                <w:bCs/>
                <w:sz w:val="16"/>
                <w:szCs w:val="16"/>
              </w:rPr>
            </w:pPr>
            <w:r w:rsidRPr="0070662B">
              <w:rPr>
                <w:rFonts w:ascii="Arial" w:hAnsi="Arial" w:cs="Arial"/>
                <w:b/>
                <w:bCs/>
                <w:sz w:val="16"/>
                <w:szCs w:val="16"/>
              </w:rPr>
              <w:t>8</w:t>
            </w:r>
            <w:r w:rsidR="000B3455" w:rsidRPr="0070662B">
              <w:rPr>
                <w:rFonts w:ascii="Arial" w:hAnsi="Arial" w:cs="Arial"/>
                <w:b/>
                <w:bCs/>
                <w:sz w:val="16"/>
                <w:szCs w:val="16"/>
              </w:rPr>
              <w:t>.</w:t>
            </w:r>
          </w:p>
        </w:tc>
        <w:tc>
          <w:tcPr>
            <w:tcW w:w="8811" w:type="dxa"/>
            <w:gridSpan w:val="18"/>
            <w:shd w:val="clear" w:color="auto" w:fill="DEEAF6" w:themeFill="accent5" w:themeFillTint="33"/>
          </w:tcPr>
          <w:p w14:paraId="6BA5699A" w14:textId="0E0CB304" w:rsidR="000B3455" w:rsidRPr="0070662B" w:rsidRDefault="000C6AD3" w:rsidP="00927703">
            <w:pPr>
              <w:jc w:val="both"/>
              <w:rPr>
                <w:rFonts w:ascii="Arial" w:hAnsi="Arial" w:cs="Arial"/>
                <w:b/>
                <w:bCs/>
                <w:sz w:val="16"/>
                <w:szCs w:val="16"/>
              </w:rPr>
            </w:pPr>
            <w:r w:rsidRPr="0070662B">
              <w:rPr>
                <w:rFonts w:ascii="Arial" w:hAnsi="Arial" w:cs="Arial"/>
                <w:b/>
                <w:bCs/>
                <w:sz w:val="16"/>
                <w:szCs w:val="16"/>
              </w:rPr>
              <w:t>Пән</w:t>
            </w:r>
            <w:r w:rsidRPr="0070662B">
              <w:rPr>
                <w:rFonts w:ascii="Arial" w:hAnsi="Arial" w:cs="Arial"/>
                <w:b/>
                <w:bCs/>
                <w:sz w:val="16"/>
                <w:szCs w:val="16"/>
                <w:lang w:val="kk-KZ"/>
              </w:rPr>
              <w:t xml:space="preserve"> мазмұны</w:t>
            </w:r>
          </w:p>
        </w:tc>
      </w:tr>
      <w:tr w:rsidR="00927703" w:rsidRPr="0070662B" w14:paraId="4E1A96DB" w14:textId="77777777" w:rsidTr="008B7EAB">
        <w:tc>
          <w:tcPr>
            <w:tcW w:w="1148" w:type="dxa"/>
            <w:gridSpan w:val="2"/>
          </w:tcPr>
          <w:p w14:paraId="4C05FE80" w14:textId="5C922578" w:rsidR="00753C2A" w:rsidRPr="0070662B" w:rsidRDefault="00753C2A" w:rsidP="00927703">
            <w:pPr>
              <w:jc w:val="both"/>
              <w:rPr>
                <w:rFonts w:ascii="Arial" w:hAnsi="Arial" w:cs="Arial"/>
                <w:sz w:val="16"/>
                <w:szCs w:val="16"/>
                <w:lang w:val="en-US"/>
              </w:rPr>
            </w:pPr>
          </w:p>
        </w:tc>
        <w:tc>
          <w:tcPr>
            <w:tcW w:w="3827" w:type="dxa"/>
            <w:gridSpan w:val="12"/>
          </w:tcPr>
          <w:p w14:paraId="7F1ED364" w14:textId="525C45A1" w:rsidR="00753C2A" w:rsidRPr="0070662B" w:rsidRDefault="000C6AD3" w:rsidP="00927703">
            <w:pPr>
              <w:jc w:val="both"/>
              <w:rPr>
                <w:rFonts w:ascii="Arial" w:hAnsi="Arial" w:cs="Arial"/>
                <w:sz w:val="16"/>
                <w:szCs w:val="16"/>
              </w:rPr>
            </w:pPr>
            <w:r w:rsidRPr="0070662B">
              <w:rPr>
                <w:rFonts w:ascii="Arial" w:hAnsi="Arial" w:cs="Arial"/>
                <w:sz w:val="16"/>
                <w:szCs w:val="16"/>
              </w:rPr>
              <w:t>Тақырып атауы</w:t>
            </w:r>
          </w:p>
        </w:tc>
        <w:tc>
          <w:tcPr>
            <w:tcW w:w="708" w:type="dxa"/>
            <w:gridSpan w:val="2"/>
          </w:tcPr>
          <w:p w14:paraId="1D01529D" w14:textId="3AA7D842" w:rsidR="00753C2A" w:rsidRPr="0070662B" w:rsidRDefault="000C6AD3" w:rsidP="00927703">
            <w:pPr>
              <w:jc w:val="both"/>
              <w:rPr>
                <w:rFonts w:ascii="Arial" w:hAnsi="Arial" w:cs="Arial"/>
                <w:sz w:val="16"/>
                <w:szCs w:val="16"/>
              </w:rPr>
            </w:pPr>
            <w:r w:rsidRPr="0070662B">
              <w:rPr>
                <w:rFonts w:ascii="Arial" w:hAnsi="Arial" w:cs="Arial"/>
                <w:sz w:val="16"/>
                <w:szCs w:val="16"/>
                <w:lang w:val="kk-KZ"/>
              </w:rPr>
              <w:t>Сағаттар саны</w:t>
            </w:r>
          </w:p>
        </w:tc>
        <w:tc>
          <w:tcPr>
            <w:tcW w:w="4276" w:type="dxa"/>
            <w:gridSpan w:val="4"/>
          </w:tcPr>
          <w:p w14:paraId="4647DDF3" w14:textId="185872CB" w:rsidR="00753C2A" w:rsidRPr="0070662B" w:rsidRDefault="000C6AD3" w:rsidP="00927703">
            <w:pPr>
              <w:jc w:val="both"/>
              <w:rPr>
                <w:rFonts w:ascii="Arial" w:hAnsi="Arial" w:cs="Arial"/>
                <w:sz w:val="16"/>
                <w:szCs w:val="16"/>
              </w:rPr>
            </w:pPr>
            <w:r w:rsidRPr="0070662B">
              <w:rPr>
                <w:rFonts w:ascii="Arial" w:hAnsi="Arial" w:cs="Arial"/>
                <w:sz w:val="16"/>
                <w:szCs w:val="16"/>
              </w:rPr>
              <w:t>Сабақтарды өткізу формасы</w:t>
            </w:r>
          </w:p>
        </w:tc>
      </w:tr>
      <w:tr w:rsidR="00927703" w:rsidRPr="0070662B" w14:paraId="1B84D447" w14:textId="77777777" w:rsidTr="008B7EAB">
        <w:trPr>
          <w:trHeight w:val="62"/>
        </w:trPr>
        <w:tc>
          <w:tcPr>
            <w:tcW w:w="1148" w:type="dxa"/>
            <w:gridSpan w:val="2"/>
          </w:tcPr>
          <w:p w14:paraId="6D1A38C1" w14:textId="02CA59CE" w:rsidR="00753C2A" w:rsidRPr="0070662B" w:rsidRDefault="00753C2A" w:rsidP="00927703">
            <w:pPr>
              <w:pStyle w:val="a4"/>
              <w:numPr>
                <w:ilvl w:val="0"/>
                <w:numId w:val="3"/>
              </w:numPr>
              <w:ind w:left="0" w:firstLine="0"/>
              <w:rPr>
                <w:rFonts w:ascii="Arial" w:hAnsi="Arial" w:cs="Arial"/>
                <w:sz w:val="16"/>
                <w:szCs w:val="16"/>
              </w:rPr>
            </w:pPr>
          </w:p>
        </w:tc>
        <w:tc>
          <w:tcPr>
            <w:tcW w:w="3827" w:type="dxa"/>
            <w:gridSpan w:val="12"/>
          </w:tcPr>
          <w:p w14:paraId="4AF843FF" w14:textId="77777777" w:rsidR="008B40B9" w:rsidRPr="0070662B" w:rsidRDefault="008B40B9" w:rsidP="008B40B9">
            <w:pPr>
              <w:jc w:val="both"/>
              <w:rPr>
                <w:rFonts w:ascii="Arial" w:hAnsi="Arial" w:cs="Arial"/>
                <w:sz w:val="16"/>
                <w:szCs w:val="16"/>
              </w:rPr>
            </w:pPr>
            <w:r w:rsidRPr="0070662B">
              <w:rPr>
                <w:rFonts w:ascii="Arial" w:hAnsi="Arial" w:cs="Arial"/>
                <w:sz w:val="16"/>
                <w:szCs w:val="16"/>
              </w:rPr>
              <w:t>Инфекция, пульмонология, аллергология, кардиология.</w:t>
            </w:r>
          </w:p>
          <w:p w14:paraId="56604B2D" w14:textId="315572F1" w:rsidR="00753C2A" w:rsidRPr="0070662B" w:rsidRDefault="008B40B9" w:rsidP="008B40B9">
            <w:pPr>
              <w:jc w:val="both"/>
              <w:rPr>
                <w:rFonts w:ascii="Arial" w:hAnsi="Arial" w:cs="Arial"/>
                <w:sz w:val="16"/>
                <w:szCs w:val="16"/>
              </w:rPr>
            </w:pPr>
            <w:r w:rsidRPr="0070662B">
              <w:rPr>
                <w:rFonts w:ascii="Arial" w:hAnsi="Arial" w:cs="Arial"/>
                <w:sz w:val="16"/>
                <w:szCs w:val="16"/>
              </w:rPr>
              <w:t>Вирустық және бактериялық инфекциялар</w:t>
            </w:r>
          </w:p>
        </w:tc>
        <w:tc>
          <w:tcPr>
            <w:tcW w:w="708" w:type="dxa"/>
            <w:gridSpan w:val="2"/>
          </w:tcPr>
          <w:p w14:paraId="22004538" w14:textId="58B1A0FC" w:rsidR="00753C2A" w:rsidRPr="0070662B" w:rsidRDefault="00753C2A" w:rsidP="00927703">
            <w:pPr>
              <w:jc w:val="both"/>
              <w:rPr>
                <w:rFonts w:ascii="Arial" w:hAnsi="Arial" w:cs="Arial"/>
                <w:sz w:val="16"/>
                <w:szCs w:val="16"/>
              </w:rPr>
            </w:pPr>
            <w:r w:rsidRPr="0070662B">
              <w:rPr>
                <w:rFonts w:ascii="Arial" w:hAnsi="Arial" w:cs="Arial"/>
                <w:sz w:val="16"/>
                <w:szCs w:val="16"/>
              </w:rPr>
              <w:t>6</w:t>
            </w:r>
          </w:p>
        </w:tc>
        <w:tc>
          <w:tcPr>
            <w:tcW w:w="4276" w:type="dxa"/>
            <w:gridSpan w:val="4"/>
          </w:tcPr>
          <w:p w14:paraId="460D7D4A" w14:textId="77777777" w:rsidR="000C6AD3" w:rsidRPr="0070662B" w:rsidRDefault="000C6AD3" w:rsidP="000C6AD3">
            <w:pPr>
              <w:contextualSpacing/>
              <w:jc w:val="both"/>
              <w:rPr>
                <w:rFonts w:ascii="Arial" w:hAnsi="Arial" w:cs="Arial"/>
                <w:sz w:val="16"/>
                <w:szCs w:val="16"/>
              </w:rPr>
            </w:pPr>
            <w:r w:rsidRPr="0070662B">
              <w:rPr>
                <w:rFonts w:ascii="Arial" w:hAnsi="Arial" w:cs="Arial"/>
                <w:sz w:val="16"/>
                <w:szCs w:val="16"/>
              </w:rPr>
              <w:t>Формативті бағалау:</w:t>
            </w:r>
          </w:p>
          <w:p w14:paraId="0E8C559B" w14:textId="77777777" w:rsidR="000C6AD3" w:rsidRPr="0070662B" w:rsidRDefault="000C6AD3" w:rsidP="000C6AD3">
            <w:pPr>
              <w:contextualSpacing/>
              <w:jc w:val="both"/>
              <w:rPr>
                <w:rFonts w:ascii="Arial" w:hAnsi="Arial" w:cs="Arial"/>
                <w:sz w:val="16"/>
                <w:szCs w:val="16"/>
              </w:rPr>
            </w:pPr>
            <w:r w:rsidRPr="0070662B">
              <w:rPr>
                <w:rFonts w:ascii="Arial" w:hAnsi="Arial" w:cs="Arial"/>
                <w:sz w:val="16"/>
                <w:szCs w:val="16"/>
              </w:rPr>
              <w:t>1. Оқытудың белсенді әдістерін қолдану: TBL, CBL</w:t>
            </w:r>
          </w:p>
          <w:p w14:paraId="38BCC6FE" w14:textId="77777777" w:rsidR="000C6AD3" w:rsidRPr="0070662B" w:rsidRDefault="000C6AD3" w:rsidP="000C6AD3">
            <w:pPr>
              <w:contextualSpacing/>
              <w:jc w:val="both"/>
              <w:rPr>
                <w:rFonts w:ascii="Arial" w:hAnsi="Arial" w:cs="Arial"/>
                <w:sz w:val="16"/>
                <w:szCs w:val="16"/>
              </w:rPr>
            </w:pPr>
            <w:r w:rsidRPr="0070662B">
              <w:rPr>
                <w:rFonts w:ascii="Arial" w:hAnsi="Arial" w:cs="Arial"/>
                <w:sz w:val="16"/>
                <w:szCs w:val="16"/>
              </w:rPr>
              <w:t>2. Науқаспен жұмыс</w:t>
            </w:r>
          </w:p>
          <w:p w14:paraId="3D2AD424" w14:textId="77777777" w:rsidR="000C6AD3" w:rsidRPr="0070662B" w:rsidRDefault="000C6AD3" w:rsidP="000C6AD3">
            <w:pPr>
              <w:contextualSpacing/>
              <w:jc w:val="both"/>
              <w:rPr>
                <w:rFonts w:ascii="Arial" w:hAnsi="Arial" w:cs="Arial"/>
                <w:sz w:val="16"/>
                <w:szCs w:val="16"/>
              </w:rPr>
            </w:pPr>
            <w:r w:rsidRPr="0070662B">
              <w:rPr>
                <w:rFonts w:ascii="Arial" w:hAnsi="Arial" w:cs="Arial"/>
                <w:sz w:val="16"/>
                <w:szCs w:val="16"/>
              </w:rPr>
              <w:t>3. Симуляциялық орталықта оқыту</w:t>
            </w:r>
          </w:p>
          <w:p w14:paraId="662B05A7" w14:textId="2F194910" w:rsidR="00753C2A" w:rsidRPr="0070662B" w:rsidRDefault="000C6AD3" w:rsidP="000C6AD3">
            <w:pPr>
              <w:jc w:val="both"/>
              <w:rPr>
                <w:rFonts w:ascii="Arial" w:hAnsi="Arial" w:cs="Arial"/>
                <w:sz w:val="16"/>
                <w:szCs w:val="16"/>
              </w:rPr>
            </w:pPr>
            <w:r w:rsidRPr="0070662B">
              <w:rPr>
                <w:rFonts w:ascii="Arial" w:hAnsi="Arial" w:cs="Arial"/>
                <w:sz w:val="16"/>
                <w:szCs w:val="16"/>
              </w:rPr>
              <w:t>4. СӨЖ тақырыбының шағын конференциясы</w:t>
            </w:r>
          </w:p>
        </w:tc>
      </w:tr>
      <w:tr w:rsidR="00927703" w:rsidRPr="0070662B" w14:paraId="360F66C3" w14:textId="77777777" w:rsidTr="008B7EAB">
        <w:trPr>
          <w:trHeight w:val="60"/>
        </w:trPr>
        <w:tc>
          <w:tcPr>
            <w:tcW w:w="1148" w:type="dxa"/>
            <w:gridSpan w:val="2"/>
          </w:tcPr>
          <w:p w14:paraId="564FBDB9" w14:textId="77777777" w:rsidR="00753C2A" w:rsidRPr="0070662B" w:rsidRDefault="00753C2A" w:rsidP="00927703">
            <w:pPr>
              <w:pStyle w:val="a4"/>
              <w:numPr>
                <w:ilvl w:val="0"/>
                <w:numId w:val="3"/>
              </w:numPr>
              <w:ind w:left="0" w:firstLine="0"/>
              <w:rPr>
                <w:rFonts w:ascii="Arial" w:hAnsi="Arial" w:cs="Arial"/>
                <w:sz w:val="16"/>
                <w:szCs w:val="16"/>
              </w:rPr>
            </w:pPr>
          </w:p>
        </w:tc>
        <w:tc>
          <w:tcPr>
            <w:tcW w:w="3827" w:type="dxa"/>
            <w:gridSpan w:val="12"/>
          </w:tcPr>
          <w:p w14:paraId="44C813B0" w14:textId="79198049" w:rsidR="00753C2A" w:rsidRPr="0070662B" w:rsidRDefault="008B40B9" w:rsidP="00927703">
            <w:pPr>
              <w:jc w:val="both"/>
              <w:rPr>
                <w:rFonts w:ascii="Arial" w:hAnsi="Arial" w:cs="Arial"/>
                <w:sz w:val="16"/>
                <w:szCs w:val="16"/>
              </w:rPr>
            </w:pPr>
            <w:r w:rsidRPr="0070662B">
              <w:rPr>
                <w:rFonts w:ascii="Arial" w:hAnsi="Arial" w:cs="Arial"/>
                <w:sz w:val="16"/>
                <w:szCs w:val="16"/>
              </w:rPr>
              <w:t>Аса қауіпті инфекциялар</w:t>
            </w:r>
          </w:p>
        </w:tc>
        <w:tc>
          <w:tcPr>
            <w:tcW w:w="708" w:type="dxa"/>
            <w:gridSpan w:val="2"/>
          </w:tcPr>
          <w:p w14:paraId="4C2E3381" w14:textId="3783CFC4" w:rsidR="00753C2A" w:rsidRPr="0070662B" w:rsidRDefault="004D34C3" w:rsidP="00927703">
            <w:pPr>
              <w:jc w:val="both"/>
              <w:rPr>
                <w:rFonts w:ascii="Arial" w:hAnsi="Arial" w:cs="Arial"/>
                <w:sz w:val="16"/>
                <w:szCs w:val="16"/>
              </w:rPr>
            </w:pPr>
            <w:r w:rsidRPr="0070662B">
              <w:rPr>
                <w:rFonts w:ascii="Arial" w:hAnsi="Arial" w:cs="Arial"/>
                <w:sz w:val="16"/>
                <w:szCs w:val="16"/>
              </w:rPr>
              <w:t>6</w:t>
            </w:r>
          </w:p>
        </w:tc>
        <w:tc>
          <w:tcPr>
            <w:tcW w:w="4276" w:type="dxa"/>
            <w:gridSpan w:val="4"/>
          </w:tcPr>
          <w:p w14:paraId="4DF4816B" w14:textId="77777777" w:rsidR="000C6AD3" w:rsidRPr="0070662B" w:rsidRDefault="000C6AD3" w:rsidP="000C6AD3">
            <w:pPr>
              <w:contextualSpacing/>
              <w:jc w:val="both"/>
              <w:rPr>
                <w:rFonts w:ascii="Arial" w:hAnsi="Arial" w:cs="Arial"/>
                <w:sz w:val="16"/>
                <w:szCs w:val="16"/>
              </w:rPr>
            </w:pPr>
            <w:r w:rsidRPr="0070662B">
              <w:rPr>
                <w:rFonts w:ascii="Arial" w:hAnsi="Arial" w:cs="Arial"/>
                <w:sz w:val="16"/>
                <w:szCs w:val="16"/>
              </w:rPr>
              <w:t>Формативті бағалау:</w:t>
            </w:r>
          </w:p>
          <w:p w14:paraId="3815D2E4" w14:textId="77777777" w:rsidR="000C6AD3" w:rsidRPr="0070662B" w:rsidRDefault="000C6AD3" w:rsidP="000C6AD3">
            <w:pPr>
              <w:contextualSpacing/>
              <w:jc w:val="both"/>
              <w:rPr>
                <w:rFonts w:ascii="Arial" w:hAnsi="Arial" w:cs="Arial"/>
                <w:sz w:val="16"/>
                <w:szCs w:val="16"/>
              </w:rPr>
            </w:pPr>
            <w:r w:rsidRPr="0070662B">
              <w:rPr>
                <w:rFonts w:ascii="Arial" w:hAnsi="Arial" w:cs="Arial"/>
                <w:sz w:val="16"/>
                <w:szCs w:val="16"/>
              </w:rPr>
              <w:t>1. Оқытудың белсенді әдістерін қолдану: TBL, CBL</w:t>
            </w:r>
          </w:p>
          <w:p w14:paraId="384859AF" w14:textId="77777777" w:rsidR="000C6AD3" w:rsidRPr="0070662B" w:rsidRDefault="000C6AD3" w:rsidP="000C6AD3">
            <w:pPr>
              <w:contextualSpacing/>
              <w:jc w:val="both"/>
              <w:rPr>
                <w:rFonts w:ascii="Arial" w:hAnsi="Arial" w:cs="Arial"/>
                <w:sz w:val="16"/>
                <w:szCs w:val="16"/>
              </w:rPr>
            </w:pPr>
            <w:r w:rsidRPr="0070662B">
              <w:rPr>
                <w:rFonts w:ascii="Arial" w:hAnsi="Arial" w:cs="Arial"/>
                <w:sz w:val="16"/>
                <w:szCs w:val="16"/>
              </w:rPr>
              <w:t>2. Науқаспен жұмыс</w:t>
            </w:r>
          </w:p>
          <w:p w14:paraId="4AA554C8" w14:textId="77777777" w:rsidR="000C6AD3" w:rsidRPr="0070662B" w:rsidRDefault="000C6AD3" w:rsidP="000C6AD3">
            <w:pPr>
              <w:contextualSpacing/>
              <w:jc w:val="both"/>
              <w:rPr>
                <w:rFonts w:ascii="Arial" w:hAnsi="Arial" w:cs="Arial"/>
                <w:sz w:val="16"/>
                <w:szCs w:val="16"/>
              </w:rPr>
            </w:pPr>
            <w:r w:rsidRPr="0070662B">
              <w:rPr>
                <w:rFonts w:ascii="Arial" w:hAnsi="Arial" w:cs="Arial"/>
                <w:sz w:val="16"/>
                <w:szCs w:val="16"/>
              </w:rPr>
              <w:t>3. Симуляциялық орталықта оқыту</w:t>
            </w:r>
          </w:p>
          <w:p w14:paraId="237AB8C7" w14:textId="43B25E10" w:rsidR="00753C2A" w:rsidRPr="0070662B" w:rsidRDefault="000C6AD3" w:rsidP="000C6AD3">
            <w:pPr>
              <w:jc w:val="both"/>
              <w:rPr>
                <w:rFonts w:ascii="Arial" w:hAnsi="Arial" w:cs="Arial"/>
                <w:sz w:val="16"/>
                <w:szCs w:val="16"/>
              </w:rPr>
            </w:pPr>
            <w:r w:rsidRPr="0070662B">
              <w:rPr>
                <w:rFonts w:ascii="Arial" w:hAnsi="Arial" w:cs="Arial"/>
                <w:sz w:val="16"/>
                <w:szCs w:val="16"/>
              </w:rPr>
              <w:t>4. СӨЖ тақырыбының шағын конференциясы</w:t>
            </w:r>
          </w:p>
        </w:tc>
      </w:tr>
      <w:tr w:rsidR="00927703" w:rsidRPr="0070662B" w14:paraId="201F13D0" w14:textId="77777777" w:rsidTr="008B7EAB">
        <w:trPr>
          <w:trHeight w:val="60"/>
        </w:trPr>
        <w:tc>
          <w:tcPr>
            <w:tcW w:w="1148" w:type="dxa"/>
            <w:gridSpan w:val="2"/>
          </w:tcPr>
          <w:p w14:paraId="07E610B9" w14:textId="77777777" w:rsidR="00753C2A" w:rsidRPr="0070662B" w:rsidRDefault="00753C2A" w:rsidP="00927703">
            <w:pPr>
              <w:pStyle w:val="a4"/>
              <w:numPr>
                <w:ilvl w:val="0"/>
                <w:numId w:val="3"/>
              </w:numPr>
              <w:ind w:left="0" w:firstLine="0"/>
              <w:rPr>
                <w:rFonts w:ascii="Arial" w:hAnsi="Arial" w:cs="Arial"/>
                <w:sz w:val="16"/>
                <w:szCs w:val="16"/>
              </w:rPr>
            </w:pPr>
          </w:p>
        </w:tc>
        <w:tc>
          <w:tcPr>
            <w:tcW w:w="3827" w:type="dxa"/>
            <w:gridSpan w:val="12"/>
          </w:tcPr>
          <w:p w14:paraId="13CD5D6C" w14:textId="16C3665A" w:rsidR="00753C2A" w:rsidRPr="0070662B" w:rsidRDefault="00E510E9" w:rsidP="00927703">
            <w:pPr>
              <w:jc w:val="both"/>
              <w:rPr>
                <w:rFonts w:ascii="Arial" w:hAnsi="Arial" w:cs="Arial"/>
                <w:sz w:val="16"/>
                <w:szCs w:val="16"/>
              </w:rPr>
            </w:pPr>
            <w:r w:rsidRPr="0070662B">
              <w:rPr>
                <w:rFonts w:ascii="Arial" w:hAnsi="Arial" w:cs="Arial"/>
                <w:sz w:val="16"/>
                <w:szCs w:val="16"/>
              </w:rPr>
              <w:t>Адамның иммун тапшылығы</w:t>
            </w:r>
            <w:r w:rsidR="008B40B9" w:rsidRPr="0070662B">
              <w:rPr>
                <w:rFonts w:ascii="Arial" w:hAnsi="Arial" w:cs="Arial"/>
                <w:sz w:val="16"/>
                <w:szCs w:val="16"/>
              </w:rPr>
              <w:t xml:space="preserve"> инфекциясы</w:t>
            </w:r>
            <w:r w:rsidRPr="0070662B">
              <w:rPr>
                <w:rFonts w:ascii="Arial" w:hAnsi="Arial" w:cs="Arial"/>
                <w:sz w:val="16"/>
                <w:szCs w:val="16"/>
              </w:rPr>
              <w:t>.</w:t>
            </w:r>
          </w:p>
        </w:tc>
        <w:tc>
          <w:tcPr>
            <w:tcW w:w="708" w:type="dxa"/>
            <w:gridSpan w:val="2"/>
          </w:tcPr>
          <w:p w14:paraId="201C406E" w14:textId="169E82FD" w:rsidR="00753C2A"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6</w:t>
            </w:r>
          </w:p>
        </w:tc>
        <w:tc>
          <w:tcPr>
            <w:tcW w:w="4276" w:type="dxa"/>
            <w:gridSpan w:val="4"/>
          </w:tcPr>
          <w:p w14:paraId="60168774" w14:textId="77777777" w:rsidR="000C6AD3" w:rsidRPr="0070662B" w:rsidRDefault="000C6AD3" w:rsidP="000C6AD3">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5B574841" w14:textId="77777777" w:rsidR="000C6AD3" w:rsidRPr="0070662B" w:rsidRDefault="000C6AD3" w:rsidP="000C6AD3">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3E7BBAA8" w14:textId="77777777" w:rsidR="000C6AD3" w:rsidRPr="0070662B" w:rsidRDefault="000C6AD3" w:rsidP="000C6AD3">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2BB49F17" w14:textId="77777777" w:rsidR="000C6AD3" w:rsidRPr="0070662B" w:rsidRDefault="000C6AD3" w:rsidP="000C6AD3">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p w14:paraId="76E090C7" w14:textId="25B28BE4" w:rsidR="00753C2A" w:rsidRPr="0070662B" w:rsidRDefault="000C6AD3" w:rsidP="000C6AD3">
            <w:pPr>
              <w:jc w:val="both"/>
              <w:rPr>
                <w:rFonts w:ascii="Arial" w:hAnsi="Arial" w:cs="Arial"/>
                <w:sz w:val="16"/>
                <w:szCs w:val="16"/>
                <w:lang w:val="kk-KZ"/>
              </w:rPr>
            </w:pPr>
            <w:r w:rsidRPr="0070662B">
              <w:rPr>
                <w:rFonts w:ascii="Arial" w:hAnsi="Arial" w:cs="Arial"/>
                <w:sz w:val="16"/>
                <w:szCs w:val="16"/>
                <w:lang w:val="kk-KZ"/>
              </w:rPr>
              <w:t xml:space="preserve">4. СӨЖ тақырыбының шағын конференциясы </w:t>
            </w:r>
          </w:p>
        </w:tc>
      </w:tr>
      <w:tr w:rsidR="00927703" w:rsidRPr="0070662B" w14:paraId="7A25F80C" w14:textId="77777777" w:rsidTr="008B7EAB">
        <w:trPr>
          <w:trHeight w:val="60"/>
        </w:trPr>
        <w:tc>
          <w:tcPr>
            <w:tcW w:w="1148" w:type="dxa"/>
            <w:gridSpan w:val="2"/>
          </w:tcPr>
          <w:p w14:paraId="44C4162A" w14:textId="77777777" w:rsidR="00753C2A" w:rsidRPr="0070662B" w:rsidRDefault="00753C2A" w:rsidP="00927703">
            <w:pPr>
              <w:pStyle w:val="a4"/>
              <w:numPr>
                <w:ilvl w:val="0"/>
                <w:numId w:val="3"/>
              </w:numPr>
              <w:ind w:left="0" w:firstLine="0"/>
              <w:rPr>
                <w:rFonts w:ascii="Arial" w:hAnsi="Arial" w:cs="Arial"/>
                <w:sz w:val="16"/>
                <w:szCs w:val="16"/>
                <w:lang w:val="kk-KZ"/>
              </w:rPr>
            </w:pPr>
          </w:p>
        </w:tc>
        <w:tc>
          <w:tcPr>
            <w:tcW w:w="3827" w:type="dxa"/>
            <w:gridSpan w:val="12"/>
          </w:tcPr>
          <w:p w14:paraId="6C183468" w14:textId="630EEA70" w:rsidR="00753C2A" w:rsidRPr="0070662B" w:rsidRDefault="00E510E9" w:rsidP="00E510E9">
            <w:pPr>
              <w:jc w:val="both"/>
              <w:rPr>
                <w:rFonts w:ascii="Arial" w:hAnsi="Arial" w:cs="Arial"/>
                <w:sz w:val="16"/>
                <w:szCs w:val="16"/>
                <w:lang w:val="kk-KZ"/>
              </w:rPr>
            </w:pPr>
            <w:r w:rsidRPr="0070662B">
              <w:rPr>
                <w:rFonts w:ascii="Arial" w:hAnsi="Arial" w:cs="Arial"/>
                <w:sz w:val="16"/>
                <w:szCs w:val="16"/>
                <w:lang w:val="kk-KZ"/>
              </w:rPr>
              <w:t>Пневмония. Пневмонияның асқынуы. Өкпенің іріңді аурулары. Сепсис. Диссеминирленген тамырішілік коагуляция синдромы. Иммунитет тапшылығы бар науқастардағы ауруханадан алынған пневмония.</w:t>
            </w:r>
          </w:p>
        </w:tc>
        <w:tc>
          <w:tcPr>
            <w:tcW w:w="708" w:type="dxa"/>
            <w:gridSpan w:val="2"/>
          </w:tcPr>
          <w:p w14:paraId="31932785" w14:textId="43302451" w:rsidR="00753C2A" w:rsidRPr="0070662B" w:rsidRDefault="00753C2A" w:rsidP="00927703">
            <w:pPr>
              <w:jc w:val="both"/>
              <w:rPr>
                <w:rFonts w:ascii="Arial" w:hAnsi="Arial" w:cs="Arial"/>
                <w:sz w:val="16"/>
                <w:szCs w:val="16"/>
                <w:lang w:val="kk-KZ"/>
              </w:rPr>
            </w:pPr>
            <w:r w:rsidRPr="0070662B">
              <w:rPr>
                <w:rFonts w:ascii="Arial" w:hAnsi="Arial" w:cs="Arial"/>
                <w:sz w:val="16"/>
                <w:szCs w:val="16"/>
                <w:lang w:val="kk-KZ"/>
              </w:rPr>
              <w:t>6</w:t>
            </w:r>
          </w:p>
        </w:tc>
        <w:tc>
          <w:tcPr>
            <w:tcW w:w="4276" w:type="dxa"/>
            <w:gridSpan w:val="4"/>
          </w:tcPr>
          <w:p w14:paraId="11CCA963" w14:textId="77777777" w:rsidR="000C6AD3" w:rsidRPr="0070662B" w:rsidRDefault="000C6AD3" w:rsidP="000C6AD3">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738AF0B0" w14:textId="77777777" w:rsidR="000C6AD3" w:rsidRPr="0070662B" w:rsidRDefault="000C6AD3" w:rsidP="000C6AD3">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344072D8" w14:textId="77777777" w:rsidR="000C6AD3" w:rsidRPr="0070662B" w:rsidRDefault="000C6AD3" w:rsidP="000C6AD3">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27829951" w14:textId="77777777" w:rsidR="000C6AD3" w:rsidRPr="0070662B" w:rsidRDefault="000C6AD3" w:rsidP="000C6AD3">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p w14:paraId="755FE01F" w14:textId="584091E4" w:rsidR="00753C2A" w:rsidRPr="0070662B" w:rsidRDefault="000C6AD3" w:rsidP="000C6AD3">
            <w:pPr>
              <w:jc w:val="both"/>
              <w:rPr>
                <w:rFonts w:ascii="Arial" w:hAnsi="Arial" w:cs="Arial"/>
                <w:sz w:val="16"/>
                <w:szCs w:val="16"/>
                <w:lang w:val="kk-KZ"/>
              </w:rPr>
            </w:pPr>
            <w:r w:rsidRPr="0070662B">
              <w:rPr>
                <w:rFonts w:ascii="Arial" w:hAnsi="Arial" w:cs="Arial"/>
                <w:sz w:val="16"/>
                <w:szCs w:val="16"/>
                <w:lang w:val="kk-KZ"/>
              </w:rPr>
              <w:t>4. СӨЖ тақырыбының шағын конференциясы</w:t>
            </w:r>
          </w:p>
        </w:tc>
      </w:tr>
      <w:tr w:rsidR="00E510E9" w:rsidRPr="0070662B" w14:paraId="2C5BE99B" w14:textId="77777777" w:rsidTr="008B7EAB">
        <w:trPr>
          <w:trHeight w:val="60"/>
        </w:trPr>
        <w:tc>
          <w:tcPr>
            <w:tcW w:w="1148" w:type="dxa"/>
            <w:gridSpan w:val="2"/>
          </w:tcPr>
          <w:p w14:paraId="38A6A99E" w14:textId="77777777" w:rsidR="00E510E9" w:rsidRPr="0070662B" w:rsidRDefault="00E510E9" w:rsidP="00927703">
            <w:pPr>
              <w:pStyle w:val="a4"/>
              <w:numPr>
                <w:ilvl w:val="0"/>
                <w:numId w:val="3"/>
              </w:numPr>
              <w:ind w:left="0" w:firstLine="0"/>
              <w:rPr>
                <w:rFonts w:ascii="Arial" w:hAnsi="Arial" w:cs="Arial"/>
                <w:sz w:val="16"/>
                <w:szCs w:val="16"/>
                <w:lang w:val="kk-KZ"/>
              </w:rPr>
            </w:pPr>
          </w:p>
        </w:tc>
        <w:tc>
          <w:tcPr>
            <w:tcW w:w="3827" w:type="dxa"/>
            <w:gridSpan w:val="12"/>
          </w:tcPr>
          <w:p w14:paraId="6CC5DDC6" w14:textId="6DA40AF4" w:rsidR="00E510E9" w:rsidRPr="0070662B" w:rsidRDefault="00E510E9" w:rsidP="00E510E9">
            <w:pPr>
              <w:jc w:val="both"/>
              <w:rPr>
                <w:rFonts w:ascii="Arial" w:hAnsi="Arial" w:cs="Arial"/>
                <w:sz w:val="16"/>
                <w:szCs w:val="16"/>
                <w:lang w:val="kk-KZ"/>
              </w:rPr>
            </w:pPr>
            <w:r w:rsidRPr="0070662B">
              <w:rPr>
                <w:rFonts w:ascii="Arial" w:hAnsi="Arial" w:cs="Arial"/>
                <w:sz w:val="16"/>
                <w:szCs w:val="16"/>
                <w:lang w:val="kk-KZ"/>
              </w:rPr>
              <w:t>Бронхиалды астма. Созылмалы обструктивті өкпе ауруы</w:t>
            </w:r>
          </w:p>
        </w:tc>
        <w:tc>
          <w:tcPr>
            <w:tcW w:w="708" w:type="dxa"/>
            <w:gridSpan w:val="2"/>
          </w:tcPr>
          <w:p w14:paraId="7DD9EACA" w14:textId="5A13DC68" w:rsidR="00E510E9"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6</w:t>
            </w:r>
          </w:p>
        </w:tc>
        <w:tc>
          <w:tcPr>
            <w:tcW w:w="4276" w:type="dxa"/>
            <w:gridSpan w:val="4"/>
          </w:tcPr>
          <w:p w14:paraId="0709A773"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18698846"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239DA053"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2C113CF2" w14:textId="2568F4BA" w:rsidR="00E510E9" w:rsidRPr="0070662B" w:rsidRDefault="00E510E9" w:rsidP="000C6AD3">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tc>
      </w:tr>
      <w:tr w:rsidR="00E510E9" w:rsidRPr="0070662B" w14:paraId="772336B4" w14:textId="77777777" w:rsidTr="008B7EAB">
        <w:trPr>
          <w:trHeight w:val="60"/>
        </w:trPr>
        <w:tc>
          <w:tcPr>
            <w:tcW w:w="1148" w:type="dxa"/>
            <w:gridSpan w:val="2"/>
          </w:tcPr>
          <w:p w14:paraId="3F7E92DE" w14:textId="77777777" w:rsidR="00E510E9" w:rsidRPr="0070662B" w:rsidRDefault="00E510E9" w:rsidP="00927703">
            <w:pPr>
              <w:pStyle w:val="a4"/>
              <w:numPr>
                <w:ilvl w:val="0"/>
                <w:numId w:val="3"/>
              </w:numPr>
              <w:ind w:left="0" w:firstLine="0"/>
              <w:rPr>
                <w:rFonts w:ascii="Arial" w:hAnsi="Arial" w:cs="Arial"/>
                <w:sz w:val="16"/>
                <w:szCs w:val="16"/>
                <w:lang w:val="kk-KZ"/>
              </w:rPr>
            </w:pPr>
          </w:p>
        </w:tc>
        <w:tc>
          <w:tcPr>
            <w:tcW w:w="3827" w:type="dxa"/>
            <w:gridSpan w:val="12"/>
          </w:tcPr>
          <w:p w14:paraId="75D52BC8" w14:textId="31CCCDB3" w:rsidR="00E510E9" w:rsidRPr="0070662B" w:rsidRDefault="00E510E9" w:rsidP="00E510E9">
            <w:pPr>
              <w:jc w:val="both"/>
              <w:rPr>
                <w:rFonts w:ascii="Arial" w:hAnsi="Arial" w:cs="Arial"/>
                <w:sz w:val="16"/>
                <w:szCs w:val="16"/>
                <w:lang w:val="kk-KZ"/>
              </w:rPr>
            </w:pPr>
            <w:r w:rsidRPr="0070662B">
              <w:rPr>
                <w:rFonts w:ascii="Arial" w:hAnsi="Arial" w:cs="Arial"/>
                <w:sz w:val="16"/>
                <w:szCs w:val="16"/>
                <w:lang w:val="kk-KZ"/>
              </w:rPr>
              <w:t>Анафилаксия, анафилактикалық шок, Квинке ісінуі.</w:t>
            </w:r>
          </w:p>
        </w:tc>
        <w:tc>
          <w:tcPr>
            <w:tcW w:w="708" w:type="dxa"/>
            <w:gridSpan w:val="2"/>
          </w:tcPr>
          <w:p w14:paraId="0DFD8F65" w14:textId="46FB59F9" w:rsidR="00E510E9"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6</w:t>
            </w:r>
          </w:p>
        </w:tc>
        <w:tc>
          <w:tcPr>
            <w:tcW w:w="4276" w:type="dxa"/>
            <w:gridSpan w:val="4"/>
          </w:tcPr>
          <w:p w14:paraId="68C7D634"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55717C34"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7DB6C5A2"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5372D35B" w14:textId="7F48C2E0" w:rsidR="00E510E9" w:rsidRPr="0070662B" w:rsidRDefault="00E510E9" w:rsidP="000C6AD3">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tc>
      </w:tr>
      <w:tr w:rsidR="00E510E9" w:rsidRPr="0070662B" w14:paraId="5F28F460" w14:textId="77777777" w:rsidTr="008B7EAB">
        <w:trPr>
          <w:trHeight w:val="60"/>
        </w:trPr>
        <w:tc>
          <w:tcPr>
            <w:tcW w:w="1148" w:type="dxa"/>
            <w:gridSpan w:val="2"/>
          </w:tcPr>
          <w:p w14:paraId="432502A7" w14:textId="77777777" w:rsidR="00E510E9" w:rsidRPr="0070662B" w:rsidRDefault="00E510E9" w:rsidP="00927703">
            <w:pPr>
              <w:pStyle w:val="a4"/>
              <w:numPr>
                <w:ilvl w:val="0"/>
                <w:numId w:val="3"/>
              </w:numPr>
              <w:ind w:left="0" w:firstLine="0"/>
              <w:rPr>
                <w:rFonts w:ascii="Arial" w:hAnsi="Arial" w:cs="Arial"/>
                <w:sz w:val="16"/>
                <w:szCs w:val="16"/>
                <w:lang w:val="kk-KZ"/>
              </w:rPr>
            </w:pPr>
          </w:p>
        </w:tc>
        <w:tc>
          <w:tcPr>
            <w:tcW w:w="3827" w:type="dxa"/>
            <w:gridSpan w:val="12"/>
          </w:tcPr>
          <w:p w14:paraId="7DE3A7FE" w14:textId="527295AC" w:rsidR="00E510E9" w:rsidRPr="0070662B" w:rsidRDefault="00E510E9" w:rsidP="00E510E9">
            <w:pPr>
              <w:jc w:val="both"/>
              <w:rPr>
                <w:rFonts w:ascii="Arial" w:hAnsi="Arial" w:cs="Arial"/>
                <w:sz w:val="16"/>
                <w:szCs w:val="16"/>
                <w:lang w:val="kk-KZ"/>
              </w:rPr>
            </w:pPr>
            <w:r w:rsidRPr="0070662B">
              <w:rPr>
                <w:rFonts w:ascii="Arial" w:hAnsi="Arial" w:cs="Arial"/>
                <w:sz w:val="16"/>
                <w:szCs w:val="16"/>
                <w:lang w:val="kk-KZ"/>
              </w:rPr>
              <w:t>Лайелл синдромы және басқа да ауыр аллергиялық реакциялар.</w:t>
            </w:r>
          </w:p>
        </w:tc>
        <w:tc>
          <w:tcPr>
            <w:tcW w:w="708" w:type="dxa"/>
            <w:gridSpan w:val="2"/>
          </w:tcPr>
          <w:p w14:paraId="21B0A79F" w14:textId="33B77748" w:rsidR="00E510E9"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6</w:t>
            </w:r>
          </w:p>
        </w:tc>
        <w:tc>
          <w:tcPr>
            <w:tcW w:w="4276" w:type="dxa"/>
            <w:gridSpan w:val="4"/>
          </w:tcPr>
          <w:p w14:paraId="1C01C645"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0B200FB3"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6806F634"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111B4B6B" w14:textId="4931319A" w:rsidR="00E510E9" w:rsidRPr="0070662B" w:rsidRDefault="00E510E9" w:rsidP="000C6AD3">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tc>
      </w:tr>
      <w:tr w:rsidR="00E510E9" w:rsidRPr="0070662B" w14:paraId="14179F13" w14:textId="77777777" w:rsidTr="008B7EAB">
        <w:trPr>
          <w:trHeight w:val="60"/>
        </w:trPr>
        <w:tc>
          <w:tcPr>
            <w:tcW w:w="1148" w:type="dxa"/>
            <w:gridSpan w:val="2"/>
          </w:tcPr>
          <w:p w14:paraId="3139B41A" w14:textId="77777777" w:rsidR="00E510E9" w:rsidRPr="0070662B" w:rsidRDefault="00E510E9" w:rsidP="00927703">
            <w:pPr>
              <w:pStyle w:val="a4"/>
              <w:numPr>
                <w:ilvl w:val="0"/>
                <w:numId w:val="3"/>
              </w:numPr>
              <w:ind w:left="0" w:firstLine="0"/>
              <w:rPr>
                <w:rFonts w:ascii="Arial" w:hAnsi="Arial" w:cs="Arial"/>
                <w:sz w:val="16"/>
                <w:szCs w:val="16"/>
                <w:lang w:val="kk-KZ"/>
              </w:rPr>
            </w:pPr>
          </w:p>
        </w:tc>
        <w:tc>
          <w:tcPr>
            <w:tcW w:w="3827" w:type="dxa"/>
            <w:gridSpan w:val="12"/>
          </w:tcPr>
          <w:p w14:paraId="0DBF1593" w14:textId="715D8138" w:rsidR="00E510E9" w:rsidRPr="0070662B" w:rsidRDefault="00E510E9" w:rsidP="00E510E9">
            <w:pPr>
              <w:jc w:val="both"/>
              <w:rPr>
                <w:rFonts w:ascii="Arial" w:hAnsi="Arial" w:cs="Arial"/>
                <w:sz w:val="16"/>
                <w:szCs w:val="16"/>
                <w:lang w:val="kk-KZ"/>
              </w:rPr>
            </w:pPr>
            <w:r w:rsidRPr="0070662B">
              <w:rPr>
                <w:rFonts w:ascii="Arial" w:hAnsi="Arial" w:cs="Arial"/>
                <w:sz w:val="16"/>
                <w:szCs w:val="16"/>
                <w:lang w:val="kk-KZ"/>
              </w:rPr>
              <w:t>Жүрек ишемиясы. Артериялық гипертензия. Гипертониялық криз.</w:t>
            </w:r>
          </w:p>
        </w:tc>
        <w:tc>
          <w:tcPr>
            <w:tcW w:w="708" w:type="dxa"/>
            <w:gridSpan w:val="2"/>
          </w:tcPr>
          <w:p w14:paraId="76AB70DB" w14:textId="2067C61F" w:rsidR="00E510E9"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6</w:t>
            </w:r>
          </w:p>
        </w:tc>
        <w:tc>
          <w:tcPr>
            <w:tcW w:w="4276" w:type="dxa"/>
            <w:gridSpan w:val="4"/>
          </w:tcPr>
          <w:p w14:paraId="61A77CF8"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71721A45"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4166C3A6"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2A157433" w14:textId="46FA7F40" w:rsidR="00E510E9" w:rsidRPr="0070662B" w:rsidRDefault="00E510E9" w:rsidP="000C6AD3">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tc>
      </w:tr>
      <w:tr w:rsidR="00E510E9" w:rsidRPr="0070662B" w14:paraId="0FFBCF91" w14:textId="77777777" w:rsidTr="008B7EAB">
        <w:trPr>
          <w:trHeight w:val="60"/>
        </w:trPr>
        <w:tc>
          <w:tcPr>
            <w:tcW w:w="1148" w:type="dxa"/>
            <w:gridSpan w:val="2"/>
          </w:tcPr>
          <w:p w14:paraId="77F7F510" w14:textId="77777777" w:rsidR="00E510E9" w:rsidRPr="0070662B" w:rsidRDefault="00E510E9" w:rsidP="00927703">
            <w:pPr>
              <w:pStyle w:val="a4"/>
              <w:numPr>
                <w:ilvl w:val="0"/>
                <w:numId w:val="3"/>
              </w:numPr>
              <w:ind w:left="0" w:firstLine="0"/>
              <w:rPr>
                <w:rFonts w:ascii="Arial" w:hAnsi="Arial" w:cs="Arial"/>
                <w:sz w:val="16"/>
                <w:szCs w:val="16"/>
                <w:lang w:val="kk-KZ"/>
              </w:rPr>
            </w:pPr>
          </w:p>
        </w:tc>
        <w:tc>
          <w:tcPr>
            <w:tcW w:w="3827" w:type="dxa"/>
            <w:gridSpan w:val="12"/>
          </w:tcPr>
          <w:p w14:paraId="7E816763" w14:textId="54A67FE9" w:rsidR="00E510E9" w:rsidRPr="0070662B" w:rsidRDefault="0070662B" w:rsidP="00E510E9">
            <w:pPr>
              <w:jc w:val="both"/>
              <w:rPr>
                <w:rFonts w:ascii="Arial" w:hAnsi="Arial" w:cs="Arial"/>
                <w:sz w:val="16"/>
                <w:szCs w:val="16"/>
                <w:lang w:val="kk-KZ"/>
              </w:rPr>
            </w:pPr>
            <w:r w:rsidRPr="0070662B">
              <w:rPr>
                <w:rFonts w:ascii="Arial" w:hAnsi="Arial" w:cs="Arial"/>
                <w:sz w:val="16"/>
                <w:szCs w:val="16"/>
                <w:lang w:val="kk-KZ"/>
              </w:rPr>
              <w:t>Жедел коронарлық синдром (ЖК</w:t>
            </w:r>
            <w:r w:rsidR="00E510E9" w:rsidRPr="0070662B">
              <w:rPr>
                <w:rFonts w:ascii="Arial" w:hAnsi="Arial" w:cs="Arial"/>
                <w:sz w:val="16"/>
                <w:szCs w:val="16"/>
                <w:lang w:val="kk-KZ"/>
              </w:rPr>
              <w:t>С). Кардиогенді шок. Жедел қан тамырларының жеткіліксіздігі.</w:t>
            </w:r>
          </w:p>
        </w:tc>
        <w:tc>
          <w:tcPr>
            <w:tcW w:w="708" w:type="dxa"/>
            <w:gridSpan w:val="2"/>
          </w:tcPr>
          <w:p w14:paraId="4568357A" w14:textId="4828593F" w:rsidR="00E510E9"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6</w:t>
            </w:r>
          </w:p>
        </w:tc>
        <w:tc>
          <w:tcPr>
            <w:tcW w:w="4276" w:type="dxa"/>
            <w:gridSpan w:val="4"/>
          </w:tcPr>
          <w:p w14:paraId="12F092BE"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323A4A5B"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01435BE8"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49D8748B" w14:textId="216351D6" w:rsidR="00E510E9" w:rsidRPr="0070662B" w:rsidRDefault="00E510E9" w:rsidP="000C6AD3">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tc>
      </w:tr>
      <w:tr w:rsidR="00E510E9" w:rsidRPr="0070662B" w14:paraId="0AD347A9" w14:textId="77777777" w:rsidTr="008B7EAB">
        <w:trPr>
          <w:trHeight w:val="60"/>
        </w:trPr>
        <w:tc>
          <w:tcPr>
            <w:tcW w:w="1148" w:type="dxa"/>
            <w:gridSpan w:val="2"/>
          </w:tcPr>
          <w:p w14:paraId="1ACACE26" w14:textId="77777777" w:rsidR="00E510E9" w:rsidRPr="0070662B" w:rsidRDefault="00E510E9" w:rsidP="00927703">
            <w:pPr>
              <w:pStyle w:val="a4"/>
              <w:numPr>
                <w:ilvl w:val="0"/>
                <w:numId w:val="3"/>
              </w:numPr>
              <w:ind w:left="0" w:firstLine="0"/>
              <w:rPr>
                <w:rFonts w:ascii="Arial" w:hAnsi="Arial" w:cs="Arial"/>
                <w:sz w:val="16"/>
                <w:szCs w:val="16"/>
                <w:lang w:val="kk-KZ"/>
              </w:rPr>
            </w:pPr>
          </w:p>
        </w:tc>
        <w:tc>
          <w:tcPr>
            <w:tcW w:w="3827" w:type="dxa"/>
            <w:gridSpan w:val="12"/>
          </w:tcPr>
          <w:p w14:paraId="71533CA0" w14:textId="0016BE6D" w:rsidR="00E510E9" w:rsidRPr="0070662B" w:rsidRDefault="00E510E9" w:rsidP="00E510E9">
            <w:pPr>
              <w:jc w:val="both"/>
              <w:rPr>
                <w:rFonts w:ascii="Arial" w:hAnsi="Arial" w:cs="Arial"/>
                <w:sz w:val="16"/>
                <w:szCs w:val="16"/>
                <w:lang w:val="kk-KZ"/>
              </w:rPr>
            </w:pPr>
            <w:r w:rsidRPr="0070662B">
              <w:rPr>
                <w:rFonts w:ascii="Arial" w:hAnsi="Arial" w:cs="Arial"/>
                <w:sz w:val="16"/>
                <w:szCs w:val="16"/>
                <w:lang w:val="kk-KZ"/>
              </w:rPr>
              <w:t>Аритмия. Пароксизмальды ырғақ бұзылыстары</w:t>
            </w:r>
          </w:p>
        </w:tc>
        <w:tc>
          <w:tcPr>
            <w:tcW w:w="708" w:type="dxa"/>
            <w:gridSpan w:val="2"/>
          </w:tcPr>
          <w:p w14:paraId="2149C881" w14:textId="4EF49263" w:rsidR="00E510E9"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6</w:t>
            </w:r>
          </w:p>
        </w:tc>
        <w:tc>
          <w:tcPr>
            <w:tcW w:w="4276" w:type="dxa"/>
            <w:gridSpan w:val="4"/>
          </w:tcPr>
          <w:p w14:paraId="7A47497B"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1BDAE7DD"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37FDC202" w14:textId="77777777" w:rsidR="00E510E9" w:rsidRPr="0070662B" w:rsidRDefault="00E510E9" w:rsidP="00E510E9">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269DB270" w14:textId="6C27AD53" w:rsidR="00E510E9" w:rsidRPr="0070662B" w:rsidRDefault="00E510E9" w:rsidP="000C6AD3">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tc>
      </w:tr>
      <w:tr w:rsidR="00927703" w:rsidRPr="0070662B" w14:paraId="0F626979" w14:textId="77777777" w:rsidTr="008B7EAB">
        <w:trPr>
          <w:trHeight w:val="1190"/>
        </w:trPr>
        <w:tc>
          <w:tcPr>
            <w:tcW w:w="2425" w:type="dxa"/>
            <w:gridSpan w:val="7"/>
          </w:tcPr>
          <w:p w14:paraId="6F92554A" w14:textId="5140DF5E" w:rsidR="00481E6C" w:rsidRPr="0070662B" w:rsidRDefault="000C6AD3" w:rsidP="00927703">
            <w:pPr>
              <w:jc w:val="both"/>
              <w:rPr>
                <w:rFonts w:ascii="Arial" w:hAnsi="Arial" w:cs="Arial"/>
                <w:b/>
                <w:bCs/>
                <w:sz w:val="16"/>
                <w:szCs w:val="16"/>
              </w:rPr>
            </w:pPr>
            <w:r w:rsidRPr="0070662B">
              <w:rPr>
                <w:rFonts w:ascii="Arial" w:hAnsi="Arial" w:cs="Arial"/>
                <w:b/>
                <w:bCs/>
                <w:sz w:val="16"/>
                <w:szCs w:val="16"/>
                <w:lang w:val="kk-KZ"/>
              </w:rPr>
              <w:t>Аралық бақылау 1</w:t>
            </w:r>
          </w:p>
        </w:tc>
        <w:tc>
          <w:tcPr>
            <w:tcW w:w="7534" w:type="dxa"/>
            <w:gridSpan w:val="13"/>
          </w:tcPr>
          <w:p w14:paraId="7D7AEC97" w14:textId="77777777" w:rsidR="000C6AD3" w:rsidRPr="0070662B" w:rsidRDefault="000C6AD3" w:rsidP="000C6AD3">
            <w:pPr>
              <w:contextualSpacing/>
              <w:jc w:val="both"/>
              <w:rPr>
                <w:rFonts w:ascii="Arial" w:hAnsi="Arial" w:cs="Arial"/>
                <w:sz w:val="16"/>
                <w:szCs w:val="16"/>
              </w:rPr>
            </w:pPr>
            <w:r w:rsidRPr="0070662B">
              <w:rPr>
                <w:rFonts w:ascii="Arial" w:hAnsi="Arial" w:cs="Arial"/>
                <w:sz w:val="16"/>
                <w:szCs w:val="16"/>
                <w:lang w:val="kk-KZ"/>
              </w:rPr>
              <w:t>Қорытынды бағалау</w:t>
            </w:r>
            <w:r w:rsidRPr="0070662B">
              <w:rPr>
                <w:rFonts w:ascii="Arial" w:hAnsi="Arial" w:cs="Arial"/>
                <w:sz w:val="16"/>
                <w:szCs w:val="16"/>
              </w:rPr>
              <w:t>:</w:t>
            </w:r>
          </w:p>
          <w:p w14:paraId="6FD35064" w14:textId="77777777" w:rsidR="000C6AD3" w:rsidRPr="0070662B" w:rsidRDefault="000C6AD3" w:rsidP="000C6AD3">
            <w:pPr>
              <w:contextualSpacing/>
              <w:jc w:val="both"/>
              <w:rPr>
                <w:rFonts w:ascii="Arial" w:hAnsi="Arial" w:cs="Arial"/>
                <w:sz w:val="16"/>
                <w:szCs w:val="16"/>
              </w:rPr>
            </w:pPr>
            <w:r w:rsidRPr="0070662B">
              <w:rPr>
                <w:rFonts w:ascii="Arial" w:hAnsi="Arial" w:cs="Arial"/>
                <w:sz w:val="16"/>
                <w:szCs w:val="16"/>
              </w:rPr>
              <w:t>2 кезең:</w:t>
            </w:r>
          </w:p>
          <w:p w14:paraId="18C01021" w14:textId="77777777" w:rsidR="000C6AD3" w:rsidRPr="0070662B" w:rsidRDefault="000C6AD3" w:rsidP="000C6AD3">
            <w:pPr>
              <w:contextualSpacing/>
              <w:jc w:val="both"/>
              <w:rPr>
                <w:rFonts w:ascii="Arial" w:hAnsi="Arial" w:cs="Arial"/>
                <w:sz w:val="16"/>
                <w:szCs w:val="16"/>
              </w:rPr>
            </w:pPr>
            <w:r w:rsidRPr="0070662B">
              <w:rPr>
                <w:rFonts w:ascii="Arial" w:hAnsi="Arial" w:cs="Arial"/>
                <w:sz w:val="16"/>
                <w:szCs w:val="16"/>
              </w:rPr>
              <w:t>1-</w:t>
            </w:r>
            <w:r w:rsidRPr="0070662B">
              <w:rPr>
                <w:rFonts w:ascii="Arial" w:hAnsi="Arial" w:cs="Arial"/>
                <w:sz w:val="16"/>
                <w:szCs w:val="16"/>
                <w:lang w:val="kk-KZ"/>
              </w:rPr>
              <w:t>кезең</w:t>
            </w:r>
            <w:r w:rsidRPr="0070662B">
              <w:rPr>
                <w:rFonts w:ascii="Arial" w:hAnsi="Arial" w:cs="Arial"/>
                <w:sz w:val="16"/>
                <w:szCs w:val="16"/>
              </w:rPr>
              <w:t xml:space="preserve"> – түсіну және қолдану үшін MCQ тестілеу - 40%</w:t>
            </w:r>
          </w:p>
          <w:p w14:paraId="5BDEDA1D" w14:textId="1B3788F3" w:rsidR="00BF5A5D" w:rsidRPr="0070662B" w:rsidRDefault="000C6AD3" w:rsidP="000C6AD3">
            <w:pPr>
              <w:jc w:val="both"/>
              <w:rPr>
                <w:rFonts w:ascii="Arial" w:hAnsi="Arial" w:cs="Arial"/>
                <w:sz w:val="16"/>
                <w:szCs w:val="16"/>
              </w:rPr>
            </w:pPr>
            <w:r w:rsidRPr="0070662B">
              <w:rPr>
                <w:rFonts w:ascii="Arial" w:hAnsi="Arial" w:cs="Arial"/>
                <w:sz w:val="16"/>
                <w:szCs w:val="16"/>
              </w:rPr>
              <w:t>2 кезең</w:t>
            </w:r>
            <w:r w:rsidRPr="0070662B">
              <w:rPr>
                <w:rFonts w:ascii="Arial" w:hAnsi="Arial" w:cs="Arial"/>
                <w:sz w:val="16"/>
                <w:szCs w:val="16"/>
                <w:lang w:val="kk-KZ"/>
              </w:rPr>
              <w:t xml:space="preserve"> </w:t>
            </w:r>
            <w:r w:rsidRPr="0070662B">
              <w:rPr>
                <w:rFonts w:ascii="Arial" w:hAnsi="Arial" w:cs="Arial"/>
                <w:sz w:val="16"/>
                <w:szCs w:val="16"/>
              </w:rPr>
              <w:t>–</w:t>
            </w:r>
            <w:r w:rsidRPr="0070662B">
              <w:rPr>
                <w:rFonts w:ascii="Arial" w:hAnsi="Arial" w:cs="Arial"/>
                <w:sz w:val="16"/>
                <w:szCs w:val="16"/>
                <w:lang w:val="kk-KZ"/>
              </w:rPr>
              <w:t xml:space="preserve"> мини клиникалық емтихан (</w:t>
            </w:r>
            <w:r w:rsidRPr="0070662B">
              <w:rPr>
                <w:rFonts w:ascii="Arial" w:hAnsi="Arial" w:cs="Arial"/>
                <w:sz w:val="16"/>
                <w:szCs w:val="16"/>
                <w:lang w:val="en-US"/>
              </w:rPr>
              <w:t>MiniCex</w:t>
            </w:r>
            <w:r w:rsidRPr="0070662B">
              <w:rPr>
                <w:rFonts w:ascii="Arial" w:hAnsi="Arial" w:cs="Arial"/>
                <w:sz w:val="16"/>
                <w:szCs w:val="16"/>
              </w:rPr>
              <w:t>) - 60%</w:t>
            </w:r>
          </w:p>
        </w:tc>
      </w:tr>
      <w:tr w:rsidR="00927703" w:rsidRPr="0070662B" w14:paraId="433614EA" w14:textId="77777777" w:rsidTr="008B7EAB">
        <w:trPr>
          <w:trHeight w:val="1190"/>
        </w:trPr>
        <w:tc>
          <w:tcPr>
            <w:tcW w:w="1148" w:type="dxa"/>
            <w:gridSpan w:val="2"/>
          </w:tcPr>
          <w:p w14:paraId="122B257C" w14:textId="6D085B6A" w:rsidR="00687133" w:rsidRPr="0070662B" w:rsidRDefault="00687133" w:rsidP="00927703">
            <w:pPr>
              <w:pStyle w:val="a4"/>
              <w:numPr>
                <w:ilvl w:val="0"/>
                <w:numId w:val="3"/>
              </w:numPr>
              <w:ind w:left="0" w:firstLine="0"/>
              <w:rPr>
                <w:rFonts w:ascii="Arial" w:hAnsi="Arial" w:cs="Arial"/>
                <w:sz w:val="16"/>
                <w:szCs w:val="16"/>
              </w:rPr>
            </w:pPr>
          </w:p>
        </w:tc>
        <w:tc>
          <w:tcPr>
            <w:tcW w:w="3827" w:type="dxa"/>
            <w:gridSpan w:val="12"/>
          </w:tcPr>
          <w:p w14:paraId="0D750068" w14:textId="77777777" w:rsidR="00E510E9" w:rsidRPr="0070662B" w:rsidRDefault="00E510E9" w:rsidP="00E510E9">
            <w:pPr>
              <w:jc w:val="both"/>
              <w:rPr>
                <w:rFonts w:ascii="Arial" w:hAnsi="Arial" w:cs="Arial"/>
                <w:sz w:val="16"/>
                <w:szCs w:val="16"/>
              </w:rPr>
            </w:pPr>
            <w:r w:rsidRPr="0070662B">
              <w:rPr>
                <w:rFonts w:ascii="Arial" w:hAnsi="Arial" w:cs="Arial"/>
                <w:sz w:val="16"/>
                <w:szCs w:val="16"/>
              </w:rPr>
              <w:t>Жедел ревматикалық қызба және созылмалы ревматикалық жүрек ауруы. Жүрек ақаулары (туа біткен және жүре пайда болған).</w:t>
            </w:r>
          </w:p>
          <w:p w14:paraId="186A6A74" w14:textId="5C9D474F" w:rsidR="00687133" w:rsidRPr="0070662B" w:rsidRDefault="00E510E9" w:rsidP="00E510E9">
            <w:pPr>
              <w:jc w:val="both"/>
              <w:rPr>
                <w:rFonts w:ascii="Arial" w:hAnsi="Arial" w:cs="Arial"/>
                <w:sz w:val="16"/>
                <w:szCs w:val="16"/>
              </w:rPr>
            </w:pPr>
            <w:r w:rsidRPr="0070662B">
              <w:rPr>
                <w:rFonts w:ascii="Arial" w:hAnsi="Arial" w:cs="Arial"/>
                <w:sz w:val="16"/>
                <w:szCs w:val="16"/>
              </w:rPr>
              <w:t>Жұқпалы эндокардит.</w:t>
            </w:r>
          </w:p>
        </w:tc>
        <w:tc>
          <w:tcPr>
            <w:tcW w:w="708" w:type="dxa"/>
            <w:gridSpan w:val="2"/>
          </w:tcPr>
          <w:p w14:paraId="0A1F3364" w14:textId="2EBD3202" w:rsidR="00687133" w:rsidRPr="0070662B" w:rsidRDefault="00276CC7" w:rsidP="00927703">
            <w:pPr>
              <w:jc w:val="both"/>
              <w:rPr>
                <w:rFonts w:ascii="Arial" w:hAnsi="Arial" w:cs="Arial"/>
                <w:sz w:val="16"/>
                <w:szCs w:val="16"/>
              </w:rPr>
            </w:pPr>
            <w:r w:rsidRPr="0070662B">
              <w:rPr>
                <w:rFonts w:ascii="Arial" w:hAnsi="Arial" w:cs="Arial"/>
                <w:sz w:val="16"/>
                <w:szCs w:val="16"/>
              </w:rPr>
              <w:t>6</w:t>
            </w:r>
          </w:p>
        </w:tc>
        <w:tc>
          <w:tcPr>
            <w:tcW w:w="4276" w:type="dxa"/>
            <w:gridSpan w:val="4"/>
          </w:tcPr>
          <w:p w14:paraId="75C95B1D" w14:textId="7777777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48B96950" w14:textId="7777777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0C09EC9F" w14:textId="7777777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73C738F8" w14:textId="7777777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p w14:paraId="2067A51D" w14:textId="3CE17E8D" w:rsidR="00687133" w:rsidRPr="0070662B" w:rsidRDefault="00975FB4" w:rsidP="00975FB4">
            <w:pPr>
              <w:jc w:val="both"/>
              <w:rPr>
                <w:rFonts w:ascii="Arial" w:hAnsi="Arial" w:cs="Arial"/>
                <w:sz w:val="16"/>
                <w:szCs w:val="16"/>
                <w:lang w:val="kk-KZ"/>
              </w:rPr>
            </w:pPr>
            <w:r w:rsidRPr="0070662B">
              <w:rPr>
                <w:rFonts w:ascii="Arial" w:hAnsi="Arial" w:cs="Arial"/>
                <w:sz w:val="16"/>
                <w:szCs w:val="16"/>
                <w:lang w:val="kk-KZ"/>
              </w:rPr>
              <w:t>4. СӨЖ тақырыбының шағын конференциясы</w:t>
            </w:r>
          </w:p>
        </w:tc>
      </w:tr>
      <w:tr w:rsidR="00927703" w:rsidRPr="0070662B" w14:paraId="138D03D7" w14:textId="77777777" w:rsidTr="008B7EAB">
        <w:tc>
          <w:tcPr>
            <w:tcW w:w="1148" w:type="dxa"/>
            <w:gridSpan w:val="2"/>
          </w:tcPr>
          <w:p w14:paraId="6E8C2335" w14:textId="77777777" w:rsidR="007D3104" w:rsidRPr="0070662B" w:rsidRDefault="007D3104" w:rsidP="00927703">
            <w:pPr>
              <w:pStyle w:val="a4"/>
              <w:numPr>
                <w:ilvl w:val="0"/>
                <w:numId w:val="3"/>
              </w:numPr>
              <w:ind w:left="0" w:firstLine="0"/>
              <w:rPr>
                <w:rFonts w:ascii="Arial" w:hAnsi="Arial" w:cs="Arial"/>
                <w:sz w:val="16"/>
                <w:szCs w:val="16"/>
                <w:lang w:val="kk-KZ"/>
              </w:rPr>
            </w:pPr>
          </w:p>
        </w:tc>
        <w:tc>
          <w:tcPr>
            <w:tcW w:w="3827" w:type="dxa"/>
            <w:gridSpan w:val="12"/>
          </w:tcPr>
          <w:p w14:paraId="59CAB58B" w14:textId="4F443348" w:rsidR="00DC1EBD" w:rsidRPr="0070662B" w:rsidRDefault="00E510E9" w:rsidP="00927703">
            <w:pPr>
              <w:jc w:val="both"/>
              <w:rPr>
                <w:rFonts w:ascii="Arial" w:hAnsi="Arial" w:cs="Arial"/>
                <w:sz w:val="16"/>
                <w:szCs w:val="16"/>
                <w:lang w:val="kk-KZ"/>
              </w:rPr>
            </w:pPr>
            <w:r w:rsidRPr="0070662B">
              <w:rPr>
                <w:rFonts w:ascii="Arial" w:hAnsi="Arial" w:cs="Arial"/>
                <w:sz w:val="16"/>
                <w:szCs w:val="16"/>
                <w:lang w:val="kk-KZ"/>
              </w:rPr>
              <w:t>Дәнекер тіннің жүйелі аурулары.</w:t>
            </w:r>
          </w:p>
        </w:tc>
        <w:tc>
          <w:tcPr>
            <w:tcW w:w="708" w:type="dxa"/>
            <w:gridSpan w:val="2"/>
          </w:tcPr>
          <w:p w14:paraId="112F99EC" w14:textId="10E6DDA5" w:rsidR="007D3104" w:rsidRPr="0070662B" w:rsidRDefault="00276CC7" w:rsidP="00927703">
            <w:pPr>
              <w:jc w:val="both"/>
              <w:rPr>
                <w:rFonts w:ascii="Arial" w:hAnsi="Arial" w:cs="Arial"/>
                <w:sz w:val="16"/>
                <w:szCs w:val="16"/>
              </w:rPr>
            </w:pPr>
            <w:r w:rsidRPr="0070662B">
              <w:rPr>
                <w:rFonts w:ascii="Arial" w:hAnsi="Arial" w:cs="Arial"/>
                <w:sz w:val="16"/>
                <w:szCs w:val="16"/>
              </w:rPr>
              <w:t>6</w:t>
            </w:r>
          </w:p>
        </w:tc>
        <w:tc>
          <w:tcPr>
            <w:tcW w:w="4276" w:type="dxa"/>
            <w:gridSpan w:val="4"/>
          </w:tcPr>
          <w:p w14:paraId="490C27E2" w14:textId="7777777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7262E6D6" w14:textId="7777777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573E827F" w14:textId="7777777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14212B90" w14:textId="7777777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p w14:paraId="2A979071" w14:textId="5790FC97" w:rsidR="007D3104" w:rsidRPr="0070662B" w:rsidRDefault="00975FB4" w:rsidP="00975FB4">
            <w:pPr>
              <w:jc w:val="both"/>
              <w:rPr>
                <w:rFonts w:ascii="Arial" w:hAnsi="Arial" w:cs="Arial"/>
                <w:sz w:val="16"/>
                <w:szCs w:val="16"/>
                <w:lang w:val="kk-KZ"/>
              </w:rPr>
            </w:pPr>
            <w:r w:rsidRPr="0070662B">
              <w:rPr>
                <w:rFonts w:ascii="Arial" w:hAnsi="Arial" w:cs="Arial"/>
                <w:sz w:val="16"/>
                <w:szCs w:val="16"/>
                <w:lang w:val="kk-KZ"/>
              </w:rPr>
              <w:t>4. СӨЖ тақырыбының шағын конференциясы</w:t>
            </w:r>
          </w:p>
        </w:tc>
      </w:tr>
      <w:tr w:rsidR="00927703" w:rsidRPr="0070662B" w14:paraId="45C8215E" w14:textId="77777777" w:rsidTr="008B7EAB">
        <w:tc>
          <w:tcPr>
            <w:tcW w:w="1148" w:type="dxa"/>
            <w:gridSpan w:val="2"/>
          </w:tcPr>
          <w:p w14:paraId="22E8D3B2" w14:textId="77777777" w:rsidR="00A06910" w:rsidRPr="0070662B" w:rsidRDefault="00A06910" w:rsidP="00927703">
            <w:pPr>
              <w:pStyle w:val="a4"/>
              <w:numPr>
                <w:ilvl w:val="0"/>
                <w:numId w:val="3"/>
              </w:numPr>
              <w:ind w:left="0" w:firstLine="0"/>
              <w:rPr>
                <w:rFonts w:ascii="Arial" w:hAnsi="Arial" w:cs="Arial"/>
                <w:sz w:val="16"/>
                <w:szCs w:val="16"/>
                <w:lang w:val="kk-KZ"/>
              </w:rPr>
            </w:pPr>
          </w:p>
        </w:tc>
        <w:tc>
          <w:tcPr>
            <w:tcW w:w="3827" w:type="dxa"/>
            <w:gridSpan w:val="12"/>
          </w:tcPr>
          <w:p w14:paraId="590E13BA" w14:textId="4DD27335" w:rsidR="00A06910" w:rsidRPr="0070662B" w:rsidRDefault="00E510E9" w:rsidP="00975FB4">
            <w:pPr>
              <w:jc w:val="both"/>
              <w:rPr>
                <w:rFonts w:ascii="Arial" w:hAnsi="Arial" w:cs="Arial"/>
                <w:sz w:val="16"/>
                <w:szCs w:val="16"/>
              </w:rPr>
            </w:pPr>
            <w:r w:rsidRPr="0070662B">
              <w:rPr>
                <w:rFonts w:ascii="Arial" w:hAnsi="Arial" w:cs="Arial"/>
                <w:sz w:val="16"/>
                <w:szCs w:val="16"/>
              </w:rPr>
              <w:t>Жүйелік васкулит.</w:t>
            </w:r>
          </w:p>
        </w:tc>
        <w:tc>
          <w:tcPr>
            <w:tcW w:w="708" w:type="dxa"/>
            <w:gridSpan w:val="2"/>
          </w:tcPr>
          <w:p w14:paraId="0C17AC07" w14:textId="1FABF468" w:rsidR="00A06910" w:rsidRPr="0070662B" w:rsidRDefault="00276CC7" w:rsidP="00927703">
            <w:pPr>
              <w:jc w:val="both"/>
              <w:rPr>
                <w:rFonts w:ascii="Arial" w:hAnsi="Arial" w:cs="Arial"/>
                <w:sz w:val="16"/>
                <w:szCs w:val="16"/>
              </w:rPr>
            </w:pPr>
            <w:r w:rsidRPr="0070662B">
              <w:rPr>
                <w:rFonts w:ascii="Arial" w:hAnsi="Arial" w:cs="Arial"/>
                <w:sz w:val="16"/>
                <w:szCs w:val="16"/>
              </w:rPr>
              <w:t>6</w:t>
            </w:r>
          </w:p>
        </w:tc>
        <w:tc>
          <w:tcPr>
            <w:tcW w:w="4276" w:type="dxa"/>
            <w:gridSpan w:val="4"/>
          </w:tcPr>
          <w:p w14:paraId="0DBD41A9" w14:textId="37EE63A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308CB88D" w14:textId="7777777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2190CFFE" w14:textId="7777777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4B8803C9" w14:textId="7777777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p w14:paraId="032F39C6" w14:textId="3C061EEB" w:rsidR="00A06910" w:rsidRPr="0070662B" w:rsidRDefault="00975FB4" w:rsidP="00975FB4">
            <w:pPr>
              <w:jc w:val="both"/>
              <w:rPr>
                <w:rFonts w:ascii="Arial" w:hAnsi="Arial" w:cs="Arial"/>
                <w:sz w:val="16"/>
                <w:szCs w:val="16"/>
                <w:lang w:val="kk-KZ"/>
              </w:rPr>
            </w:pPr>
            <w:r w:rsidRPr="0070662B">
              <w:rPr>
                <w:rFonts w:ascii="Arial" w:hAnsi="Arial" w:cs="Arial"/>
                <w:sz w:val="16"/>
                <w:szCs w:val="16"/>
                <w:lang w:val="kk-KZ"/>
              </w:rPr>
              <w:t>4. СӨЖ тақырыбының шағын конференциясы</w:t>
            </w:r>
          </w:p>
        </w:tc>
      </w:tr>
      <w:tr w:rsidR="00927703" w:rsidRPr="0070662B" w14:paraId="317D9627" w14:textId="77777777" w:rsidTr="008B7EAB">
        <w:tc>
          <w:tcPr>
            <w:tcW w:w="1148" w:type="dxa"/>
            <w:gridSpan w:val="2"/>
          </w:tcPr>
          <w:p w14:paraId="3D80CB1C" w14:textId="77777777" w:rsidR="007D3104" w:rsidRPr="0070662B" w:rsidRDefault="007D3104" w:rsidP="00927703">
            <w:pPr>
              <w:pStyle w:val="a4"/>
              <w:numPr>
                <w:ilvl w:val="0"/>
                <w:numId w:val="3"/>
              </w:numPr>
              <w:ind w:left="0" w:firstLine="0"/>
              <w:rPr>
                <w:rFonts w:ascii="Arial" w:hAnsi="Arial" w:cs="Arial"/>
                <w:sz w:val="16"/>
                <w:szCs w:val="16"/>
                <w:lang w:val="kk-KZ"/>
              </w:rPr>
            </w:pPr>
          </w:p>
        </w:tc>
        <w:tc>
          <w:tcPr>
            <w:tcW w:w="3827" w:type="dxa"/>
            <w:gridSpan w:val="12"/>
          </w:tcPr>
          <w:p w14:paraId="179D6C90" w14:textId="20F159E7" w:rsidR="007D3104"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Өңештің аурулары. Асқазан-ішек жолдарының ісіктері.</w:t>
            </w:r>
          </w:p>
        </w:tc>
        <w:tc>
          <w:tcPr>
            <w:tcW w:w="708" w:type="dxa"/>
            <w:gridSpan w:val="2"/>
          </w:tcPr>
          <w:p w14:paraId="10FCC4B8" w14:textId="07846A2F" w:rsidR="007D3104" w:rsidRPr="0070662B" w:rsidRDefault="00276CC7" w:rsidP="00927703">
            <w:pPr>
              <w:jc w:val="both"/>
              <w:rPr>
                <w:rFonts w:ascii="Arial" w:hAnsi="Arial" w:cs="Arial"/>
                <w:sz w:val="16"/>
                <w:szCs w:val="16"/>
              </w:rPr>
            </w:pPr>
            <w:r w:rsidRPr="0070662B">
              <w:rPr>
                <w:rFonts w:ascii="Arial" w:hAnsi="Arial" w:cs="Arial"/>
                <w:sz w:val="16"/>
                <w:szCs w:val="16"/>
              </w:rPr>
              <w:t>6</w:t>
            </w:r>
          </w:p>
        </w:tc>
        <w:tc>
          <w:tcPr>
            <w:tcW w:w="4276" w:type="dxa"/>
            <w:gridSpan w:val="4"/>
          </w:tcPr>
          <w:p w14:paraId="2363FA52" w14:textId="7777777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4D86CEF7" w14:textId="7777777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47BEB5E4" w14:textId="7777777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7A54D5B3" w14:textId="7777777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p w14:paraId="0C2639A1" w14:textId="78C483BC" w:rsidR="007D3104" w:rsidRPr="0070662B" w:rsidRDefault="00975FB4" w:rsidP="00975FB4">
            <w:pPr>
              <w:jc w:val="both"/>
              <w:rPr>
                <w:rFonts w:ascii="Arial" w:hAnsi="Arial" w:cs="Arial"/>
                <w:sz w:val="16"/>
                <w:szCs w:val="16"/>
                <w:lang w:val="kk-KZ"/>
              </w:rPr>
            </w:pPr>
            <w:r w:rsidRPr="0070662B">
              <w:rPr>
                <w:rFonts w:ascii="Arial" w:hAnsi="Arial" w:cs="Arial"/>
                <w:sz w:val="16"/>
                <w:szCs w:val="16"/>
                <w:lang w:val="kk-KZ"/>
              </w:rPr>
              <w:t xml:space="preserve">4. СӨЖ тақырыбының шағын конференциясы </w:t>
            </w:r>
          </w:p>
        </w:tc>
      </w:tr>
      <w:tr w:rsidR="004D34C3" w:rsidRPr="0070662B" w14:paraId="39805F9B" w14:textId="77777777" w:rsidTr="008B7EAB">
        <w:tc>
          <w:tcPr>
            <w:tcW w:w="1148" w:type="dxa"/>
            <w:gridSpan w:val="2"/>
          </w:tcPr>
          <w:p w14:paraId="03963433" w14:textId="77777777" w:rsidR="004D34C3" w:rsidRPr="0070662B" w:rsidRDefault="004D34C3" w:rsidP="00927703">
            <w:pPr>
              <w:pStyle w:val="a4"/>
              <w:numPr>
                <w:ilvl w:val="0"/>
                <w:numId w:val="3"/>
              </w:numPr>
              <w:ind w:left="0" w:firstLine="0"/>
              <w:rPr>
                <w:rFonts w:ascii="Arial" w:hAnsi="Arial" w:cs="Arial"/>
                <w:sz w:val="16"/>
                <w:szCs w:val="16"/>
                <w:lang w:val="kk-KZ"/>
              </w:rPr>
            </w:pPr>
          </w:p>
        </w:tc>
        <w:tc>
          <w:tcPr>
            <w:tcW w:w="3827" w:type="dxa"/>
            <w:gridSpan w:val="12"/>
          </w:tcPr>
          <w:p w14:paraId="345D47C5" w14:textId="5120E93C" w:rsidR="004D34C3"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Созылмалы гастрит, дуоденит. Асқазанның және он екі елі ішектің ойық жарасы. Анемия. Теміртапшылықты анемия, В-12 – тапшылықты анемия.</w:t>
            </w:r>
          </w:p>
        </w:tc>
        <w:tc>
          <w:tcPr>
            <w:tcW w:w="708" w:type="dxa"/>
            <w:gridSpan w:val="2"/>
          </w:tcPr>
          <w:p w14:paraId="79970FBA" w14:textId="17A0CB44" w:rsidR="004D34C3" w:rsidRPr="0070662B" w:rsidRDefault="004D34C3" w:rsidP="00927703">
            <w:pPr>
              <w:jc w:val="both"/>
              <w:rPr>
                <w:rFonts w:ascii="Arial" w:hAnsi="Arial" w:cs="Arial"/>
                <w:sz w:val="16"/>
                <w:szCs w:val="16"/>
              </w:rPr>
            </w:pPr>
            <w:r w:rsidRPr="0070662B">
              <w:rPr>
                <w:rFonts w:ascii="Arial" w:hAnsi="Arial" w:cs="Arial"/>
                <w:sz w:val="16"/>
                <w:szCs w:val="16"/>
              </w:rPr>
              <w:t>6</w:t>
            </w:r>
          </w:p>
        </w:tc>
        <w:tc>
          <w:tcPr>
            <w:tcW w:w="4276" w:type="dxa"/>
            <w:gridSpan w:val="4"/>
          </w:tcPr>
          <w:p w14:paraId="3AF0A035"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3C3EEE64"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554C43B3"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3343577F" w14:textId="7BCAF8AD" w:rsidR="004D34C3" w:rsidRPr="0070662B" w:rsidRDefault="0070662B" w:rsidP="00975FB4">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tc>
      </w:tr>
      <w:tr w:rsidR="004D34C3" w:rsidRPr="0070662B" w14:paraId="67BCB062" w14:textId="77777777" w:rsidTr="008B7EAB">
        <w:tc>
          <w:tcPr>
            <w:tcW w:w="1148" w:type="dxa"/>
            <w:gridSpan w:val="2"/>
          </w:tcPr>
          <w:p w14:paraId="046CCD21" w14:textId="77777777" w:rsidR="004D34C3" w:rsidRPr="0070662B" w:rsidRDefault="004D34C3" w:rsidP="00927703">
            <w:pPr>
              <w:pStyle w:val="a4"/>
              <w:numPr>
                <w:ilvl w:val="0"/>
                <w:numId w:val="3"/>
              </w:numPr>
              <w:ind w:left="0" w:firstLine="0"/>
              <w:rPr>
                <w:rFonts w:ascii="Arial" w:hAnsi="Arial" w:cs="Arial"/>
                <w:sz w:val="16"/>
                <w:szCs w:val="16"/>
                <w:lang w:val="kk-KZ"/>
              </w:rPr>
            </w:pPr>
          </w:p>
        </w:tc>
        <w:tc>
          <w:tcPr>
            <w:tcW w:w="3827" w:type="dxa"/>
            <w:gridSpan w:val="12"/>
          </w:tcPr>
          <w:p w14:paraId="5D06201C" w14:textId="7B27CB33" w:rsidR="004D34C3" w:rsidRPr="0070662B" w:rsidRDefault="004D34C3" w:rsidP="004D34C3">
            <w:pPr>
              <w:jc w:val="both"/>
              <w:rPr>
                <w:rFonts w:ascii="Arial" w:hAnsi="Arial" w:cs="Arial"/>
                <w:sz w:val="16"/>
                <w:szCs w:val="16"/>
                <w:lang w:val="kk-KZ"/>
              </w:rPr>
            </w:pPr>
            <w:r w:rsidRPr="0070662B">
              <w:rPr>
                <w:rFonts w:ascii="Arial" w:hAnsi="Arial" w:cs="Arial"/>
                <w:sz w:val="16"/>
                <w:szCs w:val="16"/>
                <w:lang w:val="kk-KZ"/>
              </w:rPr>
              <w:t>Вирусты гепатит. Холестероз, созылмалы холецистит, өт тас ауруы. Созылмалы панкреатит. Ойық жаралы колит. Крон ауруы.</w:t>
            </w:r>
          </w:p>
        </w:tc>
        <w:tc>
          <w:tcPr>
            <w:tcW w:w="708" w:type="dxa"/>
            <w:gridSpan w:val="2"/>
          </w:tcPr>
          <w:p w14:paraId="4F0ACA0E" w14:textId="0EA2A761" w:rsidR="004D34C3" w:rsidRPr="0070662B" w:rsidRDefault="004D34C3" w:rsidP="00927703">
            <w:pPr>
              <w:jc w:val="both"/>
              <w:rPr>
                <w:rFonts w:ascii="Arial" w:hAnsi="Arial" w:cs="Arial"/>
                <w:sz w:val="16"/>
                <w:szCs w:val="16"/>
              </w:rPr>
            </w:pPr>
            <w:r w:rsidRPr="0070662B">
              <w:rPr>
                <w:rFonts w:ascii="Arial" w:hAnsi="Arial" w:cs="Arial"/>
                <w:sz w:val="16"/>
                <w:szCs w:val="16"/>
              </w:rPr>
              <w:t>6</w:t>
            </w:r>
          </w:p>
        </w:tc>
        <w:tc>
          <w:tcPr>
            <w:tcW w:w="4276" w:type="dxa"/>
            <w:gridSpan w:val="4"/>
          </w:tcPr>
          <w:p w14:paraId="20F85BFE"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72EDE986"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2C24BA1C"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6BF66CE6" w14:textId="3FAAF9C9" w:rsidR="004D34C3" w:rsidRPr="0070662B" w:rsidRDefault="0070662B" w:rsidP="00975FB4">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tc>
      </w:tr>
      <w:tr w:rsidR="004D34C3" w:rsidRPr="0070662B" w14:paraId="35A85672" w14:textId="77777777" w:rsidTr="008B7EAB">
        <w:tc>
          <w:tcPr>
            <w:tcW w:w="1148" w:type="dxa"/>
            <w:gridSpan w:val="2"/>
          </w:tcPr>
          <w:p w14:paraId="2F6FF439" w14:textId="77777777" w:rsidR="004D34C3" w:rsidRPr="0070662B" w:rsidRDefault="004D34C3" w:rsidP="00927703">
            <w:pPr>
              <w:pStyle w:val="a4"/>
              <w:numPr>
                <w:ilvl w:val="0"/>
                <w:numId w:val="3"/>
              </w:numPr>
              <w:ind w:left="0" w:firstLine="0"/>
              <w:rPr>
                <w:rFonts w:ascii="Arial" w:hAnsi="Arial" w:cs="Arial"/>
                <w:sz w:val="16"/>
                <w:szCs w:val="16"/>
                <w:lang w:val="kk-KZ"/>
              </w:rPr>
            </w:pPr>
          </w:p>
        </w:tc>
        <w:tc>
          <w:tcPr>
            <w:tcW w:w="3827" w:type="dxa"/>
            <w:gridSpan w:val="12"/>
          </w:tcPr>
          <w:p w14:paraId="74F8EB05" w14:textId="38C65638" w:rsidR="004D34C3"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Қант диабеті. Қант диабетіндегі төтенше жағдайлар. Семіздік және метаболикалық синдром.</w:t>
            </w:r>
          </w:p>
        </w:tc>
        <w:tc>
          <w:tcPr>
            <w:tcW w:w="708" w:type="dxa"/>
            <w:gridSpan w:val="2"/>
          </w:tcPr>
          <w:p w14:paraId="0C5D277D" w14:textId="10FBE625" w:rsidR="004D34C3" w:rsidRPr="0070662B" w:rsidRDefault="004D34C3" w:rsidP="00927703">
            <w:pPr>
              <w:jc w:val="both"/>
              <w:rPr>
                <w:rFonts w:ascii="Arial" w:hAnsi="Arial" w:cs="Arial"/>
                <w:sz w:val="16"/>
                <w:szCs w:val="16"/>
              </w:rPr>
            </w:pPr>
            <w:r w:rsidRPr="0070662B">
              <w:rPr>
                <w:rFonts w:ascii="Arial" w:hAnsi="Arial" w:cs="Arial"/>
                <w:sz w:val="16"/>
                <w:szCs w:val="16"/>
              </w:rPr>
              <w:t>6</w:t>
            </w:r>
          </w:p>
        </w:tc>
        <w:tc>
          <w:tcPr>
            <w:tcW w:w="4276" w:type="dxa"/>
            <w:gridSpan w:val="4"/>
          </w:tcPr>
          <w:p w14:paraId="005D56BD"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17D53168"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68D524B8"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6CC0A5DF" w14:textId="1D3D58E2" w:rsidR="004D34C3" w:rsidRPr="0070662B" w:rsidRDefault="0070662B" w:rsidP="00975FB4">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tc>
      </w:tr>
      <w:tr w:rsidR="004D34C3" w:rsidRPr="0070662B" w14:paraId="7E18E741" w14:textId="77777777" w:rsidTr="008B7EAB">
        <w:tc>
          <w:tcPr>
            <w:tcW w:w="1148" w:type="dxa"/>
            <w:gridSpan w:val="2"/>
          </w:tcPr>
          <w:p w14:paraId="3552E550" w14:textId="77777777" w:rsidR="004D34C3" w:rsidRPr="0070662B" w:rsidRDefault="004D34C3" w:rsidP="00927703">
            <w:pPr>
              <w:pStyle w:val="a4"/>
              <w:numPr>
                <w:ilvl w:val="0"/>
                <w:numId w:val="3"/>
              </w:numPr>
              <w:ind w:left="0" w:firstLine="0"/>
              <w:rPr>
                <w:rFonts w:ascii="Arial" w:hAnsi="Arial" w:cs="Arial"/>
                <w:sz w:val="16"/>
                <w:szCs w:val="16"/>
                <w:lang w:val="kk-KZ"/>
              </w:rPr>
            </w:pPr>
          </w:p>
        </w:tc>
        <w:tc>
          <w:tcPr>
            <w:tcW w:w="3827" w:type="dxa"/>
            <w:gridSpan w:val="12"/>
          </w:tcPr>
          <w:p w14:paraId="4834067A" w14:textId="3D676D73" w:rsidR="004D34C3"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Қалқанша және қалқанша маңы бездерінің аурулары</w:t>
            </w:r>
          </w:p>
        </w:tc>
        <w:tc>
          <w:tcPr>
            <w:tcW w:w="708" w:type="dxa"/>
            <w:gridSpan w:val="2"/>
          </w:tcPr>
          <w:p w14:paraId="0EE95D0D" w14:textId="2AB8CBDF" w:rsidR="004D34C3"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6</w:t>
            </w:r>
          </w:p>
        </w:tc>
        <w:tc>
          <w:tcPr>
            <w:tcW w:w="4276" w:type="dxa"/>
            <w:gridSpan w:val="4"/>
          </w:tcPr>
          <w:p w14:paraId="010CC4D1"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61E73A86"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7EBD1426"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29A37053" w14:textId="558786CE" w:rsidR="004D34C3" w:rsidRPr="0070662B" w:rsidRDefault="0070662B" w:rsidP="00975FB4">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tc>
      </w:tr>
      <w:tr w:rsidR="004D34C3" w:rsidRPr="0070662B" w14:paraId="5A8386D8" w14:textId="77777777" w:rsidTr="008B7EAB">
        <w:tc>
          <w:tcPr>
            <w:tcW w:w="1148" w:type="dxa"/>
            <w:gridSpan w:val="2"/>
          </w:tcPr>
          <w:p w14:paraId="26D8968B" w14:textId="77777777" w:rsidR="004D34C3" w:rsidRPr="0070662B" w:rsidRDefault="004D34C3" w:rsidP="00927703">
            <w:pPr>
              <w:pStyle w:val="a4"/>
              <w:numPr>
                <w:ilvl w:val="0"/>
                <w:numId w:val="3"/>
              </w:numPr>
              <w:ind w:left="0" w:firstLine="0"/>
              <w:rPr>
                <w:rFonts w:ascii="Arial" w:hAnsi="Arial" w:cs="Arial"/>
                <w:sz w:val="16"/>
                <w:szCs w:val="16"/>
                <w:lang w:val="kk-KZ"/>
              </w:rPr>
            </w:pPr>
          </w:p>
        </w:tc>
        <w:tc>
          <w:tcPr>
            <w:tcW w:w="3827" w:type="dxa"/>
            <w:gridSpan w:val="12"/>
          </w:tcPr>
          <w:p w14:paraId="5E142B6F" w14:textId="34D5D922" w:rsidR="004D34C3"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Гипоталамус-гипофиз жүйесі және бүйрек үсті бездерінің аурулары.</w:t>
            </w:r>
          </w:p>
        </w:tc>
        <w:tc>
          <w:tcPr>
            <w:tcW w:w="708" w:type="dxa"/>
            <w:gridSpan w:val="2"/>
          </w:tcPr>
          <w:p w14:paraId="46D33277" w14:textId="0E71E6DB" w:rsidR="004D34C3"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6</w:t>
            </w:r>
          </w:p>
        </w:tc>
        <w:tc>
          <w:tcPr>
            <w:tcW w:w="4276" w:type="dxa"/>
            <w:gridSpan w:val="4"/>
          </w:tcPr>
          <w:p w14:paraId="3B9F51F1"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6A176476"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1E7601DF"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2F43E3B6" w14:textId="27108820" w:rsidR="004D34C3" w:rsidRPr="0070662B" w:rsidRDefault="004D34C3" w:rsidP="00975FB4">
            <w:pPr>
              <w:contextualSpacing/>
              <w:jc w:val="both"/>
              <w:rPr>
                <w:rFonts w:ascii="Arial" w:hAnsi="Arial" w:cs="Arial"/>
                <w:sz w:val="16"/>
                <w:szCs w:val="16"/>
                <w:lang w:val="kk-KZ"/>
              </w:rPr>
            </w:pPr>
            <w:r w:rsidRPr="0070662B">
              <w:rPr>
                <w:rFonts w:ascii="Arial" w:hAnsi="Arial" w:cs="Arial"/>
                <w:sz w:val="16"/>
                <w:szCs w:val="16"/>
                <w:lang w:val="kk-KZ"/>
              </w:rPr>
              <w:t>3. Симуляция</w:t>
            </w:r>
            <w:r w:rsidR="0070662B" w:rsidRPr="0070662B">
              <w:rPr>
                <w:rFonts w:ascii="Arial" w:hAnsi="Arial" w:cs="Arial"/>
                <w:sz w:val="16"/>
                <w:szCs w:val="16"/>
                <w:lang w:val="kk-KZ"/>
              </w:rPr>
              <w:t>лық орталықта оқыту</w:t>
            </w:r>
          </w:p>
        </w:tc>
      </w:tr>
      <w:tr w:rsidR="004D34C3" w:rsidRPr="0070662B" w14:paraId="66B4916D" w14:textId="77777777" w:rsidTr="008B7EAB">
        <w:tc>
          <w:tcPr>
            <w:tcW w:w="1148" w:type="dxa"/>
            <w:gridSpan w:val="2"/>
          </w:tcPr>
          <w:p w14:paraId="18D626BD" w14:textId="77777777" w:rsidR="004D34C3" w:rsidRPr="0070662B" w:rsidRDefault="004D34C3" w:rsidP="00927703">
            <w:pPr>
              <w:pStyle w:val="a4"/>
              <w:numPr>
                <w:ilvl w:val="0"/>
                <w:numId w:val="3"/>
              </w:numPr>
              <w:ind w:left="0" w:firstLine="0"/>
              <w:rPr>
                <w:rFonts w:ascii="Arial" w:hAnsi="Arial" w:cs="Arial"/>
                <w:sz w:val="16"/>
                <w:szCs w:val="16"/>
                <w:lang w:val="kk-KZ"/>
              </w:rPr>
            </w:pPr>
          </w:p>
        </w:tc>
        <w:tc>
          <w:tcPr>
            <w:tcW w:w="3827" w:type="dxa"/>
            <w:gridSpan w:val="12"/>
          </w:tcPr>
          <w:p w14:paraId="6A98DD6D" w14:textId="14E77652" w:rsidR="004D34C3"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Бүйрек ауруларының негізгі синдромдары, зәр шығару жолдарының инфекциясы. Гломерулярлық аурулар. Бүйректің жедел зақымдануы. Созылмалы бүйрек ауруы.</w:t>
            </w:r>
          </w:p>
        </w:tc>
        <w:tc>
          <w:tcPr>
            <w:tcW w:w="708" w:type="dxa"/>
            <w:gridSpan w:val="2"/>
          </w:tcPr>
          <w:p w14:paraId="0573845B" w14:textId="42B225EB" w:rsidR="004D34C3"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6</w:t>
            </w:r>
          </w:p>
        </w:tc>
        <w:tc>
          <w:tcPr>
            <w:tcW w:w="4276" w:type="dxa"/>
            <w:gridSpan w:val="4"/>
          </w:tcPr>
          <w:p w14:paraId="20C8A1C2"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4BF257B5"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2B1B987E"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3BA93DCC" w14:textId="34AF577C" w:rsidR="004D34C3" w:rsidRPr="0070662B" w:rsidRDefault="0070662B" w:rsidP="00975FB4">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w:t>
            </w:r>
          </w:p>
        </w:tc>
      </w:tr>
      <w:tr w:rsidR="004D34C3" w:rsidRPr="0070662B" w14:paraId="7FEA249A" w14:textId="77777777" w:rsidTr="008B7EAB">
        <w:tc>
          <w:tcPr>
            <w:tcW w:w="1148" w:type="dxa"/>
            <w:gridSpan w:val="2"/>
          </w:tcPr>
          <w:p w14:paraId="3E34C38E" w14:textId="77777777" w:rsidR="004D34C3" w:rsidRPr="0070662B" w:rsidRDefault="004D34C3" w:rsidP="00927703">
            <w:pPr>
              <w:pStyle w:val="a4"/>
              <w:numPr>
                <w:ilvl w:val="0"/>
                <w:numId w:val="3"/>
              </w:numPr>
              <w:ind w:left="0" w:firstLine="0"/>
              <w:rPr>
                <w:rFonts w:ascii="Arial" w:hAnsi="Arial" w:cs="Arial"/>
                <w:sz w:val="16"/>
                <w:szCs w:val="16"/>
                <w:lang w:val="kk-KZ"/>
              </w:rPr>
            </w:pPr>
          </w:p>
        </w:tc>
        <w:tc>
          <w:tcPr>
            <w:tcW w:w="3827" w:type="dxa"/>
            <w:gridSpan w:val="12"/>
          </w:tcPr>
          <w:p w14:paraId="093EF50F" w14:textId="4F9CF3E1" w:rsidR="004D34C3"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Лейкоз, сәуле ауруы.</w:t>
            </w:r>
          </w:p>
        </w:tc>
        <w:tc>
          <w:tcPr>
            <w:tcW w:w="708" w:type="dxa"/>
            <w:gridSpan w:val="2"/>
          </w:tcPr>
          <w:p w14:paraId="4F4BE517" w14:textId="4765715A" w:rsidR="004D34C3" w:rsidRPr="0070662B" w:rsidRDefault="004D34C3" w:rsidP="00927703">
            <w:pPr>
              <w:jc w:val="both"/>
              <w:rPr>
                <w:rFonts w:ascii="Arial" w:hAnsi="Arial" w:cs="Arial"/>
                <w:sz w:val="16"/>
                <w:szCs w:val="16"/>
                <w:lang w:val="kk-KZ"/>
              </w:rPr>
            </w:pPr>
            <w:r w:rsidRPr="0070662B">
              <w:rPr>
                <w:rFonts w:ascii="Arial" w:hAnsi="Arial" w:cs="Arial"/>
                <w:sz w:val="16"/>
                <w:szCs w:val="16"/>
                <w:lang w:val="kk-KZ"/>
              </w:rPr>
              <w:t>6</w:t>
            </w:r>
          </w:p>
        </w:tc>
        <w:tc>
          <w:tcPr>
            <w:tcW w:w="4276" w:type="dxa"/>
            <w:gridSpan w:val="4"/>
          </w:tcPr>
          <w:p w14:paraId="46E5F288"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7E962D1C"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624D85FA" w14:textId="77777777" w:rsidR="004D34C3" w:rsidRPr="0070662B" w:rsidRDefault="004D34C3" w:rsidP="004D34C3">
            <w:pPr>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2DA07661" w14:textId="45BBF1FC" w:rsidR="004D34C3" w:rsidRPr="0070662B" w:rsidRDefault="0070662B" w:rsidP="00975FB4">
            <w:pPr>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tc>
      </w:tr>
      <w:tr w:rsidR="00927703" w:rsidRPr="0070662B" w14:paraId="008978D1" w14:textId="77777777" w:rsidTr="008B7EAB">
        <w:trPr>
          <w:gridAfter w:val="2"/>
          <w:wAfter w:w="21" w:type="dxa"/>
        </w:trPr>
        <w:tc>
          <w:tcPr>
            <w:tcW w:w="2567" w:type="dxa"/>
            <w:gridSpan w:val="8"/>
          </w:tcPr>
          <w:p w14:paraId="5550A6FD" w14:textId="3471BAC8" w:rsidR="00687133" w:rsidRPr="0070662B" w:rsidRDefault="00975FB4" w:rsidP="00927703">
            <w:pPr>
              <w:jc w:val="both"/>
              <w:rPr>
                <w:rFonts w:ascii="Arial" w:hAnsi="Arial" w:cs="Arial"/>
                <w:iCs/>
                <w:sz w:val="16"/>
                <w:szCs w:val="16"/>
                <w:lang w:val="kk-KZ"/>
              </w:rPr>
            </w:pPr>
            <w:r w:rsidRPr="0070662B">
              <w:rPr>
                <w:rFonts w:ascii="Arial" w:hAnsi="Arial" w:cs="Arial"/>
                <w:b/>
                <w:bCs/>
                <w:sz w:val="16"/>
                <w:szCs w:val="16"/>
                <w:lang w:val="kk-KZ"/>
              </w:rPr>
              <w:t xml:space="preserve">Аралық бақылау </w:t>
            </w:r>
            <w:r w:rsidR="00687133" w:rsidRPr="0070662B">
              <w:rPr>
                <w:rFonts w:ascii="Arial" w:hAnsi="Arial" w:cs="Arial"/>
                <w:b/>
                <w:iCs/>
                <w:sz w:val="16"/>
                <w:szCs w:val="16"/>
                <w:lang w:val="kk-KZ"/>
              </w:rPr>
              <w:t>2</w:t>
            </w:r>
          </w:p>
        </w:tc>
        <w:tc>
          <w:tcPr>
            <w:tcW w:w="7371" w:type="dxa"/>
            <w:gridSpan w:val="10"/>
          </w:tcPr>
          <w:p w14:paraId="723B85F3" w14:textId="0E1B82FC"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Қорытынды бағалау:</w:t>
            </w:r>
          </w:p>
          <w:p w14:paraId="708EADB1" w14:textId="77777777" w:rsidR="00975FB4" w:rsidRPr="0070662B" w:rsidRDefault="00975FB4" w:rsidP="00975FB4">
            <w:pPr>
              <w:contextualSpacing/>
              <w:jc w:val="both"/>
              <w:rPr>
                <w:rFonts w:ascii="Arial" w:hAnsi="Arial" w:cs="Arial"/>
                <w:sz w:val="16"/>
                <w:szCs w:val="16"/>
                <w:lang w:val="kk-KZ"/>
              </w:rPr>
            </w:pPr>
            <w:r w:rsidRPr="0070662B">
              <w:rPr>
                <w:rFonts w:ascii="Arial" w:hAnsi="Arial" w:cs="Arial"/>
                <w:sz w:val="16"/>
                <w:szCs w:val="16"/>
                <w:lang w:val="kk-KZ"/>
              </w:rPr>
              <w:t>2 кезең:</w:t>
            </w:r>
          </w:p>
          <w:p w14:paraId="2CAA473A" w14:textId="77777777" w:rsidR="00975FB4" w:rsidRPr="0070662B" w:rsidRDefault="00975FB4" w:rsidP="00975FB4">
            <w:pPr>
              <w:pStyle w:val="a4"/>
              <w:numPr>
                <w:ilvl w:val="0"/>
                <w:numId w:val="35"/>
              </w:numPr>
              <w:jc w:val="both"/>
              <w:rPr>
                <w:rFonts w:ascii="Arial" w:hAnsi="Arial" w:cs="Arial"/>
                <w:sz w:val="16"/>
                <w:szCs w:val="16"/>
                <w:lang w:val="kk-KZ"/>
              </w:rPr>
            </w:pPr>
            <w:r w:rsidRPr="0070662B">
              <w:rPr>
                <w:rFonts w:ascii="Arial" w:hAnsi="Arial" w:cs="Arial"/>
                <w:sz w:val="16"/>
                <w:szCs w:val="16"/>
                <w:lang w:val="kk-KZ"/>
              </w:rPr>
              <w:t>кезең – Түсіну және қолдану үшін MCQ тестілеу - 40%</w:t>
            </w:r>
          </w:p>
          <w:p w14:paraId="172B4566" w14:textId="609FCEDF" w:rsidR="00975FB4" w:rsidRPr="0070662B" w:rsidRDefault="00975FB4" w:rsidP="00975FB4">
            <w:pPr>
              <w:jc w:val="both"/>
              <w:rPr>
                <w:rFonts w:ascii="Arial" w:hAnsi="Arial" w:cs="Arial"/>
                <w:sz w:val="16"/>
                <w:szCs w:val="16"/>
              </w:rPr>
            </w:pPr>
            <w:r w:rsidRPr="0070662B">
              <w:rPr>
                <w:rFonts w:ascii="Arial" w:hAnsi="Arial" w:cs="Arial"/>
                <w:sz w:val="16"/>
                <w:szCs w:val="16"/>
                <w:lang w:val="kk-KZ"/>
              </w:rPr>
              <w:t>кезең – мини клиникалық емтихан (</w:t>
            </w:r>
            <w:r w:rsidRPr="0070662B">
              <w:rPr>
                <w:rFonts w:ascii="Arial" w:hAnsi="Arial" w:cs="Arial"/>
                <w:sz w:val="16"/>
                <w:szCs w:val="16"/>
                <w:lang w:val="en-US"/>
              </w:rPr>
              <w:t>MiniCex</w:t>
            </w:r>
            <w:r w:rsidRPr="0070662B">
              <w:rPr>
                <w:rFonts w:ascii="Arial" w:hAnsi="Arial" w:cs="Arial"/>
                <w:sz w:val="16"/>
                <w:szCs w:val="16"/>
              </w:rPr>
              <w:t>) - 60%</w:t>
            </w:r>
            <w:r w:rsidRPr="0070662B">
              <w:rPr>
                <w:rFonts w:ascii="Arial" w:hAnsi="Arial" w:cs="Arial"/>
                <w:sz w:val="16"/>
                <w:szCs w:val="16"/>
                <w:lang w:val="kk-KZ"/>
              </w:rPr>
              <w:t xml:space="preserve"> </w:t>
            </w:r>
          </w:p>
          <w:p w14:paraId="6FC55637" w14:textId="59A3103B" w:rsidR="00687133" w:rsidRPr="0070662B" w:rsidRDefault="00687133" w:rsidP="00927703">
            <w:pPr>
              <w:jc w:val="both"/>
              <w:rPr>
                <w:rFonts w:ascii="Arial" w:hAnsi="Arial" w:cs="Arial"/>
                <w:sz w:val="16"/>
                <w:szCs w:val="16"/>
              </w:rPr>
            </w:pPr>
          </w:p>
        </w:tc>
      </w:tr>
      <w:tr w:rsidR="00927703" w:rsidRPr="0070662B" w14:paraId="1D758793" w14:textId="77777777" w:rsidTr="008B7EAB">
        <w:trPr>
          <w:gridAfter w:val="2"/>
          <w:wAfter w:w="21" w:type="dxa"/>
        </w:trPr>
        <w:tc>
          <w:tcPr>
            <w:tcW w:w="2567" w:type="dxa"/>
            <w:gridSpan w:val="8"/>
          </w:tcPr>
          <w:p w14:paraId="11629457" w14:textId="7BEA55DD" w:rsidR="00687133" w:rsidRPr="0070662B" w:rsidRDefault="00975FB4" w:rsidP="00646124">
            <w:pPr>
              <w:jc w:val="both"/>
              <w:rPr>
                <w:rFonts w:ascii="Arial" w:hAnsi="Arial" w:cs="Arial"/>
                <w:b/>
                <w:bCs/>
                <w:sz w:val="16"/>
                <w:szCs w:val="16"/>
              </w:rPr>
            </w:pPr>
            <w:r w:rsidRPr="0070662B">
              <w:rPr>
                <w:rFonts w:ascii="Arial" w:hAnsi="Arial" w:cs="Arial"/>
                <w:b/>
                <w:bCs/>
                <w:sz w:val="16"/>
                <w:szCs w:val="16"/>
                <w:lang w:val="kk-KZ"/>
              </w:rPr>
              <w:t>Қорытынды бақылау</w:t>
            </w:r>
            <w:r w:rsidR="00646124" w:rsidRPr="0070662B">
              <w:rPr>
                <w:rFonts w:ascii="Arial" w:hAnsi="Arial" w:cs="Arial"/>
                <w:b/>
                <w:bCs/>
                <w:sz w:val="16"/>
                <w:szCs w:val="16"/>
              </w:rPr>
              <w:t xml:space="preserve"> (емтихан</w:t>
            </w:r>
            <w:r w:rsidRPr="0070662B">
              <w:rPr>
                <w:rFonts w:ascii="Arial" w:hAnsi="Arial" w:cs="Arial"/>
                <w:b/>
                <w:bCs/>
                <w:sz w:val="16"/>
                <w:szCs w:val="16"/>
              </w:rPr>
              <w:t>)</w:t>
            </w:r>
          </w:p>
        </w:tc>
        <w:tc>
          <w:tcPr>
            <w:tcW w:w="7371" w:type="dxa"/>
            <w:gridSpan w:val="10"/>
          </w:tcPr>
          <w:p w14:paraId="0386FEC6" w14:textId="77777777" w:rsidR="00975FB4" w:rsidRPr="0070662B" w:rsidRDefault="00975FB4" w:rsidP="00975FB4">
            <w:pPr>
              <w:contextualSpacing/>
              <w:jc w:val="both"/>
              <w:rPr>
                <w:rFonts w:ascii="Arial" w:hAnsi="Arial" w:cs="Arial"/>
                <w:sz w:val="16"/>
                <w:szCs w:val="16"/>
              </w:rPr>
            </w:pPr>
            <w:r w:rsidRPr="0070662B">
              <w:rPr>
                <w:rFonts w:ascii="Arial" w:hAnsi="Arial" w:cs="Arial"/>
                <w:sz w:val="16"/>
                <w:szCs w:val="16"/>
                <w:lang w:val="kk-KZ"/>
              </w:rPr>
              <w:t>Қорытынды бағалау</w:t>
            </w:r>
            <w:r w:rsidRPr="0070662B">
              <w:rPr>
                <w:rFonts w:ascii="Arial" w:hAnsi="Arial" w:cs="Arial"/>
                <w:sz w:val="16"/>
                <w:szCs w:val="16"/>
              </w:rPr>
              <w:t>:</w:t>
            </w:r>
          </w:p>
          <w:p w14:paraId="6CE8AB2C" w14:textId="77777777" w:rsidR="00975FB4" w:rsidRPr="0070662B" w:rsidRDefault="00975FB4" w:rsidP="00975FB4">
            <w:pPr>
              <w:contextualSpacing/>
              <w:jc w:val="both"/>
              <w:rPr>
                <w:rFonts w:ascii="Arial" w:hAnsi="Arial" w:cs="Arial"/>
                <w:sz w:val="16"/>
                <w:szCs w:val="16"/>
              </w:rPr>
            </w:pPr>
            <w:r w:rsidRPr="0070662B">
              <w:rPr>
                <w:rFonts w:ascii="Arial" w:hAnsi="Arial" w:cs="Arial"/>
                <w:sz w:val="16"/>
                <w:szCs w:val="16"/>
              </w:rPr>
              <w:t>2 кезең:</w:t>
            </w:r>
          </w:p>
          <w:p w14:paraId="34FBAE7F" w14:textId="77777777" w:rsidR="00975FB4" w:rsidRPr="0070662B" w:rsidRDefault="00975FB4" w:rsidP="00975FB4">
            <w:pPr>
              <w:contextualSpacing/>
              <w:jc w:val="both"/>
              <w:rPr>
                <w:rFonts w:ascii="Arial" w:hAnsi="Arial" w:cs="Arial"/>
                <w:sz w:val="16"/>
                <w:szCs w:val="16"/>
              </w:rPr>
            </w:pPr>
            <w:r w:rsidRPr="0070662B">
              <w:rPr>
                <w:rFonts w:ascii="Arial" w:hAnsi="Arial" w:cs="Arial"/>
                <w:sz w:val="16"/>
                <w:szCs w:val="16"/>
              </w:rPr>
              <w:t>1-</w:t>
            </w:r>
            <w:r w:rsidRPr="0070662B">
              <w:rPr>
                <w:rFonts w:ascii="Arial" w:hAnsi="Arial" w:cs="Arial"/>
                <w:sz w:val="16"/>
                <w:szCs w:val="16"/>
                <w:lang w:val="kk-KZ"/>
              </w:rPr>
              <w:t xml:space="preserve"> кезең</w:t>
            </w:r>
            <w:r w:rsidRPr="0070662B">
              <w:rPr>
                <w:rFonts w:ascii="Arial" w:hAnsi="Arial" w:cs="Arial"/>
                <w:sz w:val="16"/>
                <w:szCs w:val="16"/>
              </w:rPr>
              <w:t xml:space="preserve"> – Түсіну және қолдану үшін MCQ тестілеу - 40%</w:t>
            </w:r>
          </w:p>
          <w:p w14:paraId="0DE175EC" w14:textId="79533FC6" w:rsidR="00687133" w:rsidRPr="0070662B" w:rsidRDefault="00975FB4" w:rsidP="00975FB4">
            <w:pPr>
              <w:pStyle w:val="a4"/>
              <w:numPr>
                <w:ilvl w:val="0"/>
                <w:numId w:val="35"/>
              </w:numPr>
              <w:jc w:val="both"/>
              <w:rPr>
                <w:rFonts w:ascii="Arial" w:hAnsi="Arial" w:cs="Arial"/>
                <w:b/>
                <w:bCs/>
                <w:sz w:val="16"/>
                <w:szCs w:val="16"/>
              </w:rPr>
            </w:pPr>
            <w:r w:rsidRPr="0070662B">
              <w:rPr>
                <w:rFonts w:ascii="Arial" w:hAnsi="Arial" w:cs="Arial"/>
                <w:sz w:val="16"/>
                <w:szCs w:val="16"/>
                <w:lang w:val="kk-KZ"/>
              </w:rPr>
              <w:t>кезең</w:t>
            </w:r>
            <w:r w:rsidR="00C65A4B" w:rsidRPr="0070662B">
              <w:rPr>
                <w:rFonts w:ascii="Arial" w:hAnsi="Arial" w:cs="Arial"/>
                <w:sz w:val="16"/>
                <w:szCs w:val="16"/>
                <w:lang w:val="kk-KZ"/>
              </w:rPr>
              <w:t xml:space="preserve"> </w:t>
            </w:r>
            <w:r w:rsidR="00C65A4B" w:rsidRPr="0070662B">
              <w:rPr>
                <w:rFonts w:ascii="Arial" w:hAnsi="Arial" w:cs="Arial"/>
                <w:sz w:val="16"/>
                <w:szCs w:val="16"/>
              </w:rPr>
              <w:t>–</w:t>
            </w:r>
            <w:r w:rsidR="00C65A4B" w:rsidRPr="0070662B">
              <w:rPr>
                <w:rFonts w:ascii="Arial" w:hAnsi="Arial" w:cs="Arial"/>
                <w:sz w:val="16"/>
                <w:szCs w:val="16"/>
                <w:lang w:val="kk-KZ"/>
              </w:rPr>
              <w:t xml:space="preserve"> </w:t>
            </w:r>
            <w:r w:rsidRPr="0070662B">
              <w:rPr>
                <w:rFonts w:ascii="Arial" w:hAnsi="Arial" w:cs="Arial"/>
                <w:sz w:val="16"/>
                <w:szCs w:val="16"/>
                <w:lang w:val="kk-KZ"/>
              </w:rPr>
              <w:t>Объективті құрылымдық клиникалық емтихан</w:t>
            </w:r>
            <w:r w:rsidR="00C65A4B" w:rsidRPr="0070662B">
              <w:rPr>
                <w:rFonts w:ascii="Arial" w:hAnsi="Arial" w:cs="Arial"/>
                <w:sz w:val="16"/>
                <w:szCs w:val="16"/>
              </w:rPr>
              <w:t xml:space="preserve"> - 60%</w:t>
            </w:r>
          </w:p>
        </w:tc>
      </w:tr>
      <w:tr w:rsidR="00927703" w:rsidRPr="0070662B" w14:paraId="65853A7A" w14:textId="77777777" w:rsidTr="008B7EAB">
        <w:tc>
          <w:tcPr>
            <w:tcW w:w="7120" w:type="dxa"/>
            <w:gridSpan w:val="17"/>
          </w:tcPr>
          <w:p w14:paraId="0712519F" w14:textId="6584E798" w:rsidR="00687133" w:rsidRPr="0070662B" w:rsidRDefault="00975FB4" w:rsidP="00927703">
            <w:pPr>
              <w:jc w:val="both"/>
              <w:rPr>
                <w:rFonts w:ascii="Arial" w:hAnsi="Arial" w:cs="Arial"/>
                <w:b/>
                <w:bCs/>
                <w:sz w:val="16"/>
                <w:szCs w:val="16"/>
              </w:rPr>
            </w:pPr>
            <w:r w:rsidRPr="0070662B">
              <w:rPr>
                <w:rFonts w:ascii="Arial" w:hAnsi="Arial" w:cs="Arial"/>
                <w:b/>
                <w:bCs/>
                <w:sz w:val="16"/>
                <w:szCs w:val="16"/>
              </w:rPr>
              <w:t>Барлығы</w:t>
            </w:r>
          </w:p>
        </w:tc>
        <w:tc>
          <w:tcPr>
            <w:tcW w:w="2839" w:type="dxa"/>
            <w:gridSpan w:val="3"/>
          </w:tcPr>
          <w:p w14:paraId="64D1F3DC" w14:textId="70690B5C" w:rsidR="00A62C4D" w:rsidRPr="0070662B" w:rsidRDefault="00687133" w:rsidP="00927703">
            <w:pPr>
              <w:jc w:val="both"/>
              <w:rPr>
                <w:rFonts w:ascii="Arial" w:hAnsi="Arial" w:cs="Arial"/>
                <w:b/>
                <w:bCs/>
                <w:sz w:val="16"/>
                <w:szCs w:val="16"/>
              </w:rPr>
            </w:pPr>
            <w:r w:rsidRPr="0070662B">
              <w:rPr>
                <w:rFonts w:ascii="Arial" w:hAnsi="Arial" w:cs="Arial"/>
                <w:b/>
                <w:bCs/>
                <w:sz w:val="16"/>
                <w:szCs w:val="16"/>
              </w:rPr>
              <w:t>100</w:t>
            </w:r>
          </w:p>
        </w:tc>
      </w:tr>
      <w:tr w:rsidR="00927703" w:rsidRPr="0070662B" w14:paraId="1D767558" w14:textId="77777777" w:rsidTr="008B7EAB">
        <w:tc>
          <w:tcPr>
            <w:tcW w:w="1148" w:type="dxa"/>
            <w:gridSpan w:val="2"/>
            <w:shd w:val="clear" w:color="auto" w:fill="DEEAF6" w:themeFill="accent5" w:themeFillTint="33"/>
          </w:tcPr>
          <w:p w14:paraId="0CCD2483" w14:textId="3D6EEBB1" w:rsidR="00687133" w:rsidRPr="0070662B" w:rsidRDefault="00687133" w:rsidP="00927703">
            <w:pPr>
              <w:jc w:val="both"/>
              <w:rPr>
                <w:rFonts w:ascii="Arial" w:hAnsi="Arial" w:cs="Arial"/>
                <w:b/>
                <w:bCs/>
                <w:sz w:val="16"/>
                <w:szCs w:val="16"/>
              </w:rPr>
            </w:pPr>
            <w:r w:rsidRPr="0070662B">
              <w:rPr>
                <w:rFonts w:ascii="Arial" w:hAnsi="Arial" w:cs="Arial"/>
                <w:b/>
                <w:bCs/>
                <w:sz w:val="16"/>
                <w:szCs w:val="16"/>
              </w:rPr>
              <w:t xml:space="preserve">9. </w:t>
            </w:r>
          </w:p>
        </w:tc>
        <w:tc>
          <w:tcPr>
            <w:tcW w:w="8811" w:type="dxa"/>
            <w:gridSpan w:val="18"/>
            <w:shd w:val="clear" w:color="auto" w:fill="DEEAF6" w:themeFill="accent5" w:themeFillTint="33"/>
          </w:tcPr>
          <w:p w14:paraId="7DA38C32" w14:textId="77777777" w:rsidR="00975FB4" w:rsidRPr="0070662B" w:rsidRDefault="00975FB4" w:rsidP="00975FB4">
            <w:pPr>
              <w:contextualSpacing/>
              <w:jc w:val="both"/>
              <w:rPr>
                <w:rFonts w:ascii="Arial" w:hAnsi="Arial" w:cs="Arial"/>
                <w:b/>
                <w:bCs/>
                <w:sz w:val="16"/>
                <w:szCs w:val="16"/>
              </w:rPr>
            </w:pPr>
            <w:r w:rsidRPr="0070662B">
              <w:rPr>
                <w:rFonts w:ascii="Arial" w:hAnsi="Arial" w:cs="Arial"/>
                <w:b/>
                <w:bCs/>
                <w:sz w:val="16"/>
                <w:szCs w:val="16"/>
              </w:rPr>
              <w:t>Пән бойынша оқыту әдістері</w:t>
            </w:r>
          </w:p>
          <w:p w14:paraId="064657F9" w14:textId="77777777" w:rsidR="00975FB4" w:rsidRPr="0070662B" w:rsidRDefault="00975FB4" w:rsidP="00975FB4">
            <w:pPr>
              <w:contextualSpacing/>
              <w:jc w:val="both"/>
              <w:rPr>
                <w:rFonts w:ascii="Arial" w:hAnsi="Arial" w:cs="Arial"/>
                <w:bCs/>
                <w:sz w:val="16"/>
                <w:szCs w:val="16"/>
              </w:rPr>
            </w:pPr>
            <w:r w:rsidRPr="0070662B">
              <w:rPr>
                <w:rFonts w:ascii="Arial" w:hAnsi="Arial" w:cs="Arial"/>
                <w:bCs/>
                <w:sz w:val="16"/>
                <w:szCs w:val="16"/>
              </w:rPr>
              <w:t>(оқытуда қолданылатын оқу және оқыту тәсілдерін қысқаша сипаттаңыз)</w:t>
            </w:r>
          </w:p>
          <w:p w14:paraId="34FE5E5A" w14:textId="53A99E08" w:rsidR="00687133" w:rsidRPr="0070662B" w:rsidRDefault="00975FB4" w:rsidP="00975FB4">
            <w:pPr>
              <w:jc w:val="both"/>
              <w:rPr>
                <w:rFonts w:ascii="Arial" w:hAnsi="Arial" w:cs="Arial"/>
                <w:sz w:val="16"/>
                <w:szCs w:val="16"/>
              </w:rPr>
            </w:pPr>
            <w:r w:rsidRPr="0070662B">
              <w:rPr>
                <w:rFonts w:ascii="Arial" w:hAnsi="Arial" w:cs="Arial"/>
                <w:bCs/>
                <w:sz w:val="16"/>
                <w:szCs w:val="16"/>
              </w:rPr>
              <w:t>Оқытудың белсенді әдістерін қолдану: TBL, CBL</w:t>
            </w:r>
          </w:p>
        </w:tc>
      </w:tr>
      <w:tr w:rsidR="00927703" w:rsidRPr="0070662B" w14:paraId="04D0FC3B" w14:textId="77777777" w:rsidTr="008B7EAB">
        <w:trPr>
          <w:trHeight w:val="150"/>
        </w:trPr>
        <w:tc>
          <w:tcPr>
            <w:tcW w:w="1148" w:type="dxa"/>
            <w:gridSpan w:val="2"/>
          </w:tcPr>
          <w:p w14:paraId="06C7B04E" w14:textId="4A3441DD" w:rsidR="00687133" w:rsidRPr="0070662B" w:rsidRDefault="00687133" w:rsidP="00927703">
            <w:pPr>
              <w:jc w:val="both"/>
              <w:rPr>
                <w:rFonts w:ascii="Arial" w:hAnsi="Arial" w:cs="Arial"/>
                <w:sz w:val="16"/>
                <w:szCs w:val="16"/>
              </w:rPr>
            </w:pPr>
            <w:r w:rsidRPr="0070662B">
              <w:rPr>
                <w:rFonts w:ascii="Arial" w:hAnsi="Arial" w:cs="Arial"/>
                <w:sz w:val="16"/>
                <w:szCs w:val="16"/>
              </w:rPr>
              <w:t>1</w:t>
            </w:r>
          </w:p>
        </w:tc>
        <w:tc>
          <w:tcPr>
            <w:tcW w:w="8811" w:type="dxa"/>
            <w:gridSpan w:val="18"/>
          </w:tcPr>
          <w:p w14:paraId="08114BD7" w14:textId="77777777" w:rsidR="00975FB4" w:rsidRPr="0070662B" w:rsidRDefault="00975FB4" w:rsidP="00975FB4">
            <w:pPr>
              <w:contextualSpacing/>
              <w:jc w:val="both"/>
              <w:rPr>
                <w:rFonts w:ascii="Arial" w:hAnsi="Arial" w:cs="Arial"/>
                <w:sz w:val="16"/>
                <w:szCs w:val="16"/>
                <w:lang w:val="en-US"/>
              </w:rPr>
            </w:pPr>
            <w:r w:rsidRPr="0070662B">
              <w:rPr>
                <w:rFonts w:ascii="Arial" w:hAnsi="Arial" w:cs="Arial"/>
                <w:b/>
                <w:bCs/>
                <w:sz w:val="16"/>
                <w:szCs w:val="16"/>
              </w:rPr>
              <w:t>Формативті</w:t>
            </w:r>
            <w:r w:rsidRPr="0070662B">
              <w:rPr>
                <w:rFonts w:ascii="Arial" w:hAnsi="Arial" w:cs="Arial"/>
                <w:b/>
                <w:bCs/>
                <w:sz w:val="16"/>
                <w:szCs w:val="16"/>
                <w:lang w:val="en-US"/>
              </w:rPr>
              <w:t xml:space="preserve"> </w:t>
            </w:r>
            <w:r w:rsidRPr="0070662B">
              <w:rPr>
                <w:rFonts w:ascii="Arial" w:hAnsi="Arial" w:cs="Arial"/>
                <w:b/>
                <w:bCs/>
                <w:sz w:val="16"/>
                <w:szCs w:val="16"/>
              </w:rPr>
              <w:t>бағалау</w:t>
            </w:r>
            <w:r w:rsidRPr="0070662B">
              <w:rPr>
                <w:rFonts w:ascii="Arial" w:hAnsi="Arial" w:cs="Arial"/>
                <w:b/>
                <w:bCs/>
                <w:sz w:val="16"/>
                <w:szCs w:val="16"/>
                <w:lang w:val="en-US"/>
              </w:rPr>
              <w:t xml:space="preserve"> </w:t>
            </w:r>
            <w:r w:rsidRPr="0070662B">
              <w:rPr>
                <w:rFonts w:ascii="Arial" w:hAnsi="Arial" w:cs="Arial"/>
                <w:b/>
                <w:bCs/>
                <w:sz w:val="16"/>
                <w:szCs w:val="16"/>
              </w:rPr>
              <w:t>әдістері</w:t>
            </w:r>
            <w:r w:rsidRPr="0070662B">
              <w:rPr>
                <w:rFonts w:ascii="Arial" w:hAnsi="Arial" w:cs="Arial"/>
                <w:b/>
                <w:bCs/>
                <w:sz w:val="16"/>
                <w:szCs w:val="16"/>
                <w:lang w:val="en-US"/>
              </w:rPr>
              <w:t>:</w:t>
            </w:r>
            <w:r w:rsidRPr="0070662B">
              <w:rPr>
                <w:rFonts w:ascii="Arial" w:hAnsi="Arial" w:cs="Arial"/>
                <w:sz w:val="16"/>
                <w:szCs w:val="16"/>
                <w:lang w:val="en-US"/>
              </w:rPr>
              <w:t xml:space="preserve"> </w:t>
            </w:r>
          </w:p>
          <w:p w14:paraId="39542726" w14:textId="30DD0F04" w:rsidR="009C28D3" w:rsidRPr="0070662B" w:rsidRDefault="009C28D3" w:rsidP="00927703">
            <w:pPr>
              <w:jc w:val="both"/>
              <w:rPr>
                <w:rFonts w:ascii="Arial" w:hAnsi="Arial" w:cs="Arial"/>
                <w:sz w:val="16"/>
                <w:szCs w:val="16"/>
                <w:lang w:val="en-US"/>
              </w:rPr>
            </w:pPr>
            <w:r w:rsidRPr="0070662B">
              <w:rPr>
                <w:rFonts w:ascii="Arial" w:hAnsi="Arial" w:cs="Arial"/>
                <w:sz w:val="16"/>
                <w:szCs w:val="16"/>
                <w:lang w:val="en-US"/>
              </w:rPr>
              <w:t>TBL – Team Based Learning</w:t>
            </w:r>
            <w:r w:rsidR="00687133" w:rsidRPr="0070662B">
              <w:rPr>
                <w:rFonts w:ascii="Arial" w:hAnsi="Arial" w:cs="Arial"/>
                <w:sz w:val="16"/>
                <w:szCs w:val="16"/>
                <w:lang w:val="en-US"/>
              </w:rPr>
              <w:t xml:space="preserve"> </w:t>
            </w:r>
            <w:r w:rsidRPr="0070662B">
              <w:rPr>
                <w:rFonts w:ascii="Arial" w:hAnsi="Arial" w:cs="Arial"/>
                <w:sz w:val="16"/>
                <w:szCs w:val="16"/>
                <w:lang w:val="en-US"/>
              </w:rPr>
              <w:t>(</w:t>
            </w:r>
            <w:hyperlink r:id="rId11" w:history="1">
              <w:r w:rsidRPr="0070662B">
                <w:rPr>
                  <w:rStyle w:val="a6"/>
                  <w:rFonts w:ascii="Arial" w:hAnsi="Arial" w:cs="Arial"/>
                  <w:color w:val="auto"/>
                  <w:sz w:val="16"/>
                  <w:szCs w:val="16"/>
                  <w:lang w:val="en-US"/>
                </w:rPr>
                <w:t>https://classroom.google.com/w/MzM5OTU5MjU0OTM0/t/all</w:t>
              </w:r>
            </w:hyperlink>
            <w:r w:rsidRPr="0070662B">
              <w:rPr>
                <w:rFonts w:ascii="Arial" w:hAnsi="Arial" w:cs="Arial"/>
                <w:sz w:val="16"/>
                <w:szCs w:val="16"/>
                <w:lang w:val="en-US"/>
              </w:rPr>
              <w:t>)</w:t>
            </w:r>
          </w:p>
          <w:p w14:paraId="33A2BA47" w14:textId="1F9DB8C7" w:rsidR="001C7CCE" w:rsidRPr="0070662B" w:rsidRDefault="00687133" w:rsidP="00927703">
            <w:pPr>
              <w:jc w:val="both"/>
              <w:rPr>
                <w:rFonts w:ascii="Arial" w:hAnsi="Arial" w:cs="Arial"/>
                <w:sz w:val="16"/>
                <w:szCs w:val="16"/>
                <w:lang w:val="en-US"/>
              </w:rPr>
            </w:pPr>
            <w:r w:rsidRPr="0070662B">
              <w:rPr>
                <w:rFonts w:ascii="Arial" w:hAnsi="Arial" w:cs="Arial"/>
                <w:sz w:val="16"/>
                <w:szCs w:val="16"/>
                <w:lang w:val="en-US"/>
              </w:rPr>
              <w:t>CBL</w:t>
            </w:r>
            <w:r w:rsidR="009C28D3" w:rsidRPr="0070662B">
              <w:rPr>
                <w:rFonts w:ascii="Arial" w:hAnsi="Arial" w:cs="Arial"/>
                <w:sz w:val="16"/>
                <w:szCs w:val="16"/>
                <w:lang w:val="en-US"/>
              </w:rPr>
              <w:t xml:space="preserve"> – Case Based Learning (</w:t>
            </w:r>
            <w:hyperlink r:id="rId12" w:anchor=":~:text=What%20is%20Case%2DBased%20Learning,group%20to%20examine%20the%20case" w:history="1">
              <w:r w:rsidR="001C7CCE" w:rsidRPr="0070662B">
                <w:rPr>
                  <w:rStyle w:val="a6"/>
                  <w:rFonts w:ascii="Arial" w:hAnsi="Arial" w:cs="Arial"/>
                  <w:color w:val="auto"/>
                  <w:sz w:val="16"/>
                  <w:szCs w:val="16"/>
                  <w:lang w:val="en-US"/>
                </w:rPr>
                <w:t>https://www.queensu.ca/ctl/resources/instructional-strategies/case-based-learning#:~:text=What%20is%20Case%2DBased%20Learning,group%20to%20examine%20the%20case</w:t>
              </w:r>
            </w:hyperlink>
            <w:r w:rsidR="009C28D3" w:rsidRPr="0070662B">
              <w:rPr>
                <w:rFonts w:ascii="Arial" w:hAnsi="Arial" w:cs="Arial"/>
                <w:sz w:val="16"/>
                <w:szCs w:val="16"/>
                <w:lang w:val="en-US"/>
              </w:rPr>
              <w:t>.</w:t>
            </w:r>
            <w:r w:rsidR="001C7CCE" w:rsidRPr="0070662B">
              <w:rPr>
                <w:rFonts w:ascii="Arial" w:hAnsi="Arial" w:cs="Arial"/>
                <w:sz w:val="16"/>
                <w:szCs w:val="16"/>
                <w:lang w:val="en-US"/>
              </w:rPr>
              <w:t xml:space="preserve">) </w:t>
            </w:r>
          </w:p>
        </w:tc>
      </w:tr>
      <w:tr w:rsidR="00927703" w:rsidRPr="0070662B" w14:paraId="39254B63" w14:textId="77777777" w:rsidTr="008B7EAB">
        <w:trPr>
          <w:trHeight w:val="150"/>
        </w:trPr>
        <w:tc>
          <w:tcPr>
            <w:tcW w:w="1148" w:type="dxa"/>
            <w:gridSpan w:val="2"/>
          </w:tcPr>
          <w:p w14:paraId="30523590" w14:textId="21DE1237" w:rsidR="00687133" w:rsidRPr="0070662B" w:rsidRDefault="00687133" w:rsidP="00927703">
            <w:pPr>
              <w:jc w:val="both"/>
              <w:rPr>
                <w:rFonts w:ascii="Arial" w:hAnsi="Arial" w:cs="Arial"/>
                <w:sz w:val="16"/>
                <w:szCs w:val="16"/>
              </w:rPr>
            </w:pPr>
            <w:r w:rsidRPr="0070662B">
              <w:rPr>
                <w:rFonts w:ascii="Arial" w:hAnsi="Arial" w:cs="Arial"/>
                <w:sz w:val="16"/>
                <w:szCs w:val="16"/>
              </w:rPr>
              <w:t>2</w:t>
            </w:r>
          </w:p>
        </w:tc>
        <w:tc>
          <w:tcPr>
            <w:tcW w:w="8811" w:type="dxa"/>
            <w:gridSpan w:val="18"/>
          </w:tcPr>
          <w:p w14:paraId="75A6C915" w14:textId="77777777" w:rsidR="00975FB4" w:rsidRPr="0070662B" w:rsidRDefault="00975FB4" w:rsidP="00975FB4">
            <w:pPr>
              <w:contextualSpacing/>
              <w:jc w:val="both"/>
              <w:rPr>
                <w:rFonts w:ascii="Arial" w:hAnsi="Arial" w:cs="Arial"/>
                <w:sz w:val="16"/>
                <w:szCs w:val="16"/>
              </w:rPr>
            </w:pPr>
            <w:r w:rsidRPr="0070662B">
              <w:rPr>
                <w:rFonts w:ascii="Arial" w:hAnsi="Arial" w:cs="Arial"/>
                <w:b/>
                <w:bCs/>
                <w:sz w:val="16"/>
                <w:szCs w:val="16"/>
              </w:rPr>
              <w:t>Қорытынды бағалау әдістері (5-тармақтан):</w:t>
            </w:r>
            <w:r w:rsidRPr="0070662B">
              <w:rPr>
                <w:rFonts w:ascii="Arial" w:hAnsi="Arial" w:cs="Arial"/>
                <w:sz w:val="16"/>
                <w:szCs w:val="16"/>
              </w:rPr>
              <w:t xml:space="preserve"> </w:t>
            </w:r>
          </w:p>
          <w:p w14:paraId="5C327594" w14:textId="6CEC671C" w:rsidR="008D5D0C" w:rsidRPr="0070662B" w:rsidRDefault="008D5D0C" w:rsidP="00927703">
            <w:pPr>
              <w:jc w:val="both"/>
              <w:rPr>
                <w:rFonts w:ascii="Arial" w:hAnsi="Arial" w:cs="Arial"/>
                <w:sz w:val="16"/>
                <w:szCs w:val="16"/>
              </w:rPr>
            </w:pPr>
            <w:r w:rsidRPr="0070662B">
              <w:rPr>
                <w:rFonts w:ascii="Arial" w:hAnsi="Arial" w:cs="Arial"/>
                <w:sz w:val="16"/>
                <w:szCs w:val="16"/>
              </w:rPr>
              <w:t xml:space="preserve">1. </w:t>
            </w:r>
            <w:r w:rsidR="00FE0562" w:rsidRPr="0070662B">
              <w:rPr>
                <w:rFonts w:ascii="Arial" w:hAnsi="Arial" w:cs="Arial"/>
                <w:sz w:val="16"/>
                <w:szCs w:val="16"/>
              </w:rPr>
              <w:t>Түсіну және қолдану үшін MCQ тестілеу</w:t>
            </w:r>
          </w:p>
          <w:p w14:paraId="4156EA8A" w14:textId="77777777" w:rsidR="00FE0562" w:rsidRPr="0070662B" w:rsidRDefault="008D5D0C" w:rsidP="00FE0562">
            <w:pPr>
              <w:contextualSpacing/>
              <w:jc w:val="both"/>
              <w:rPr>
                <w:rFonts w:ascii="Arial" w:hAnsi="Arial" w:cs="Arial"/>
                <w:sz w:val="16"/>
                <w:szCs w:val="16"/>
              </w:rPr>
            </w:pPr>
            <w:r w:rsidRPr="0070662B">
              <w:rPr>
                <w:rFonts w:ascii="Arial" w:hAnsi="Arial" w:cs="Arial"/>
                <w:sz w:val="16"/>
                <w:szCs w:val="16"/>
              </w:rPr>
              <w:t xml:space="preserve">2. </w:t>
            </w:r>
            <w:r w:rsidR="00FE0562" w:rsidRPr="0070662B">
              <w:rPr>
                <w:rFonts w:ascii="Arial" w:hAnsi="Arial" w:cs="Arial"/>
                <w:sz w:val="16"/>
                <w:szCs w:val="16"/>
              </w:rPr>
              <w:t xml:space="preserve">Практикалық дағдыларды тапсыру-миниклиникалық емтихан (MiniCex) </w:t>
            </w:r>
          </w:p>
          <w:p w14:paraId="33926B8D" w14:textId="3CB1FA30" w:rsidR="008D5D0C" w:rsidRPr="0070662B" w:rsidRDefault="00FE0562" w:rsidP="00927703">
            <w:pPr>
              <w:jc w:val="both"/>
              <w:rPr>
                <w:rFonts w:ascii="Arial" w:hAnsi="Arial" w:cs="Arial"/>
                <w:sz w:val="16"/>
                <w:szCs w:val="16"/>
              </w:rPr>
            </w:pPr>
            <w:r w:rsidRPr="0070662B">
              <w:rPr>
                <w:rFonts w:ascii="Arial" w:hAnsi="Arial" w:cs="Arial"/>
                <w:sz w:val="16"/>
                <w:szCs w:val="16"/>
              </w:rPr>
              <w:t>3. СӨЖ-</w:t>
            </w:r>
            <w:r w:rsidRPr="0070662B">
              <w:rPr>
                <w:rFonts w:ascii="Arial" w:hAnsi="Arial" w:cs="Arial"/>
                <w:b/>
                <w:sz w:val="16"/>
                <w:szCs w:val="16"/>
              </w:rPr>
              <w:t xml:space="preserve"> кейс, видео, симуляция НЕМЕСЕ студенттің ғылыми-зерттеу жұмысы – дипломдық жұмыс, баяндама, мақала) – шығармашылық тапсырманы бағалау</w:t>
            </w:r>
          </w:p>
          <w:p w14:paraId="05BA3192" w14:textId="1AB9D70F" w:rsidR="008C5F28" w:rsidRPr="0070662B" w:rsidRDefault="008C5F28" w:rsidP="00927703">
            <w:pPr>
              <w:jc w:val="both"/>
              <w:rPr>
                <w:rFonts w:ascii="Arial" w:hAnsi="Arial" w:cs="Arial"/>
                <w:sz w:val="16"/>
                <w:szCs w:val="16"/>
              </w:rPr>
            </w:pPr>
            <w:r w:rsidRPr="0070662B">
              <w:rPr>
                <w:rFonts w:ascii="Arial" w:hAnsi="Arial" w:cs="Arial"/>
                <w:sz w:val="16"/>
                <w:szCs w:val="16"/>
              </w:rPr>
              <w:t xml:space="preserve">4. </w:t>
            </w:r>
            <w:r w:rsidR="00FE0562" w:rsidRPr="0070662B">
              <w:rPr>
                <w:rFonts w:ascii="Arial" w:hAnsi="Arial" w:cs="Arial"/>
                <w:color w:val="222222"/>
                <w:sz w:val="16"/>
                <w:szCs w:val="16"/>
              </w:rPr>
              <w:t>Ауру тарихын қорғау</w:t>
            </w:r>
          </w:p>
          <w:p w14:paraId="228FF143" w14:textId="70C02D51" w:rsidR="008C5F28" w:rsidRPr="0070662B" w:rsidRDefault="008C5F28" w:rsidP="00927703">
            <w:pPr>
              <w:jc w:val="both"/>
              <w:rPr>
                <w:rFonts w:ascii="Arial" w:hAnsi="Arial" w:cs="Arial"/>
                <w:sz w:val="16"/>
                <w:szCs w:val="16"/>
              </w:rPr>
            </w:pPr>
            <w:r w:rsidRPr="0070662B">
              <w:rPr>
                <w:rFonts w:ascii="Arial" w:hAnsi="Arial" w:cs="Arial"/>
                <w:sz w:val="16"/>
                <w:szCs w:val="16"/>
              </w:rPr>
              <w:t xml:space="preserve">5. </w:t>
            </w:r>
            <w:r w:rsidR="00FE0562" w:rsidRPr="0070662B">
              <w:rPr>
                <w:rFonts w:ascii="Arial" w:hAnsi="Arial" w:cs="Arial"/>
                <w:sz w:val="16"/>
                <w:szCs w:val="16"/>
              </w:rPr>
              <w:t>Ғылыми жұмыстар портфолиосы</w:t>
            </w:r>
          </w:p>
          <w:p w14:paraId="60690D04" w14:textId="31882747" w:rsidR="00687133" w:rsidRPr="0070662B" w:rsidRDefault="008C5F28" w:rsidP="00927703">
            <w:pPr>
              <w:jc w:val="both"/>
              <w:rPr>
                <w:rFonts w:ascii="Arial" w:hAnsi="Arial" w:cs="Arial"/>
                <w:sz w:val="16"/>
                <w:szCs w:val="16"/>
              </w:rPr>
            </w:pPr>
            <w:r w:rsidRPr="0070662B">
              <w:rPr>
                <w:rFonts w:ascii="Arial" w:hAnsi="Arial" w:cs="Arial"/>
                <w:sz w:val="16"/>
                <w:szCs w:val="16"/>
              </w:rPr>
              <w:t xml:space="preserve">6. </w:t>
            </w:r>
            <w:r w:rsidRPr="0070662B">
              <w:rPr>
                <w:rFonts w:ascii="Arial" w:eastAsia="Times New Roman" w:hAnsi="Arial" w:cs="Arial"/>
                <w:sz w:val="16"/>
                <w:szCs w:val="16"/>
              </w:rPr>
              <w:t xml:space="preserve">Курация, </w:t>
            </w:r>
            <w:r w:rsidR="00FE0562" w:rsidRPr="0070662B">
              <w:rPr>
                <w:rFonts w:ascii="Arial" w:eastAsia="Times New Roman" w:hAnsi="Arial" w:cs="Arial"/>
                <w:sz w:val="16"/>
                <w:szCs w:val="16"/>
              </w:rPr>
              <w:t>клиникалық дағдылар</w:t>
            </w:r>
          </w:p>
        </w:tc>
      </w:tr>
      <w:tr w:rsidR="00927703" w:rsidRPr="0070662B" w14:paraId="64B5D319" w14:textId="77777777" w:rsidTr="008B7EAB">
        <w:trPr>
          <w:gridAfter w:val="1"/>
          <w:wAfter w:w="15" w:type="dxa"/>
        </w:trPr>
        <w:tc>
          <w:tcPr>
            <w:tcW w:w="567" w:type="dxa"/>
            <w:shd w:val="clear" w:color="auto" w:fill="DEEAF6" w:themeFill="accent5" w:themeFillTint="33"/>
          </w:tcPr>
          <w:p w14:paraId="6F46C4D1" w14:textId="4A1DCC97" w:rsidR="00687133" w:rsidRPr="0070662B" w:rsidRDefault="00687133" w:rsidP="00927703">
            <w:pPr>
              <w:jc w:val="both"/>
              <w:rPr>
                <w:rFonts w:ascii="Arial" w:hAnsi="Arial" w:cs="Arial"/>
                <w:b/>
                <w:bCs/>
                <w:sz w:val="16"/>
                <w:szCs w:val="16"/>
              </w:rPr>
            </w:pPr>
            <w:r w:rsidRPr="0070662B">
              <w:rPr>
                <w:rFonts w:ascii="Arial" w:hAnsi="Arial" w:cs="Arial"/>
                <w:b/>
                <w:bCs/>
                <w:sz w:val="16"/>
                <w:szCs w:val="16"/>
              </w:rPr>
              <w:t xml:space="preserve">10. </w:t>
            </w:r>
          </w:p>
        </w:tc>
        <w:tc>
          <w:tcPr>
            <w:tcW w:w="9377" w:type="dxa"/>
            <w:gridSpan w:val="18"/>
            <w:shd w:val="clear" w:color="auto" w:fill="DEEAF6" w:themeFill="accent5" w:themeFillTint="33"/>
          </w:tcPr>
          <w:p w14:paraId="08F972CD" w14:textId="07E60CF2" w:rsidR="00687133" w:rsidRPr="0070662B" w:rsidRDefault="00FE0562" w:rsidP="00FE0562">
            <w:pPr>
              <w:jc w:val="both"/>
              <w:rPr>
                <w:rFonts w:ascii="Arial" w:hAnsi="Arial" w:cs="Arial"/>
                <w:b/>
                <w:bCs/>
                <w:sz w:val="16"/>
                <w:szCs w:val="16"/>
              </w:rPr>
            </w:pPr>
            <w:r w:rsidRPr="0070662B">
              <w:rPr>
                <w:rFonts w:ascii="Arial" w:hAnsi="Arial" w:cs="Arial"/>
                <w:b/>
                <w:bCs/>
                <w:sz w:val="16"/>
                <w:szCs w:val="16"/>
              </w:rPr>
              <w:t>Жиынтық бағалау (бағаларды көрсету)</w:t>
            </w:r>
          </w:p>
        </w:tc>
      </w:tr>
      <w:tr w:rsidR="00927703" w:rsidRPr="0070662B" w14:paraId="4594D71B" w14:textId="77777777" w:rsidTr="008B7EAB">
        <w:trPr>
          <w:gridAfter w:val="1"/>
          <w:wAfter w:w="15" w:type="dxa"/>
        </w:trPr>
        <w:tc>
          <w:tcPr>
            <w:tcW w:w="567" w:type="dxa"/>
          </w:tcPr>
          <w:p w14:paraId="2E7061DD" w14:textId="12C7EC15" w:rsidR="00EF53F8" w:rsidRPr="0070662B" w:rsidRDefault="00EF53F8" w:rsidP="00927703">
            <w:pPr>
              <w:jc w:val="both"/>
              <w:rPr>
                <w:rFonts w:ascii="Arial" w:hAnsi="Arial" w:cs="Arial"/>
                <w:b/>
                <w:bCs/>
                <w:sz w:val="16"/>
                <w:szCs w:val="16"/>
              </w:rPr>
            </w:pPr>
            <w:r w:rsidRPr="0070662B">
              <w:rPr>
                <w:rFonts w:ascii="Arial" w:hAnsi="Arial" w:cs="Arial"/>
                <w:b/>
                <w:bCs/>
                <w:sz w:val="16"/>
                <w:szCs w:val="16"/>
              </w:rPr>
              <w:t>№</w:t>
            </w:r>
          </w:p>
        </w:tc>
        <w:tc>
          <w:tcPr>
            <w:tcW w:w="2556" w:type="dxa"/>
            <w:gridSpan w:val="9"/>
          </w:tcPr>
          <w:p w14:paraId="116B5B17" w14:textId="3B4F4D83" w:rsidR="00EF53F8" w:rsidRPr="0070662B" w:rsidRDefault="00FE0562" w:rsidP="00927703">
            <w:pPr>
              <w:jc w:val="both"/>
              <w:rPr>
                <w:rFonts w:ascii="Arial" w:hAnsi="Arial" w:cs="Arial"/>
                <w:b/>
                <w:bCs/>
                <w:sz w:val="16"/>
                <w:szCs w:val="16"/>
              </w:rPr>
            </w:pPr>
            <w:r w:rsidRPr="0070662B">
              <w:rPr>
                <w:rFonts w:ascii="Arial" w:hAnsi="Arial" w:cs="Arial"/>
                <w:b/>
                <w:bCs/>
                <w:sz w:val="16"/>
                <w:szCs w:val="16"/>
                <w:lang w:val="kk-KZ"/>
              </w:rPr>
              <w:t>Бағалау түрі</w:t>
            </w:r>
          </w:p>
        </w:tc>
        <w:tc>
          <w:tcPr>
            <w:tcW w:w="6821" w:type="dxa"/>
            <w:gridSpan w:val="9"/>
          </w:tcPr>
          <w:p w14:paraId="01CD8C87" w14:textId="72B9816A" w:rsidR="00EF53F8" w:rsidRPr="0070662B" w:rsidRDefault="00FE0562" w:rsidP="00927703">
            <w:pPr>
              <w:jc w:val="both"/>
              <w:rPr>
                <w:rFonts w:ascii="Arial" w:hAnsi="Arial" w:cs="Arial"/>
                <w:b/>
                <w:bCs/>
                <w:sz w:val="16"/>
                <w:szCs w:val="16"/>
              </w:rPr>
            </w:pPr>
            <w:r w:rsidRPr="0070662B">
              <w:rPr>
                <w:rFonts w:ascii="Arial" w:hAnsi="Arial" w:cs="Arial"/>
                <w:b/>
                <w:bCs/>
                <w:sz w:val="16"/>
                <w:szCs w:val="16"/>
              </w:rPr>
              <w:t>Салмағы жалпы пайыздық қатынаста</w:t>
            </w:r>
          </w:p>
        </w:tc>
      </w:tr>
      <w:tr w:rsidR="00927703" w:rsidRPr="0070662B" w14:paraId="4A3A0A56" w14:textId="77777777" w:rsidTr="008B7EAB">
        <w:trPr>
          <w:gridAfter w:val="1"/>
          <w:wAfter w:w="15" w:type="dxa"/>
          <w:trHeight w:val="151"/>
        </w:trPr>
        <w:tc>
          <w:tcPr>
            <w:tcW w:w="567" w:type="dxa"/>
          </w:tcPr>
          <w:p w14:paraId="513890F4" w14:textId="7B1E9F22" w:rsidR="00EF53F8" w:rsidRPr="0070662B" w:rsidRDefault="00EF53F8" w:rsidP="00927703">
            <w:pPr>
              <w:jc w:val="both"/>
              <w:rPr>
                <w:rFonts w:ascii="Arial" w:hAnsi="Arial" w:cs="Arial"/>
                <w:sz w:val="16"/>
                <w:szCs w:val="16"/>
              </w:rPr>
            </w:pPr>
            <w:r w:rsidRPr="0070662B">
              <w:rPr>
                <w:rFonts w:ascii="Arial" w:hAnsi="Arial" w:cs="Arial"/>
                <w:sz w:val="16"/>
                <w:szCs w:val="16"/>
              </w:rPr>
              <w:t>1</w:t>
            </w:r>
          </w:p>
        </w:tc>
        <w:tc>
          <w:tcPr>
            <w:tcW w:w="2556" w:type="dxa"/>
            <w:gridSpan w:val="9"/>
          </w:tcPr>
          <w:p w14:paraId="5A3A01CF" w14:textId="77777777" w:rsidR="00FB6A6B" w:rsidRPr="0070662B" w:rsidRDefault="00EF53F8" w:rsidP="00927703">
            <w:pPr>
              <w:jc w:val="both"/>
              <w:rPr>
                <w:rFonts w:ascii="Arial" w:eastAsia="Times New Roman" w:hAnsi="Arial" w:cs="Arial"/>
                <w:sz w:val="16"/>
                <w:szCs w:val="16"/>
              </w:rPr>
            </w:pPr>
            <w:r w:rsidRPr="0070662B">
              <w:rPr>
                <w:rFonts w:ascii="Arial" w:eastAsia="Times New Roman" w:hAnsi="Arial" w:cs="Arial"/>
                <w:sz w:val="16"/>
                <w:szCs w:val="16"/>
              </w:rPr>
              <w:t xml:space="preserve">Курация, </w:t>
            </w:r>
          </w:p>
          <w:p w14:paraId="08272291" w14:textId="46CADE84" w:rsidR="00EF53F8" w:rsidRPr="0070662B" w:rsidRDefault="00FE0562" w:rsidP="00927703">
            <w:pPr>
              <w:jc w:val="both"/>
              <w:rPr>
                <w:rFonts w:ascii="Arial" w:hAnsi="Arial" w:cs="Arial"/>
                <w:sz w:val="16"/>
                <w:szCs w:val="16"/>
              </w:rPr>
            </w:pPr>
            <w:r w:rsidRPr="0070662B">
              <w:rPr>
                <w:rFonts w:ascii="Arial" w:eastAsia="Times New Roman" w:hAnsi="Arial" w:cs="Arial"/>
                <w:sz w:val="16"/>
                <w:szCs w:val="16"/>
              </w:rPr>
              <w:t>клиникалық дағдылар</w:t>
            </w:r>
          </w:p>
        </w:tc>
        <w:tc>
          <w:tcPr>
            <w:tcW w:w="6821" w:type="dxa"/>
            <w:gridSpan w:val="9"/>
          </w:tcPr>
          <w:p w14:paraId="021DBF21" w14:textId="1C2FE803" w:rsidR="00EF53F8" w:rsidRPr="0070662B" w:rsidRDefault="00EF53F8" w:rsidP="00927703">
            <w:pPr>
              <w:jc w:val="both"/>
              <w:rPr>
                <w:rFonts w:ascii="Arial" w:hAnsi="Arial" w:cs="Arial"/>
                <w:sz w:val="16"/>
                <w:szCs w:val="16"/>
              </w:rPr>
            </w:pPr>
            <w:r w:rsidRPr="0070662B">
              <w:rPr>
                <w:rFonts w:ascii="Arial" w:eastAsia="Times New Roman" w:hAnsi="Arial" w:cs="Arial"/>
                <w:sz w:val="16"/>
                <w:szCs w:val="16"/>
              </w:rPr>
              <w:t>20%</w:t>
            </w:r>
            <w:r w:rsidR="00646124" w:rsidRPr="0070662B">
              <w:rPr>
                <w:rFonts w:ascii="Arial" w:eastAsia="Times New Roman" w:hAnsi="Arial" w:cs="Arial"/>
                <w:sz w:val="16"/>
                <w:szCs w:val="16"/>
              </w:rPr>
              <w:t xml:space="preserve"> </w:t>
            </w:r>
            <w:r w:rsidR="00FB6A6B" w:rsidRPr="0070662B">
              <w:rPr>
                <w:rFonts w:ascii="Arial" w:eastAsia="Times New Roman" w:hAnsi="Arial" w:cs="Arial"/>
                <w:sz w:val="16"/>
                <w:szCs w:val="16"/>
              </w:rPr>
              <w:t>(</w:t>
            </w:r>
            <w:r w:rsidR="00FE0562" w:rsidRPr="0070662B">
              <w:rPr>
                <w:rFonts w:ascii="Arial" w:eastAsia="Times New Roman" w:hAnsi="Arial" w:cs="Arial"/>
                <w:sz w:val="16"/>
                <w:szCs w:val="16"/>
              </w:rPr>
              <w:t>чек-лист бойынша бағаланады</w:t>
            </w:r>
            <w:r w:rsidR="00FB6A6B" w:rsidRPr="0070662B">
              <w:rPr>
                <w:rFonts w:ascii="Arial" w:eastAsia="Times New Roman" w:hAnsi="Arial" w:cs="Arial"/>
                <w:sz w:val="16"/>
                <w:szCs w:val="16"/>
              </w:rPr>
              <w:t xml:space="preserve">) </w:t>
            </w:r>
          </w:p>
        </w:tc>
      </w:tr>
      <w:tr w:rsidR="00927703" w:rsidRPr="0070662B" w14:paraId="4AFBA6EE" w14:textId="77777777" w:rsidTr="008B7EAB">
        <w:trPr>
          <w:gridAfter w:val="1"/>
          <w:wAfter w:w="15" w:type="dxa"/>
          <w:trHeight w:val="151"/>
        </w:trPr>
        <w:tc>
          <w:tcPr>
            <w:tcW w:w="567" w:type="dxa"/>
          </w:tcPr>
          <w:p w14:paraId="5740EECB" w14:textId="315F8DC6" w:rsidR="00EF53F8" w:rsidRPr="0070662B" w:rsidRDefault="00EF53F8" w:rsidP="00927703">
            <w:pPr>
              <w:jc w:val="both"/>
              <w:rPr>
                <w:rFonts w:ascii="Arial" w:hAnsi="Arial" w:cs="Arial"/>
                <w:sz w:val="16"/>
                <w:szCs w:val="16"/>
              </w:rPr>
            </w:pPr>
            <w:r w:rsidRPr="0070662B">
              <w:rPr>
                <w:rFonts w:ascii="Arial" w:hAnsi="Arial" w:cs="Arial"/>
                <w:sz w:val="16"/>
                <w:szCs w:val="16"/>
              </w:rPr>
              <w:t>2</w:t>
            </w:r>
          </w:p>
        </w:tc>
        <w:tc>
          <w:tcPr>
            <w:tcW w:w="2556" w:type="dxa"/>
            <w:gridSpan w:val="9"/>
          </w:tcPr>
          <w:p w14:paraId="6BA485D3" w14:textId="74C8D617" w:rsidR="00EF53F8" w:rsidRPr="0070662B" w:rsidRDefault="00FE0562" w:rsidP="00927703">
            <w:pPr>
              <w:jc w:val="both"/>
              <w:rPr>
                <w:rFonts w:ascii="Arial" w:hAnsi="Arial" w:cs="Arial"/>
                <w:sz w:val="16"/>
                <w:szCs w:val="16"/>
              </w:rPr>
            </w:pPr>
            <w:r w:rsidRPr="0070662B">
              <w:rPr>
                <w:rFonts w:ascii="Arial" w:eastAsia="Times New Roman" w:hAnsi="Arial" w:cs="Arial"/>
                <w:sz w:val="16"/>
                <w:szCs w:val="16"/>
              </w:rPr>
              <w:t>студенттің өзіндік жұмысы</w:t>
            </w:r>
            <w:r w:rsidR="00EF53F8" w:rsidRPr="0070662B">
              <w:rPr>
                <w:rFonts w:ascii="Arial" w:eastAsia="Times New Roman" w:hAnsi="Arial" w:cs="Arial"/>
                <w:sz w:val="16"/>
                <w:szCs w:val="16"/>
              </w:rPr>
              <w:t xml:space="preserve"> (кейс, видео, симуляция </w:t>
            </w:r>
            <w:r w:rsidRPr="0070662B">
              <w:rPr>
                <w:rFonts w:ascii="Arial" w:eastAsia="Times New Roman" w:hAnsi="Arial" w:cs="Arial"/>
                <w:sz w:val="16"/>
                <w:szCs w:val="16"/>
              </w:rPr>
              <w:t>НЕМЕСЕ зерттеу жұмысы – тезис, баяндама, мақала)</w:t>
            </w:r>
          </w:p>
        </w:tc>
        <w:tc>
          <w:tcPr>
            <w:tcW w:w="6821" w:type="dxa"/>
            <w:gridSpan w:val="9"/>
          </w:tcPr>
          <w:p w14:paraId="21AED3AF" w14:textId="109CE585" w:rsidR="00EF53F8" w:rsidRPr="0070662B" w:rsidRDefault="00EF53F8" w:rsidP="00927703">
            <w:pPr>
              <w:jc w:val="both"/>
              <w:rPr>
                <w:rFonts w:ascii="Arial" w:hAnsi="Arial" w:cs="Arial"/>
                <w:sz w:val="16"/>
                <w:szCs w:val="16"/>
              </w:rPr>
            </w:pPr>
            <w:r w:rsidRPr="0070662B">
              <w:rPr>
                <w:rFonts w:ascii="Arial" w:eastAsia="Times New Roman" w:hAnsi="Arial" w:cs="Arial"/>
                <w:sz w:val="16"/>
                <w:szCs w:val="16"/>
              </w:rPr>
              <w:t>10%</w:t>
            </w:r>
            <w:r w:rsidR="00FB6A6B" w:rsidRPr="0070662B">
              <w:rPr>
                <w:rFonts w:ascii="Arial" w:eastAsia="Times New Roman" w:hAnsi="Arial" w:cs="Arial"/>
                <w:sz w:val="16"/>
                <w:szCs w:val="16"/>
              </w:rPr>
              <w:t xml:space="preserve"> (</w:t>
            </w:r>
            <w:r w:rsidR="00FE0562" w:rsidRPr="0070662B">
              <w:rPr>
                <w:rFonts w:ascii="Arial" w:eastAsia="Times New Roman" w:hAnsi="Arial" w:cs="Arial"/>
                <w:sz w:val="16"/>
                <w:szCs w:val="16"/>
              </w:rPr>
              <w:t>чек-лист бойынша бағаланады</w:t>
            </w:r>
            <w:r w:rsidR="00FB6A6B" w:rsidRPr="0070662B">
              <w:rPr>
                <w:rFonts w:ascii="Arial" w:eastAsia="Times New Roman" w:hAnsi="Arial" w:cs="Arial"/>
                <w:sz w:val="16"/>
                <w:szCs w:val="16"/>
              </w:rPr>
              <w:t>)</w:t>
            </w:r>
          </w:p>
        </w:tc>
      </w:tr>
      <w:tr w:rsidR="00927703" w:rsidRPr="0070662B" w14:paraId="42899ED4" w14:textId="77777777" w:rsidTr="008B7EAB">
        <w:trPr>
          <w:gridAfter w:val="1"/>
          <w:wAfter w:w="15" w:type="dxa"/>
          <w:trHeight w:val="151"/>
        </w:trPr>
        <w:tc>
          <w:tcPr>
            <w:tcW w:w="567" w:type="dxa"/>
          </w:tcPr>
          <w:p w14:paraId="3B7D6D77" w14:textId="39CEAE0F" w:rsidR="00EF53F8" w:rsidRPr="0070662B" w:rsidRDefault="00EF53F8" w:rsidP="00927703">
            <w:pPr>
              <w:jc w:val="both"/>
              <w:rPr>
                <w:rFonts w:ascii="Arial" w:hAnsi="Arial" w:cs="Arial"/>
                <w:sz w:val="16"/>
                <w:szCs w:val="16"/>
              </w:rPr>
            </w:pPr>
            <w:r w:rsidRPr="0070662B">
              <w:rPr>
                <w:rFonts w:ascii="Arial" w:hAnsi="Arial" w:cs="Arial"/>
                <w:sz w:val="16"/>
                <w:szCs w:val="16"/>
              </w:rPr>
              <w:t>3</w:t>
            </w:r>
          </w:p>
        </w:tc>
        <w:tc>
          <w:tcPr>
            <w:tcW w:w="2556" w:type="dxa"/>
            <w:gridSpan w:val="9"/>
          </w:tcPr>
          <w:p w14:paraId="22318E19" w14:textId="74663A7A" w:rsidR="00EF53F8" w:rsidRPr="0070662B" w:rsidRDefault="00FE0562" w:rsidP="00927703">
            <w:pPr>
              <w:jc w:val="both"/>
              <w:rPr>
                <w:rFonts w:ascii="Arial" w:hAnsi="Arial" w:cs="Arial"/>
                <w:sz w:val="16"/>
                <w:szCs w:val="16"/>
              </w:rPr>
            </w:pPr>
            <w:r w:rsidRPr="0070662B">
              <w:rPr>
                <w:rFonts w:ascii="Arial" w:eastAsia="Times New Roman" w:hAnsi="Arial" w:cs="Arial"/>
                <w:sz w:val="16"/>
                <w:szCs w:val="16"/>
              </w:rPr>
              <w:t>Аралық бақылау</w:t>
            </w:r>
          </w:p>
        </w:tc>
        <w:tc>
          <w:tcPr>
            <w:tcW w:w="6821" w:type="dxa"/>
            <w:gridSpan w:val="9"/>
          </w:tcPr>
          <w:p w14:paraId="15A1835F" w14:textId="77777777" w:rsidR="00FB6A6B" w:rsidRPr="0070662B" w:rsidRDefault="008D5D0C" w:rsidP="00927703">
            <w:pPr>
              <w:jc w:val="both"/>
              <w:rPr>
                <w:rFonts w:ascii="Arial" w:eastAsia="Times New Roman" w:hAnsi="Arial" w:cs="Arial"/>
                <w:sz w:val="16"/>
                <w:szCs w:val="16"/>
              </w:rPr>
            </w:pPr>
            <w:r w:rsidRPr="0070662B">
              <w:rPr>
                <w:rFonts w:ascii="Arial" w:eastAsia="Times New Roman" w:hAnsi="Arial" w:cs="Arial"/>
                <w:sz w:val="16"/>
                <w:szCs w:val="16"/>
              </w:rPr>
              <w:t xml:space="preserve">70% </w:t>
            </w:r>
          </w:p>
          <w:p w14:paraId="40BC90BC" w14:textId="77777777" w:rsidR="00FE0562" w:rsidRPr="0070662B" w:rsidRDefault="008D5D0C" w:rsidP="00FE0562">
            <w:pPr>
              <w:jc w:val="both"/>
              <w:rPr>
                <w:rFonts w:ascii="Arial" w:hAnsi="Arial" w:cs="Arial"/>
                <w:sz w:val="16"/>
                <w:szCs w:val="16"/>
              </w:rPr>
            </w:pPr>
            <w:r w:rsidRPr="0070662B">
              <w:rPr>
                <w:rFonts w:ascii="Arial" w:eastAsia="Times New Roman" w:hAnsi="Arial" w:cs="Arial"/>
                <w:sz w:val="16"/>
                <w:szCs w:val="16"/>
              </w:rPr>
              <w:t>(</w:t>
            </w:r>
            <w:r w:rsidR="00FE0562" w:rsidRPr="0070662B">
              <w:rPr>
                <w:rFonts w:ascii="Arial" w:hAnsi="Arial" w:cs="Arial"/>
                <w:sz w:val="16"/>
                <w:szCs w:val="16"/>
              </w:rPr>
              <w:t>1-кезең – түсіну және қолдану үшін MCQ бойынша тестілеу – 40%;</w:t>
            </w:r>
          </w:p>
          <w:p w14:paraId="62250DA7" w14:textId="1D09468E" w:rsidR="00EF53F8" w:rsidRPr="0070662B" w:rsidRDefault="00FE0562" w:rsidP="00FE0562">
            <w:pPr>
              <w:jc w:val="both"/>
              <w:rPr>
                <w:rFonts w:ascii="Arial" w:hAnsi="Arial" w:cs="Arial"/>
                <w:sz w:val="16"/>
                <w:szCs w:val="16"/>
              </w:rPr>
            </w:pPr>
            <w:r w:rsidRPr="0070662B">
              <w:rPr>
                <w:rFonts w:ascii="Arial" w:hAnsi="Arial" w:cs="Arial"/>
                <w:sz w:val="16"/>
                <w:szCs w:val="16"/>
              </w:rPr>
              <w:t>2 кезең - шағын клиникалық емтихан (MiniCex) - 60%</w:t>
            </w:r>
          </w:p>
        </w:tc>
      </w:tr>
      <w:tr w:rsidR="00927703" w:rsidRPr="0070662B" w14:paraId="03E7AB4B" w14:textId="77777777" w:rsidTr="008B7EAB">
        <w:trPr>
          <w:trHeight w:val="151"/>
        </w:trPr>
        <w:tc>
          <w:tcPr>
            <w:tcW w:w="3138" w:type="dxa"/>
            <w:gridSpan w:val="11"/>
          </w:tcPr>
          <w:p w14:paraId="6DA6510C" w14:textId="7547C27C" w:rsidR="00F21BBE" w:rsidRPr="0070662B" w:rsidRDefault="00FE0562" w:rsidP="00927703">
            <w:pPr>
              <w:jc w:val="center"/>
              <w:rPr>
                <w:rFonts w:ascii="Arial" w:hAnsi="Arial" w:cs="Arial"/>
                <w:sz w:val="16"/>
                <w:szCs w:val="16"/>
              </w:rPr>
            </w:pPr>
            <w:r w:rsidRPr="0070662B">
              <w:rPr>
                <w:rFonts w:ascii="Arial" w:eastAsia="Times New Roman" w:hAnsi="Arial" w:cs="Arial"/>
                <w:b/>
                <w:bCs/>
                <w:sz w:val="16"/>
                <w:szCs w:val="16"/>
              </w:rPr>
              <w:t>Жалпы аралық бақылау-1</w:t>
            </w:r>
          </w:p>
        </w:tc>
        <w:tc>
          <w:tcPr>
            <w:tcW w:w="6821" w:type="dxa"/>
            <w:gridSpan w:val="9"/>
          </w:tcPr>
          <w:p w14:paraId="5E4E7B93" w14:textId="3C3DBC4E" w:rsidR="00F21BBE" w:rsidRPr="0070662B" w:rsidRDefault="00F21BBE" w:rsidP="00927703">
            <w:pPr>
              <w:jc w:val="both"/>
              <w:rPr>
                <w:rFonts w:ascii="Arial" w:hAnsi="Arial" w:cs="Arial"/>
                <w:sz w:val="16"/>
                <w:szCs w:val="16"/>
              </w:rPr>
            </w:pPr>
            <w:r w:rsidRPr="0070662B">
              <w:rPr>
                <w:rFonts w:ascii="Arial" w:eastAsia="Times New Roman" w:hAnsi="Arial" w:cs="Arial"/>
                <w:sz w:val="16"/>
                <w:szCs w:val="16"/>
                <w:lang w:val="en-US"/>
              </w:rPr>
              <w:t xml:space="preserve">20 + 10 + 70 = </w:t>
            </w:r>
            <w:r w:rsidRPr="0070662B">
              <w:rPr>
                <w:rFonts w:ascii="Arial" w:eastAsia="Times New Roman" w:hAnsi="Arial" w:cs="Arial"/>
                <w:sz w:val="16"/>
                <w:szCs w:val="16"/>
              </w:rPr>
              <w:t>100%</w:t>
            </w:r>
          </w:p>
        </w:tc>
      </w:tr>
      <w:tr w:rsidR="00927703" w:rsidRPr="0070662B" w14:paraId="441A9603" w14:textId="77777777" w:rsidTr="008B7EAB">
        <w:trPr>
          <w:gridAfter w:val="1"/>
          <w:wAfter w:w="15" w:type="dxa"/>
          <w:trHeight w:val="151"/>
        </w:trPr>
        <w:tc>
          <w:tcPr>
            <w:tcW w:w="567" w:type="dxa"/>
          </w:tcPr>
          <w:p w14:paraId="69A31D82" w14:textId="3ED9A04B" w:rsidR="00EF53F8" w:rsidRPr="0070662B" w:rsidRDefault="00EF53F8" w:rsidP="00927703">
            <w:pPr>
              <w:jc w:val="both"/>
              <w:rPr>
                <w:rFonts w:ascii="Arial" w:hAnsi="Arial" w:cs="Arial"/>
                <w:sz w:val="16"/>
                <w:szCs w:val="16"/>
              </w:rPr>
            </w:pPr>
            <w:r w:rsidRPr="0070662B">
              <w:rPr>
                <w:rFonts w:ascii="Arial" w:hAnsi="Arial" w:cs="Arial"/>
                <w:sz w:val="16"/>
                <w:szCs w:val="16"/>
              </w:rPr>
              <w:t>5</w:t>
            </w:r>
          </w:p>
        </w:tc>
        <w:tc>
          <w:tcPr>
            <w:tcW w:w="2556" w:type="dxa"/>
            <w:gridSpan w:val="9"/>
          </w:tcPr>
          <w:p w14:paraId="01D84C41" w14:textId="48305EBA" w:rsidR="00EF53F8" w:rsidRPr="0070662B" w:rsidRDefault="00FE0562" w:rsidP="00927703">
            <w:pPr>
              <w:jc w:val="both"/>
              <w:rPr>
                <w:rFonts w:ascii="Arial" w:hAnsi="Arial" w:cs="Arial"/>
                <w:sz w:val="16"/>
                <w:szCs w:val="16"/>
              </w:rPr>
            </w:pPr>
            <w:r w:rsidRPr="0070662B">
              <w:rPr>
                <w:rFonts w:ascii="Arial" w:eastAsia="Times New Roman" w:hAnsi="Arial" w:cs="Arial"/>
                <w:sz w:val="16"/>
                <w:szCs w:val="16"/>
              </w:rPr>
              <w:t>Ауру тарихы</w:t>
            </w:r>
          </w:p>
        </w:tc>
        <w:tc>
          <w:tcPr>
            <w:tcW w:w="6821" w:type="dxa"/>
            <w:gridSpan w:val="9"/>
          </w:tcPr>
          <w:p w14:paraId="7F892C80" w14:textId="0DD34417" w:rsidR="00EF53F8" w:rsidRPr="0070662B" w:rsidRDefault="00EF53F8" w:rsidP="00927703">
            <w:pPr>
              <w:jc w:val="both"/>
              <w:rPr>
                <w:rFonts w:ascii="Arial" w:hAnsi="Arial" w:cs="Arial"/>
                <w:sz w:val="16"/>
                <w:szCs w:val="16"/>
              </w:rPr>
            </w:pPr>
            <w:r w:rsidRPr="0070662B">
              <w:rPr>
                <w:rFonts w:ascii="Arial" w:eastAsia="Times New Roman" w:hAnsi="Arial" w:cs="Arial"/>
                <w:sz w:val="16"/>
                <w:szCs w:val="16"/>
              </w:rPr>
              <w:t>20%</w:t>
            </w:r>
          </w:p>
        </w:tc>
      </w:tr>
      <w:tr w:rsidR="00927703" w:rsidRPr="0070662B" w14:paraId="57F0D459" w14:textId="77777777" w:rsidTr="008B7EAB">
        <w:trPr>
          <w:gridAfter w:val="1"/>
          <w:wAfter w:w="15" w:type="dxa"/>
          <w:trHeight w:val="151"/>
        </w:trPr>
        <w:tc>
          <w:tcPr>
            <w:tcW w:w="567" w:type="dxa"/>
          </w:tcPr>
          <w:p w14:paraId="0141B929" w14:textId="6A0B1ABB" w:rsidR="00EF53F8" w:rsidRPr="0070662B" w:rsidRDefault="00EF53F8" w:rsidP="00927703">
            <w:pPr>
              <w:jc w:val="both"/>
              <w:rPr>
                <w:rFonts w:ascii="Arial" w:hAnsi="Arial" w:cs="Arial"/>
                <w:sz w:val="16"/>
                <w:szCs w:val="16"/>
              </w:rPr>
            </w:pPr>
            <w:r w:rsidRPr="0070662B">
              <w:rPr>
                <w:rFonts w:ascii="Arial" w:hAnsi="Arial" w:cs="Arial"/>
                <w:sz w:val="16"/>
                <w:szCs w:val="16"/>
              </w:rPr>
              <w:t>6</w:t>
            </w:r>
          </w:p>
        </w:tc>
        <w:tc>
          <w:tcPr>
            <w:tcW w:w="2556" w:type="dxa"/>
            <w:gridSpan w:val="9"/>
          </w:tcPr>
          <w:p w14:paraId="476DA005" w14:textId="2E0DB6CB" w:rsidR="00EF53F8" w:rsidRPr="0070662B" w:rsidRDefault="00646124" w:rsidP="00927703">
            <w:pPr>
              <w:jc w:val="both"/>
              <w:rPr>
                <w:rFonts w:ascii="Arial" w:hAnsi="Arial" w:cs="Arial"/>
                <w:sz w:val="16"/>
                <w:szCs w:val="16"/>
              </w:rPr>
            </w:pPr>
            <w:r w:rsidRPr="0070662B">
              <w:rPr>
                <w:rFonts w:ascii="Arial" w:hAnsi="Arial" w:cs="Arial"/>
                <w:sz w:val="16"/>
                <w:szCs w:val="16"/>
              </w:rPr>
              <w:t>Студенттің өзіндік жұмысы</w:t>
            </w:r>
          </w:p>
        </w:tc>
        <w:tc>
          <w:tcPr>
            <w:tcW w:w="6821" w:type="dxa"/>
            <w:gridSpan w:val="9"/>
          </w:tcPr>
          <w:p w14:paraId="53A0B948" w14:textId="687F50D0" w:rsidR="00EF53F8" w:rsidRPr="0070662B" w:rsidRDefault="00EF53F8" w:rsidP="00927703">
            <w:pPr>
              <w:jc w:val="both"/>
              <w:rPr>
                <w:rFonts w:ascii="Arial" w:hAnsi="Arial" w:cs="Arial"/>
                <w:sz w:val="16"/>
                <w:szCs w:val="16"/>
              </w:rPr>
            </w:pPr>
            <w:r w:rsidRPr="0070662B">
              <w:rPr>
                <w:rFonts w:ascii="Arial" w:eastAsia="Times New Roman" w:hAnsi="Arial" w:cs="Arial"/>
                <w:sz w:val="16"/>
                <w:szCs w:val="16"/>
              </w:rPr>
              <w:t>10%</w:t>
            </w:r>
          </w:p>
        </w:tc>
      </w:tr>
      <w:tr w:rsidR="00927703" w:rsidRPr="0070662B" w14:paraId="64E3E240" w14:textId="77777777" w:rsidTr="008B7EAB">
        <w:trPr>
          <w:gridAfter w:val="1"/>
          <w:wAfter w:w="15" w:type="dxa"/>
          <w:trHeight w:val="151"/>
        </w:trPr>
        <w:tc>
          <w:tcPr>
            <w:tcW w:w="567" w:type="dxa"/>
          </w:tcPr>
          <w:p w14:paraId="19B8CF4D" w14:textId="470D6CE6" w:rsidR="00EF53F8" w:rsidRPr="0070662B" w:rsidRDefault="00EF53F8" w:rsidP="00927703">
            <w:pPr>
              <w:jc w:val="both"/>
              <w:rPr>
                <w:rFonts w:ascii="Arial" w:hAnsi="Arial" w:cs="Arial"/>
                <w:sz w:val="16"/>
                <w:szCs w:val="16"/>
              </w:rPr>
            </w:pPr>
            <w:r w:rsidRPr="0070662B">
              <w:rPr>
                <w:rFonts w:ascii="Arial" w:hAnsi="Arial" w:cs="Arial"/>
                <w:sz w:val="16"/>
                <w:szCs w:val="16"/>
              </w:rPr>
              <w:t>7</w:t>
            </w:r>
          </w:p>
        </w:tc>
        <w:tc>
          <w:tcPr>
            <w:tcW w:w="2556" w:type="dxa"/>
            <w:gridSpan w:val="9"/>
          </w:tcPr>
          <w:p w14:paraId="225D4121" w14:textId="69CFB8FE" w:rsidR="00EF53F8" w:rsidRPr="0070662B" w:rsidRDefault="00646124" w:rsidP="00927703">
            <w:pPr>
              <w:jc w:val="both"/>
              <w:rPr>
                <w:rFonts w:ascii="Arial" w:hAnsi="Arial" w:cs="Arial"/>
                <w:sz w:val="16"/>
                <w:szCs w:val="16"/>
              </w:rPr>
            </w:pPr>
            <w:r w:rsidRPr="0070662B">
              <w:rPr>
                <w:rFonts w:ascii="Arial" w:eastAsia="Times New Roman" w:hAnsi="Arial" w:cs="Arial"/>
                <w:b/>
                <w:bCs/>
                <w:sz w:val="16"/>
                <w:szCs w:val="16"/>
              </w:rPr>
              <w:t>Аралық бақылау</w:t>
            </w:r>
          </w:p>
        </w:tc>
        <w:tc>
          <w:tcPr>
            <w:tcW w:w="6821" w:type="dxa"/>
            <w:gridSpan w:val="9"/>
          </w:tcPr>
          <w:p w14:paraId="689239E0" w14:textId="77777777" w:rsidR="00FB6A6B" w:rsidRPr="0070662B" w:rsidRDefault="00EF53F8" w:rsidP="00927703">
            <w:pPr>
              <w:jc w:val="both"/>
              <w:rPr>
                <w:rFonts w:ascii="Arial" w:eastAsia="Times New Roman" w:hAnsi="Arial" w:cs="Arial"/>
                <w:sz w:val="16"/>
                <w:szCs w:val="16"/>
              </w:rPr>
            </w:pPr>
            <w:r w:rsidRPr="0070662B">
              <w:rPr>
                <w:rFonts w:ascii="Arial" w:eastAsia="Times New Roman" w:hAnsi="Arial" w:cs="Arial"/>
                <w:sz w:val="16"/>
                <w:szCs w:val="16"/>
              </w:rPr>
              <w:t>70%</w:t>
            </w:r>
            <w:r w:rsidR="00F21BBE" w:rsidRPr="0070662B">
              <w:rPr>
                <w:rFonts w:ascii="Arial" w:eastAsia="Times New Roman" w:hAnsi="Arial" w:cs="Arial"/>
                <w:sz w:val="16"/>
                <w:szCs w:val="16"/>
              </w:rPr>
              <w:t xml:space="preserve"> </w:t>
            </w:r>
          </w:p>
          <w:p w14:paraId="4E0699BE" w14:textId="77777777" w:rsidR="00646124" w:rsidRPr="0070662B" w:rsidRDefault="00F21BBE" w:rsidP="00646124">
            <w:pPr>
              <w:jc w:val="both"/>
              <w:rPr>
                <w:rFonts w:ascii="Arial" w:hAnsi="Arial" w:cs="Arial"/>
                <w:sz w:val="16"/>
                <w:szCs w:val="16"/>
              </w:rPr>
            </w:pPr>
            <w:r w:rsidRPr="0070662B">
              <w:rPr>
                <w:rFonts w:ascii="Arial" w:eastAsia="Times New Roman" w:hAnsi="Arial" w:cs="Arial"/>
                <w:sz w:val="16"/>
                <w:szCs w:val="16"/>
              </w:rPr>
              <w:t>(</w:t>
            </w:r>
            <w:r w:rsidR="00646124" w:rsidRPr="0070662B">
              <w:rPr>
                <w:rFonts w:ascii="Arial" w:hAnsi="Arial" w:cs="Arial"/>
                <w:sz w:val="16"/>
                <w:szCs w:val="16"/>
              </w:rPr>
              <w:t>1-кезең – түсіну және қолдану үшін MCQ бойынша тестілеу – 40%;</w:t>
            </w:r>
          </w:p>
          <w:p w14:paraId="6E985438" w14:textId="6E44EBE8" w:rsidR="00EF53F8" w:rsidRPr="0070662B" w:rsidRDefault="00646124" w:rsidP="00646124">
            <w:pPr>
              <w:jc w:val="both"/>
              <w:rPr>
                <w:rFonts w:ascii="Arial" w:hAnsi="Arial" w:cs="Arial"/>
                <w:sz w:val="16"/>
                <w:szCs w:val="16"/>
              </w:rPr>
            </w:pPr>
            <w:r w:rsidRPr="0070662B">
              <w:rPr>
                <w:rFonts w:ascii="Arial" w:hAnsi="Arial" w:cs="Arial"/>
                <w:sz w:val="16"/>
                <w:szCs w:val="16"/>
              </w:rPr>
              <w:t>2 кезең - шағын клиникалық емтихан (MiniCex) - 60%</w:t>
            </w:r>
          </w:p>
        </w:tc>
      </w:tr>
      <w:tr w:rsidR="00927703" w:rsidRPr="0070662B" w14:paraId="2E0DDED8" w14:textId="77777777" w:rsidTr="008B7EAB">
        <w:trPr>
          <w:trHeight w:val="151"/>
        </w:trPr>
        <w:tc>
          <w:tcPr>
            <w:tcW w:w="3138" w:type="dxa"/>
            <w:gridSpan w:val="11"/>
            <w:vAlign w:val="center"/>
          </w:tcPr>
          <w:p w14:paraId="01585761" w14:textId="5E0A9FCB" w:rsidR="00F21BBE" w:rsidRPr="0070662B" w:rsidRDefault="00F21BBE" w:rsidP="00927703">
            <w:pPr>
              <w:jc w:val="center"/>
              <w:rPr>
                <w:rFonts w:ascii="Arial" w:hAnsi="Arial" w:cs="Arial"/>
                <w:sz w:val="16"/>
                <w:szCs w:val="16"/>
              </w:rPr>
            </w:pPr>
            <w:r w:rsidRPr="0070662B">
              <w:rPr>
                <w:rFonts w:ascii="Arial" w:eastAsia="Times New Roman" w:hAnsi="Arial" w:cs="Arial"/>
                <w:b/>
                <w:bCs/>
                <w:sz w:val="16"/>
                <w:szCs w:val="16"/>
              </w:rPr>
              <w:t>Итого РК2</w:t>
            </w:r>
          </w:p>
        </w:tc>
        <w:tc>
          <w:tcPr>
            <w:tcW w:w="6821" w:type="dxa"/>
            <w:gridSpan w:val="9"/>
          </w:tcPr>
          <w:p w14:paraId="351CD46B" w14:textId="4AEDC940" w:rsidR="00F21BBE" w:rsidRPr="0070662B" w:rsidRDefault="00F21BBE" w:rsidP="00927703">
            <w:pPr>
              <w:jc w:val="both"/>
              <w:rPr>
                <w:rFonts w:ascii="Arial" w:hAnsi="Arial" w:cs="Arial"/>
                <w:sz w:val="16"/>
                <w:szCs w:val="16"/>
              </w:rPr>
            </w:pPr>
            <w:r w:rsidRPr="0070662B">
              <w:rPr>
                <w:rFonts w:ascii="Arial" w:eastAsia="Times New Roman" w:hAnsi="Arial" w:cs="Arial"/>
                <w:sz w:val="16"/>
                <w:szCs w:val="16"/>
                <w:lang w:val="en-US"/>
              </w:rPr>
              <w:t xml:space="preserve">20 + 10 + 70 = </w:t>
            </w:r>
            <w:r w:rsidRPr="0070662B">
              <w:rPr>
                <w:rFonts w:ascii="Arial" w:eastAsia="Times New Roman" w:hAnsi="Arial" w:cs="Arial"/>
                <w:sz w:val="16"/>
                <w:szCs w:val="16"/>
              </w:rPr>
              <w:t>100%</w:t>
            </w:r>
          </w:p>
        </w:tc>
      </w:tr>
      <w:tr w:rsidR="00927703" w:rsidRPr="0070662B" w14:paraId="0D389798" w14:textId="77777777" w:rsidTr="008B7EAB">
        <w:trPr>
          <w:gridAfter w:val="1"/>
          <w:wAfter w:w="15" w:type="dxa"/>
          <w:trHeight w:val="151"/>
        </w:trPr>
        <w:tc>
          <w:tcPr>
            <w:tcW w:w="567" w:type="dxa"/>
          </w:tcPr>
          <w:p w14:paraId="4BB8B084" w14:textId="489FC4F4" w:rsidR="00EF53F8" w:rsidRPr="0070662B" w:rsidRDefault="00EF53F8" w:rsidP="00927703">
            <w:pPr>
              <w:jc w:val="both"/>
              <w:rPr>
                <w:rFonts w:ascii="Arial" w:hAnsi="Arial" w:cs="Arial"/>
                <w:sz w:val="16"/>
                <w:szCs w:val="16"/>
              </w:rPr>
            </w:pPr>
            <w:r w:rsidRPr="0070662B">
              <w:rPr>
                <w:rFonts w:ascii="Arial" w:hAnsi="Arial" w:cs="Arial"/>
                <w:sz w:val="16"/>
                <w:szCs w:val="16"/>
              </w:rPr>
              <w:t>9</w:t>
            </w:r>
          </w:p>
        </w:tc>
        <w:tc>
          <w:tcPr>
            <w:tcW w:w="2556" w:type="dxa"/>
            <w:gridSpan w:val="9"/>
          </w:tcPr>
          <w:p w14:paraId="6C79236F" w14:textId="7525A509" w:rsidR="00EF53F8" w:rsidRPr="0070662B" w:rsidRDefault="00646124" w:rsidP="00927703">
            <w:pPr>
              <w:jc w:val="both"/>
              <w:rPr>
                <w:rFonts w:ascii="Arial" w:hAnsi="Arial" w:cs="Arial"/>
                <w:sz w:val="16"/>
                <w:szCs w:val="16"/>
              </w:rPr>
            </w:pPr>
            <w:r w:rsidRPr="0070662B">
              <w:rPr>
                <w:rFonts w:ascii="Arial" w:hAnsi="Arial" w:cs="Arial"/>
                <w:sz w:val="16"/>
                <w:szCs w:val="16"/>
              </w:rPr>
              <w:t>Емтихан</w:t>
            </w:r>
          </w:p>
        </w:tc>
        <w:tc>
          <w:tcPr>
            <w:tcW w:w="6821" w:type="dxa"/>
            <w:gridSpan w:val="9"/>
          </w:tcPr>
          <w:p w14:paraId="64745243" w14:textId="18F56487" w:rsidR="00EF53F8" w:rsidRPr="0070662B" w:rsidRDefault="00646124" w:rsidP="00927703">
            <w:pPr>
              <w:jc w:val="both"/>
              <w:rPr>
                <w:rFonts w:ascii="Arial" w:hAnsi="Arial" w:cs="Arial"/>
                <w:b/>
                <w:bCs/>
                <w:sz w:val="16"/>
                <w:szCs w:val="16"/>
              </w:rPr>
            </w:pPr>
            <w:r w:rsidRPr="0070662B">
              <w:rPr>
                <w:rFonts w:ascii="Arial" w:hAnsi="Arial" w:cs="Arial"/>
                <w:b/>
                <w:bCs/>
                <w:sz w:val="16"/>
                <w:szCs w:val="16"/>
              </w:rPr>
              <w:t xml:space="preserve">2 </w:t>
            </w:r>
            <w:r w:rsidRPr="0070662B">
              <w:rPr>
                <w:rFonts w:ascii="Arial" w:hAnsi="Arial" w:cs="Arial"/>
                <w:sz w:val="16"/>
                <w:szCs w:val="16"/>
              </w:rPr>
              <w:t>кезең</w:t>
            </w:r>
            <w:r w:rsidR="00EF53F8" w:rsidRPr="0070662B">
              <w:rPr>
                <w:rFonts w:ascii="Arial" w:hAnsi="Arial" w:cs="Arial"/>
                <w:b/>
                <w:bCs/>
                <w:sz w:val="16"/>
                <w:szCs w:val="16"/>
              </w:rPr>
              <w:t>:</w:t>
            </w:r>
          </w:p>
          <w:p w14:paraId="5FA5B5E6" w14:textId="77777777" w:rsidR="00646124" w:rsidRPr="0070662B" w:rsidRDefault="00646124" w:rsidP="00646124">
            <w:pPr>
              <w:jc w:val="both"/>
              <w:rPr>
                <w:rFonts w:ascii="Arial" w:hAnsi="Arial" w:cs="Arial"/>
                <w:sz w:val="16"/>
                <w:szCs w:val="16"/>
              </w:rPr>
            </w:pPr>
            <w:r w:rsidRPr="0070662B">
              <w:rPr>
                <w:rFonts w:ascii="Arial" w:hAnsi="Arial" w:cs="Arial"/>
                <w:sz w:val="16"/>
                <w:szCs w:val="16"/>
              </w:rPr>
              <w:lastRenderedPageBreak/>
              <w:t>1-кезең – түсіну және қолдану үшін MCQ бойынша тестілеу – 40%;</w:t>
            </w:r>
          </w:p>
          <w:p w14:paraId="7E513A5A" w14:textId="5D9A424D" w:rsidR="00EF53F8" w:rsidRPr="0070662B" w:rsidRDefault="00646124" w:rsidP="00927703">
            <w:pPr>
              <w:jc w:val="both"/>
              <w:rPr>
                <w:rFonts w:ascii="Arial" w:hAnsi="Arial" w:cs="Arial"/>
                <w:sz w:val="16"/>
                <w:szCs w:val="16"/>
              </w:rPr>
            </w:pPr>
            <w:r w:rsidRPr="0070662B">
              <w:rPr>
                <w:rFonts w:ascii="Arial" w:hAnsi="Arial" w:cs="Arial"/>
                <w:sz w:val="16"/>
                <w:szCs w:val="16"/>
              </w:rPr>
              <w:t xml:space="preserve">2 кезең </w:t>
            </w:r>
            <w:r w:rsidR="00EF53F8" w:rsidRPr="0070662B">
              <w:rPr>
                <w:rFonts w:ascii="Arial" w:hAnsi="Arial" w:cs="Arial"/>
                <w:sz w:val="16"/>
                <w:szCs w:val="16"/>
              </w:rPr>
              <w:t>–</w:t>
            </w:r>
            <w:r w:rsidRPr="0070662B">
              <w:rPr>
                <w:rFonts w:ascii="Arial" w:hAnsi="Arial" w:cs="Arial"/>
                <w:sz w:val="16"/>
                <w:szCs w:val="16"/>
                <w:lang w:val="kk-KZ"/>
              </w:rPr>
              <w:t xml:space="preserve"> Объективті құрылымдық клиникалық емтихан</w:t>
            </w:r>
            <w:r w:rsidR="00EF53F8" w:rsidRPr="0070662B">
              <w:rPr>
                <w:rFonts w:ascii="Arial" w:hAnsi="Arial" w:cs="Arial"/>
                <w:sz w:val="16"/>
                <w:szCs w:val="16"/>
              </w:rPr>
              <w:t xml:space="preserve"> - 60%</w:t>
            </w:r>
          </w:p>
        </w:tc>
      </w:tr>
      <w:tr w:rsidR="00927703" w:rsidRPr="0070662B" w14:paraId="32EB3ED9" w14:textId="77777777" w:rsidTr="008B7EAB">
        <w:trPr>
          <w:gridAfter w:val="1"/>
          <w:wAfter w:w="15" w:type="dxa"/>
          <w:trHeight w:val="151"/>
        </w:trPr>
        <w:tc>
          <w:tcPr>
            <w:tcW w:w="567" w:type="dxa"/>
          </w:tcPr>
          <w:p w14:paraId="31CD91F7" w14:textId="09E7A459" w:rsidR="00EF53F8" w:rsidRPr="0070662B" w:rsidRDefault="00EF53F8" w:rsidP="00927703">
            <w:pPr>
              <w:jc w:val="both"/>
              <w:rPr>
                <w:rFonts w:ascii="Arial" w:hAnsi="Arial" w:cs="Arial"/>
                <w:sz w:val="16"/>
                <w:szCs w:val="16"/>
              </w:rPr>
            </w:pPr>
            <w:r w:rsidRPr="0070662B">
              <w:rPr>
                <w:rFonts w:ascii="Arial" w:hAnsi="Arial" w:cs="Arial"/>
                <w:sz w:val="16"/>
                <w:szCs w:val="16"/>
              </w:rPr>
              <w:lastRenderedPageBreak/>
              <w:t>10</w:t>
            </w:r>
          </w:p>
        </w:tc>
        <w:tc>
          <w:tcPr>
            <w:tcW w:w="2556" w:type="dxa"/>
            <w:gridSpan w:val="9"/>
          </w:tcPr>
          <w:p w14:paraId="714DEB87" w14:textId="4205A12D" w:rsidR="00EF53F8" w:rsidRPr="0070662B" w:rsidRDefault="00646124" w:rsidP="00927703">
            <w:pPr>
              <w:jc w:val="both"/>
              <w:rPr>
                <w:rFonts w:ascii="Arial" w:hAnsi="Arial" w:cs="Arial"/>
                <w:sz w:val="16"/>
                <w:szCs w:val="16"/>
              </w:rPr>
            </w:pPr>
            <w:r w:rsidRPr="0070662B">
              <w:rPr>
                <w:rFonts w:ascii="Arial" w:eastAsia="Times New Roman" w:hAnsi="Arial" w:cs="Arial"/>
                <w:b/>
                <w:bCs/>
                <w:sz w:val="16"/>
                <w:szCs w:val="16"/>
              </w:rPr>
              <w:t>Қорытынды ұпай:</w:t>
            </w:r>
          </w:p>
        </w:tc>
        <w:tc>
          <w:tcPr>
            <w:tcW w:w="6821" w:type="dxa"/>
            <w:gridSpan w:val="9"/>
          </w:tcPr>
          <w:p w14:paraId="77BA0CFD" w14:textId="1764569F" w:rsidR="00FB6A6B" w:rsidRPr="0070662B" w:rsidRDefault="00646124" w:rsidP="00927703">
            <w:pPr>
              <w:jc w:val="both"/>
              <w:rPr>
                <w:rFonts w:ascii="Arial" w:eastAsia="Times New Roman" w:hAnsi="Arial" w:cs="Arial"/>
                <w:sz w:val="16"/>
                <w:szCs w:val="16"/>
              </w:rPr>
            </w:pPr>
            <w:r w:rsidRPr="0070662B">
              <w:rPr>
                <w:rFonts w:ascii="Arial" w:eastAsia="Times New Roman" w:hAnsi="Arial" w:cs="Arial"/>
                <w:sz w:val="16"/>
                <w:szCs w:val="16"/>
              </w:rPr>
              <w:t>жалпы рейтингтік төзімділік 60% + емтихан</w:t>
            </w:r>
            <w:r w:rsidR="00EF53F8" w:rsidRPr="0070662B">
              <w:rPr>
                <w:rFonts w:ascii="Arial" w:eastAsia="Times New Roman" w:hAnsi="Arial" w:cs="Arial"/>
                <w:sz w:val="16"/>
                <w:szCs w:val="16"/>
              </w:rPr>
              <w:t xml:space="preserve"> 40%</w:t>
            </w:r>
            <w:r w:rsidR="008D5D0C" w:rsidRPr="0070662B">
              <w:rPr>
                <w:rFonts w:ascii="Arial" w:eastAsia="Times New Roman" w:hAnsi="Arial" w:cs="Arial"/>
                <w:sz w:val="16"/>
                <w:szCs w:val="16"/>
              </w:rPr>
              <w:t xml:space="preserve"> </w:t>
            </w:r>
          </w:p>
          <w:p w14:paraId="5C60CB17" w14:textId="77777777" w:rsidR="00FB6A6B" w:rsidRPr="0070662B" w:rsidRDefault="00FB6A6B" w:rsidP="00927703">
            <w:pPr>
              <w:jc w:val="both"/>
              <w:rPr>
                <w:rFonts w:ascii="Arial" w:eastAsia="Times New Roman" w:hAnsi="Arial" w:cs="Arial"/>
                <w:sz w:val="16"/>
                <w:szCs w:val="16"/>
              </w:rPr>
            </w:pPr>
          </w:p>
          <w:p w14:paraId="4F5FA0BD" w14:textId="733EDF69" w:rsidR="00FB6A6B" w:rsidRPr="0070662B" w:rsidRDefault="008D5D0C" w:rsidP="00927703">
            <w:pPr>
              <w:jc w:val="both"/>
              <w:rPr>
                <w:rFonts w:ascii="Arial" w:hAnsi="Arial" w:cs="Arial"/>
                <w:sz w:val="16"/>
                <w:szCs w:val="16"/>
              </w:rPr>
            </w:pPr>
            <w:r w:rsidRPr="0070662B">
              <w:rPr>
                <w:rFonts w:ascii="Arial" w:eastAsia="Times New Roman" w:hAnsi="Arial" w:cs="Arial"/>
                <w:sz w:val="16"/>
                <w:szCs w:val="16"/>
              </w:rPr>
              <w:t>(</w:t>
            </w:r>
            <w:r w:rsidR="00646124" w:rsidRPr="0070662B">
              <w:rPr>
                <w:rFonts w:ascii="Arial" w:hAnsi="Arial" w:cs="Arial"/>
                <w:sz w:val="16"/>
                <w:szCs w:val="16"/>
              </w:rPr>
              <w:t>1-й кезең</w:t>
            </w:r>
            <w:r w:rsidRPr="0070662B">
              <w:rPr>
                <w:rFonts w:ascii="Arial" w:hAnsi="Arial" w:cs="Arial"/>
                <w:sz w:val="16"/>
                <w:szCs w:val="16"/>
              </w:rPr>
              <w:t xml:space="preserve"> – </w:t>
            </w:r>
            <w:r w:rsidR="00646124" w:rsidRPr="0070662B">
              <w:rPr>
                <w:rFonts w:ascii="Arial" w:hAnsi="Arial" w:cs="Arial"/>
                <w:sz w:val="16"/>
                <w:szCs w:val="16"/>
              </w:rPr>
              <w:t xml:space="preserve">түсіну және қолдану үшін MCQ бойынша тестілеу </w:t>
            </w:r>
            <w:r w:rsidRPr="0070662B">
              <w:rPr>
                <w:rFonts w:ascii="Arial" w:hAnsi="Arial" w:cs="Arial"/>
                <w:sz w:val="16"/>
                <w:szCs w:val="16"/>
              </w:rPr>
              <w:t xml:space="preserve">- 40%; </w:t>
            </w:r>
          </w:p>
          <w:p w14:paraId="555181BE" w14:textId="318723D3" w:rsidR="00EF53F8" w:rsidRPr="0070662B" w:rsidRDefault="008D5D0C" w:rsidP="00927703">
            <w:pPr>
              <w:jc w:val="both"/>
              <w:rPr>
                <w:rFonts w:ascii="Arial" w:hAnsi="Arial" w:cs="Arial"/>
                <w:sz w:val="16"/>
                <w:szCs w:val="16"/>
              </w:rPr>
            </w:pPr>
            <w:r w:rsidRPr="0070662B">
              <w:rPr>
                <w:rFonts w:ascii="Arial" w:hAnsi="Arial" w:cs="Arial"/>
                <w:sz w:val="16"/>
                <w:szCs w:val="16"/>
              </w:rPr>
              <w:t>2-</w:t>
            </w:r>
            <w:r w:rsidR="00646124" w:rsidRPr="0070662B">
              <w:rPr>
                <w:rFonts w:ascii="Arial" w:hAnsi="Arial" w:cs="Arial"/>
                <w:sz w:val="16"/>
                <w:szCs w:val="16"/>
                <w:lang w:val="kk-KZ"/>
              </w:rPr>
              <w:t>й к</w:t>
            </w:r>
            <w:r w:rsidR="00646124" w:rsidRPr="0070662B">
              <w:rPr>
                <w:rFonts w:ascii="Arial" w:hAnsi="Arial" w:cs="Arial"/>
                <w:sz w:val="16"/>
                <w:szCs w:val="16"/>
              </w:rPr>
              <w:t>езең</w:t>
            </w:r>
            <w:r w:rsidRPr="0070662B">
              <w:rPr>
                <w:rFonts w:ascii="Arial" w:hAnsi="Arial" w:cs="Arial"/>
                <w:sz w:val="16"/>
                <w:szCs w:val="16"/>
                <w:lang w:val="kk-KZ"/>
              </w:rPr>
              <w:t xml:space="preserve"> </w:t>
            </w:r>
            <w:r w:rsidRPr="0070662B">
              <w:rPr>
                <w:rFonts w:ascii="Arial" w:hAnsi="Arial" w:cs="Arial"/>
                <w:sz w:val="16"/>
                <w:szCs w:val="16"/>
              </w:rPr>
              <w:t>–</w:t>
            </w:r>
            <w:r w:rsidR="00646124" w:rsidRPr="0070662B">
              <w:rPr>
                <w:rFonts w:ascii="Arial" w:hAnsi="Arial" w:cs="Arial"/>
                <w:sz w:val="16"/>
                <w:szCs w:val="16"/>
                <w:lang w:val="kk-KZ"/>
              </w:rPr>
              <w:t xml:space="preserve"> Объективті құрылымдық клиникалық емтихан</w:t>
            </w:r>
            <w:r w:rsidRPr="0070662B">
              <w:rPr>
                <w:rFonts w:ascii="Arial" w:hAnsi="Arial" w:cs="Arial"/>
                <w:sz w:val="16"/>
                <w:szCs w:val="16"/>
              </w:rPr>
              <w:t xml:space="preserve"> - 60%)</w:t>
            </w:r>
          </w:p>
        </w:tc>
      </w:tr>
      <w:tr w:rsidR="00927703" w:rsidRPr="0070662B" w14:paraId="10D17795" w14:textId="77777777" w:rsidTr="008B7EAB">
        <w:trPr>
          <w:gridAfter w:val="1"/>
          <w:wAfter w:w="15" w:type="dxa"/>
        </w:trPr>
        <w:tc>
          <w:tcPr>
            <w:tcW w:w="567" w:type="dxa"/>
            <w:shd w:val="clear" w:color="auto" w:fill="DEEAF6" w:themeFill="accent5" w:themeFillTint="33"/>
          </w:tcPr>
          <w:p w14:paraId="74879E73" w14:textId="6E1E0AB2" w:rsidR="00EF53F8" w:rsidRPr="0070662B" w:rsidRDefault="00EF53F8" w:rsidP="00927703">
            <w:pPr>
              <w:jc w:val="both"/>
              <w:rPr>
                <w:rFonts w:ascii="Arial" w:hAnsi="Arial" w:cs="Arial"/>
                <w:b/>
                <w:bCs/>
                <w:sz w:val="16"/>
                <w:szCs w:val="16"/>
              </w:rPr>
            </w:pPr>
            <w:r w:rsidRPr="0070662B">
              <w:rPr>
                <w:rFonts w:ascii="Arial" w:hAnsi="Arial" w:cs="Arial"/>
                <w:b/>
                <w:bCs/>
                <w:sz w:val="16"/>
                <w:szCs w:val="16"/>
              </w:rPr>
              <w:t>10.</w:t>
            </w:r>
          </w:p>
        </w:tc>
        <w:tc>
          <w:tcPr>
            <w:tcW w:w="9377" w:type="dxa"/>
            <w:gridSpan w:val="18"/>
            <w:shd w:val="clear" w:color="auto" w:fill="DEEAF6" w:themeFill="accent5" w:themeFillTint="33"/>
          </w:tcPr>
          <w:p w14:paraId="026C3CBC" w14:textId="3FBA7C4B" w:rsidR="00EF53F8" w:rsidRPr="0070662B" w:rsidRDefault="00646124" w:rsidP="00927703">
            <w:pPr>
              <w:contextualSpacing/>
              <w:jc w:val="both"/>
              <w:rPr>
                <w:rFonts w:ascii="Arial" w:hAnsi="Arial" w:cs="Arial"/>
                <w:b/>
                <w:bCs/>
                <w:sz w:val="16"/>
                <w:szCs w:val="16"/>
                <w:lang w:val="kk-KZ"/>
              </w:rPr>
            </w:pPr>
            <w:r w:rsidRPr="0070662B">
              <w:rPr>
                <w:rFonts w:ascii="Arial" w:hAnsi="Arial" w:cs="Arial"/>
                <w:b/>
                <w:bCs/>
                <w:sz w:val="16"/>
                <w:szCs w:val="16"/>
                <w:lang w:val="kk-KZ"/>
              </w:rPr>
              <w:t xml:space="preserve">Баға </w:t>
            </w:r>
          </w:p>
          <w:p w14:paraId="74C3A658" w14:textId="2901D67A" w:rsidR="00EF53F8" w:rsidRPr="0070662B" w:rsidRDefault="00EF53F8" w:rsidP="00927703">
            <w:pPr>
              <w:jc w:val="both"/>
              <w:rPr>
                <w:rFonts w:ascii="Arial" w:hAnsi="Arial" w:cs="Arial"/>
                <w:b/>
                <w:bCs/>
                <w:sz w:val="16"/>
                <w:szCs w:val="16"/>
              </w:rPr>
            </w:pPr>
          </w:p>
        </w:tc>
      </w:tr>
      <w:tr w:rsidR="00646124" w:rsidRPr="0070662B" w14:paraId="17D49B97" w14:textId="77777777" w:rsidTr="008B7EAB">
        <w:trPr>
          <w:trHeight w:val="151"/>
        </w:trPr>
        <w:tc>
          <w:tcPr>
            <w:tcW w:w="1432" w:type="dxa"/>
            <w:gridSpan w:val="4"/>
          </w:tcPr>
          <w:p w14:paraId="2CAA69FB" w14:textId="18AE9EDD" w:rsidR="00646124" w:rsidRPr="0070662B" w:rsidRDefault="00646124" w:rsidP="00646124">
            <w:pPr>
              <w:rPr>
                <w:rFonts w:ascii="Arial" w:hAnsi="Arial" w:cs="Arial"/>
                <w:b/>
                <w:bCs/>
                <w:sz w:val="16"/>
                <w:szCs w:val="16"/>
              </w:rPr>
            </w:pPr>
            <w:r w:rsidRPr="0070662B">
              <w:rPr>
                <w:rStyle w:val="normaltextrun"/>
                <w:rFonts w:ascii="Arial" w:hAnsi="Arial" w:cs="Arial"/>
                <w:b/>
                <w:bCs/>
                <w:sz w:val="16"/>
                <w:szCs w:val="16"/>
                <w:lang w:val="kk-KZ"/>
              </w:rPr>
              <w:t xml:space="preserve">Әріптік жүйе </w:t>
            </w:r>
          </w:p>
        </w:tc>
        <w:tc>
          <w:tcPr>
            <w:tcW w:w="1559" w:type="dxa"/>
            <w:gridSpan w:val="5"/>
          </w:tcPr>
          <w:p w14:paraId="7558A839" w14:textId="77777777" w:rsidR="00646124" w:rsidRPr="0070662B" w:rsidRDefault="00646124" w:rsidP="00646124">
            <w:pPr>
              <w:contextualSpacing/>
              <w:rPr>
                <w:rStyle w:val="normaltextrun"/>
                <w:rFonts w:ascii="Arial" w:hAnsi="Arial" w:cs="Arial"/>
                <w:b/>
                <w:bCs/>
                <w:sz w:val="16"/>
                <w:szCs w:val="16"/>
              </w:rPr>
            </w:pPr>
            <w:r w:rsidRPr="0070662B">
              <w:rPr>
                <w:rStyle w:val="normaltextrun"/>
                <w:rFonts w:ascii="Arial" w:hAnsi="Arial" w:cs="Arial"/>
                <w:b/>
                <w:bCs/>
                <w:sz w:val="16"/>
                <w:szCs w:val="16"/>
              </w:rPr>
              <w:t>Цифр</w:t>
            </w:r>
            <w:r w:rsidRPr="0070662B">
              <w:rPr>
                <w:rStyle w:val="normaltextrun"/>
                <w:rFonts w:ascii="Arial" w:hAnsi="Arial" w:cs="Arial"/>
                <w:b/>
                <w:bCs/>
                <w:sz w:val="16"/>
                <w:szCs w:val="16"/>
                <w:lang w:val="kk-KZ"/>
              </w:rPr>
              <w:t xml:space="preserve">лік </w:t>
            </w:r>
          </w:p>
          <w:p w14:paraId="46068A8B" w14:textId="653A9C59" w:rsidR="00646124" w:rsidRPr="0070662B" w:rsidRDefault="00646124" w:rsidP="00646124">
            <w:pPr>
              <w:rPr>
                <w:rFonts w:ascii="Arial" w:hAnsi="Arial" w:cs="Arial"/>
                <w:b/>
                <w:bCs/>
                <w:sz w:val="16"/>
                <w:szCs w:val="16"/>
              </w:rPr>
            </w:pPr>
            <w:r w:rsidRPr="0070662B">
              <w:rPr>
                <w:rStyle w:val="normaltextrun"/>
                <w:rFonts w:ascii="Arial" w:hAnsi="Arial" w:cs="Arial"/>
                <w:b/>
                <w:bCs/>
                <w:sz w:val="16"/>
                <w:szCs w:val="16"/>
              </w:rPr>
              <w:t>эквивалент</w:t>
            </w:r>
            <w:r w:rsidRPr="0070662B">
              <w:rPr>
                <w:rStyle w:val="eop"/>
                <w:rFonts w:ascii="Arial" w:hAnsi="Arial" w:cs="Arial"/>
                <w:sz w:val="16"/>
                <w:szCs w:val="16"/>
              </w:rPr>
              <w:t> </w:t>
            </w:r>
          </w:p>
        </w:tc>
        <w:tc>
          <w:tcPr>
            <w:tcW w:w="2138" w:type="dxa"/>
            <w:gridSpan w:val="6"/>
          </w:tcPr>
          <w:p w14:paraId="7EC9E8E8" w14:textId="77777777" w:rsidR="00646124" w:rsidRPr="0070662B" w:rsidRDefault="00646124" w:rsidP="00646124">
            <w:pPr>
              <w:contextualSpacing/>
              <w:rPr>
                <w:rStyle w:val="normaltextrun"/>
                <w:rFonts w:ascii="Arial" w:hAnsi="Arial" w:cs="Arial"/>
                <w:b/>
                <w:bCs/>
                <w:sz w:val="16"/>
                <w:szCs w:val="16"/>
              </w:rPr>
            </w:pPr>
            <w:r w:rsidRPr="0070662B">
              <w:rPr>
                <w:rStyle w:val="normaltextrun"/>
                <w:rFonts w:ascii="Arial" w:hAnsi="Arial" w:cs="Arial"/>
                <w:b/>
                <w:bCs/>
                <w:sz w:val="16"/>
                <w:szCs w:val="16"/>
              </w:rPr>
              <w:t>Баллдар</w:t>
            </w:r>
          </w:p>
          <w:p w14:paraId="20B09DC0" w14:textId="22F90598" w:rsidR="00646124" w:rsidRPr="0070662B" w:rsidRDefault="00646124" w:rsidP="00646124">
            <w:pPr>
              <w:rPr>
                <w:rFonts w:ascii="Arial" w:hAnsi="Arial" w:cs="Arial"/>
                <w:b/>
                <w:bCs/>
                <w:sz w:val="16"/>
                <w:szCs w:val="16"/>
              </w:rPr>
            </w:pPr>
            <w:r w:rsidRPr="0070662B">
              <w:rPr>
                <w:rStyle w:val="normaltextrun"/>
                <w:rFonts w:ascii="Arial" w:hAnsi="Arial" w:cs="Arial"/>
                <w:b/>
                <w:bCs/>
                <w:sz w:val="16"/>
                <w:szCs w:val="16"/>
              </w:rPr>
              <w:t xml:space="preserve">(% </w:t>
            </w:r>
            <w:r w:rsidRPr="0070662B">
              <w:rPr>
                <w:rStyle w:val="normaltextrun"/>
                <w:rFonts w:ascii="Arial" w:hAnsi="Arial" w:cs="Arial"/>
                <w:b/>
                <w:bCs/>
                <w:sz w:val="16"/>
                <w:szCs w:val="16"/>
                <w:lang w:val="kk-KZ"/>
              </w:rPr>
              <w:t>мазмұны</w:t>
            </w:r>
            <w:r w:rsidRPr="0070662B">
              <w:rPr>
                <w:rStyle w:val="normaltextrun"/>
                <w:rFonts w:ascii="Arial" w:hAnsi="Arial" w:cs="Arial"/>
                <w:b/>
                <w:bCs/>
                <w:sz w:val="16"/>
                <w:szCs w:val="16"/>
              </w:rPr>
              <w:t>)</w:t>
            </w:r>
            <w:r w:rsidRPr="0070662B">
              <w:rPr>
                <w:rStyle w:val="eop"/>
                <w:rFonts w:ascii="Arial" w:hAnsi="Arial" w:cs="Arial"/>
                <w:sz w:val="16"/>
                <w:szCs w:val="16"/>
              </w:rPr>
              <w:t> </w:t>
            </w:r>
          </w:p>
        </w:tc>
        <w:tc>
          <w:tcPr>
            <w:tcW w:w="4830" w:type="dxa"/>
            <w:gridSpan w:val="5"/>
          </w:tcPr>
          <w:p w14:paraId="44CFB82A" w14:textId="77777777" w:rsidR="00646124" w:rsidRPr="0070662B" w:rsidRDefault="00646124" w:rsidP="00646124">
            <w:pPr>
              <w:contextualSpacing/>
              <w:rPr>
                <w:rFonts w:ascii="Arial" w:hAnsi="Arial" w:cs="Arial"/>
                <w:b/>
                <w:bCs/>
                <w:sz w:val="16"/>
                <w:szCs w:val="16"/>
                <w:lang w:val="kk-KZ"/>
              </w:rPr>
            </w:pPr>
            <w:r w:rsidRPr="0070662B">
              <w:rPr>
                <w:rFonts w:ascii="Arial" w:hAnsi="Arial" w:cs="Arial"/>
                <w:b/>
                <w:bCs/>
                <w:sz w:val="16"/>
                <w:szCs w:val="16"/>
                <w:lang w:val="kk-KZ"/>
              </w:rPr>
              <w:t>Бағаның сипаттамасы</w:t>
            </w:r>
          </w:p>
          <w:p w14:paraId="5121C6CE" w14:textId="6FD8F141" w:rsidR="00646124" w:rsidRPr="0070662B" w:rsidRDefault="00646124" w:rsidP="00646124">
            <w:pPr>
              <w:rPr>
                <w:rFonts w:ascii="Arial" w:hAnsi="Arial" w:cs="Arial"/>
                <w:b/>
                <w:bCs/>
                <w:sz w:val="16"/>
                <w:szCs w:val="16"/>
              </w:rPr>
            </w:pPr>
            <w:r w:rsidRPr="0070662B">
              <w:rPr>
                <w:rFonts w:ascii="Arial" w:hAnsi="Arial" w:cs="Arial"/>
                <w:sz w:val="16"/>
                <w:szCs w:val="16"/>
              </w:rPr>
              <w:t>(факультеттің сапалық құрамы бойынша Ғылыми комитеттің шешімі деңгейінде ғана өзгерістер енгізу)</w:t>
            </w:r>
          </w:p>
        </w:tc>
      </w:tr>
      <w:tr w:rsidR="00646124" w:rsidRPr="0070662B" w14:paraId="3511BAF0" w14:textId="77777777" w:rsidTr="008B7EAB">
        <w:trPr>
          <w:trHeight w:val="150"/>
        </w:trPr>
        <w:tc>
          <w:tcPr>
            <w:tcW w:w="1432" w:type="dxa"/>
            <w:gridSpan w:val="4"/>
          </w:tcPr>
          <w:p w14:paraId="7234676A" w14:textId="1D405FC8"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А</w:t>
            </w:r>
            <w:r w:rsidRPr="0070662B">
              <w:rPr>
                <w:rStyle w:val="eop"/>
                <w:rFonts w:ascii="Arial" w:hAnsi="Arial" w:cs="Arial"/>
                <w:sz w:val="16"/>
                <w:szCs w:val="16"/>
              </w:rPr>
              <w:t> </w:t>
            </w:r>
          </w:p>
        </w:tc>
        <w:tc>
          <w:tcPr>
            <w:tcW w:w="1559" w:type="dxa"/>
            <w:gridSpan w:val="5"/>
          </w:tcPr>
          <w:p w14:paraId="1BE63558" w14:textId="2EADF2AE"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4,0</w:t>
            </w:r>
            <w:r w:rsidRPr="0070662B">
              <w:rPr>
                <w:rStyle w:val="eop"/>
                <w:rFonts w:ascii="Arial" w:hAnsi="Arial" w:cs="Arial"/>
                <w:sz w:val="16"/>
                <w:szCs w:val="16"/>
              </w:rPr>
              <w:t> </w:t>
            </w:r>
          </w:p>
        </w:tc>
        <w:tc>
          <w:tcPr>
            <w:tcW w:w="2138" w:type="dxa"/>
            <w:gridSpan w:val="6"/>
          </w:tcPr>
          <w:p w14:paraId="5F7038E1" w14:textId="5C22C77C"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95-100</w:t>
            </w:r>
            <w:r w:rsidRPr="0070662B">
              <w:rPr>
                <w:rStyle w:val="eop"/>
                <w:rFonts w:ascii="Arial" w:hAnsi="Arial" w:cs="Arial"/>
                <w:sz w:val="16"/>
                <w:szCs w:val="16"/>
              </w:rPr>
              <w:t> </w:t>
            </w:r>
          </w:p>
        </w:tc>
        <w:tc>
          <w:tcPr>
            <w:tcW w:w="4830" w:type="dxa"/>
            <w:gridSpan w:val="5"/>
          </w:tcPr>
          <w:p w14:paraId="41AD6BEA" w14:textId="1ED07800" w:rsidR="00646124" w:rsidRPr="0070662B" w:rsidRDefault="00646124" w:rsidP="00646124">
            <w:pPr>
              <w:rPr>
                <w:rFonts w:ascii="Arial" w:hAnsi="Arial" w:cs="Arial"/>
                <w:b/>
                <w:bCs/>
                <w:sz w:val="16"/>
                <w:szCs w:val="16"/>
              </w:rPr>
            </w:pPr>
            <w:r w:rsidRPr="0070662B">
              <w:rPr>
                <w:rFonts w:ascii="Arial" w:hAnsi="Arial" w:cs="Arial"/>
                <w:b/>
                <w:bCs/>
                <w:color w:val="FF0000"/>
                <w:sz w:val="16"/>
                <w:szCs w:val="16"/>
                <w:lang w:val="kk-KZ"/>
              </w:rPr>
              <w:t>Өте жақсы</w:t>
            </w:r>
            <w:r w:rsidRPr="0070662B">
              <w:rPr>
                <w:rFonts w:ascii="Arial" w:hAnsi="Arial" w:cs="Arial"/>
                <w:b/>
                <w:bCs/>
                <w:color w:val="FF0000"/>
                <w:sz w:val="16"/>
                <w:szCs w:val="16"/>
              </w:rPr>
              <w:t>. Тапсырманың ең жоғары стандарттарынан асып түседі</w:t>
            </w:r>
            <w:r w:rsidRPr="0070662B">
              <w:rPr>
                <w:rFonts w:ascii="Arial" w:hAnsi="Arial" w:cs="Arial"/>
                <w:color w:val="FF0000"/>
                <w:sz w:val="16"/>
                <w:szCs w:val="16"/>
              </w:rPr>
              <w:t>.</w:t>
            </w:r>
          </w:p>
        </w:tc>
      </w:tr>
      <w:tr w:rsidR="00646124" w:rsidRPr="0070662B" w14:paraId="3FFBED03" w14:textId="77777777" w:rsidTr="008B7EAB">
        <w:trPr>
          <w:trHeight w:val="150"/>
        </w:trPr>
        <w:tc>
          <w:tcPr>
            <w:tcW w:w="1432" w:type="dxa"/>
            <w:gridSpan w:val="4"/>
          </w:tcPr>
          <w:p w14:paraId="420A962B" w14:textId="7418930A"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А-</w:t>
            </w:r>
            <w:r w:rsidRPr="0070662B">
              <w:rPr>
                <w:rStyle w:val="eop"/>
                <w:rFonts w:ascii="Arial" w:hAnsi="Arial" w:cs="Arial"/>
                <w:sz w:val="16"/>
                <w:szCs w:val="16"/>
              </w:rPr>
              <w:t> </w:t>
            </w:r>
          </w:p>
        </w:tc>
        <w:tc>
          <w:tcPr>
            <w:tcW w:w="1559" w:type="dxa"/>
            <w:gridSpan w:val="5"/>
          </w:tcPr>
          <w:p w14:paraId="66263D04" w14:textId="0F626E63"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3,67</w:t>
            </w:r>
            <w:r w:rsidRPr="0070662B">
              <w:rPr>
                <w:rStyle w:val="eop"/>
                <w:rFonts w:ascii="Arial" w:hAnsi="Arial" w:cs="Arial"/>
                <w:sz w:val="16"/>
                <w:szCs w:val="16"/>
              </w:rPr>
              <w:t> </w:t>
            </w:r>
          </w:p>
        </w:tc>
        <w:tc>
          <w:tcPr>
            <w:tcW w:w="2138" w:type="dxa"/>
            <w:gridSpan w:val="6"/>
          </w:tcPr>
          <w:p w14:paraId="2B2FD8F9" w14:textId="5F5CBC68"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90-94</w:t>
            </w:r>
            <w:r w:rsidRPr="0070662B">
              <w:rPr>
                <w:rStyle w:val="eop"/>
                <w:rFonts w:ascii="Arial" w:hAnsi="Arial" w:cs="Arial"/>
                <w:sz w:val="16"/>
                <w:szCs w:val="16"/>
              </w:rPr>
              <w:t> </w:t>
            </w:r>
          </w:p>
        </w:tc>
        <w:tc>
          <w:tcPr>
            <w:tcW w:w="4830" w:type="dxa"/>
            <w:gridSpan w:val="5"/>
          </w:tcPr>
          <w:p w14:paraId="043D553E" w14:textId="49773E73" w:rsidR="00646124" w:rsidRPr="0070662B" w:rsidRDefault="00646124" w:rsidP="00646124">
            <w:pPr>
              <w:rPr>
                <w:rFonts w:ascii="Arial" w:hAnsi="Arial" w:cs="Arial"/>
                <w:b/>
                <w:bCs/>
                <w:sz w:val="16"/>
                <w:szCs w:val="16"/>
              </w:rPr>
            </w:pPr>
            <w:r w:rsidRPr="0070662B">
              <w:rPr>
                <w:rFonts w:ascii="Arial" w:hAnsi="Arial" w:cs="Arial"/>
                <w:b/>
                <w:bCs/>
                <w:sz w:val="16"/>
                <w:szCs w:val="16"/>
                <w:lang w:val="kk-KZ"/>
              </w:rPr>
              <w:t>Өте жақсы</w:t>
            </w:r>
            <w:r w:rsidRPr="0070662B">
              <w:rPr>
                <w:rFonts w:ascii="Arial" w:hAnsi="Arial" w:cs="Arial"/>
                <w:b/>
                <w:bCs/>
                <w:sz w:val="16"/>
                <w:szCs w:val="16"/>
              </w:rPr>
              <w:t>. Тапсырманың ең жоғары стандарттарына сәйкес келеді.</w:t>
            </w:r>
          </w:p>
        </w:tc>
      </w:tr>
      <w:tr w:rsidR="00646124" w:rsidRPr="0070662B" w14:paraId="03447D41" w14:textId="77777777" w:rsidTr="008B7EAB">
        <w:trPr>
          <w:trHeight w:val="150"/>
        </w:trPr>
        <w:tc>
          <w:tcPr>
            <w:tcW w:w="1432" w:type="dxa"/>
            <w:gridSpan w:val="4"/>
          </w:tcPr>
          <w:p w14:paraId="1D73639E" w14:textId="6403602D"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В+</w:t>
            </w:r>
            <w:r w:rsidRPr="0070662B">
              <w:rPr>
                <w:rStyle w:val="eop"/>
                <w:rFonts w:ascii="Arial" w:hAnsi="Arial" w:cs="Arial"/>
                <w:sz w:val="16"/>
                <w:szCs w:val="16"/>
              </w:rPr>
              <w:t> </w:t>
            </w:r>
          </w:p>
        </w:tc>
        <w:tc>
          <w:tcPr>
            <w:tcW w:w="1559" w:type="dxa"/>
            <w:gridSpan w:val="5"/>
          </w:tcPr>
          <w:p w14:paraId="30999733" w14:textId="7E769909"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3,33</w:t>
            </w:r>
            <w:r w:rsidRPr="0070662B">
              <w:rPr>
                <w:rStyle w:val="eop"/>
                <w:rFonts w:ascii="Arial" w:hAnsi="Arial" w:cs="Arial"/>
                <w:sz w:val="16"/>
                <w:szCs w:val="16"/>
              </w:rPr>
              <w:t> </w:t>
            </w:r>
          </w:p>
        </w:tc>
        <w:tc>
          <w:tcPr>
            <w:tcW w:w="2138" w:type="dxa"/>
            <w:gridSpan w:val="6"/>
          </w:tcPr>
          <w:p w14:paraId="6EC1607D" w14:textId="1330D79A"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85-89</w:t>
            </w:r>
            <w:r w:rsidRPr="0070662B">
              <w:rPr>
                <w:rStyle w:val="eop"/>
                <w:rFonts w:ascii="Arial" w:hAnsi="Arial" w:cs="Arial"/>
                <w:sz w:val="16"/>
                <w:szCs w:val="16"/>
              </w:rPr>
              <w:t> </w:t>
            </w:r>
          </w:p>
        </w:tc>
        <w:tc>
          <w:tcPr>
            <w:tcW w:w="4830" w:type="dxa"/>
            <w:gridSpan w:val="5"/>
          </w:tcPr>
          <w:p w14:paraId="0B9F8F2E" w14:textId="507AB23E" w:rsidR="00646124" w:rsidRPr="0070662B" w:rsidRDefault="00646124" w:rsidP="00646124">
            <w:pPr>
              <w:rPr>
                <w:rFonts w:ascii="Arial" w:hAnsi="Arial" w:cs="Arial"/>
                <w:sz w:val="16"/>
                <w:szCs w:val="16"/>
              </w:rPr>
            </w:pPr>
            <w:r w:rsidRPr="0070662B">
              <w:rPr>
                <w:rFonts w:ascii="Arial" w:hAnsi="Arial" w:cs="Arial"/>
                <w:b/>
                <w:bCs/>
                <w:sz w:val="16"/>
                <w:szCs w:val="16"/>
              </w:rPr>
              <w:t xml:space="preserve">Жарайды. </w:t>
            </w:r>
            <w:r w:rsidRPr="0070662B">
              <w:rPr>
                <w:rFonts w:ascii="Arial" w:hAnsi="Arial" w:cs="Arial"/>
                <w:bCs/>
                <w:sz w:val="16"/>
                <w:szCs w:val="16"/>
              </w:rPr>
              <w:t>Өте жақсы. Тапсырманың жоғары стандарттарына сәйкес келеді.</w:t>
            </w:r>
          </w:p>
        </w:tc>
      </w:tr>
      <w:tr w:rsidR="00646124" w:rsidRPr="0070662B" w14:paraId="1C0ABA98" w14:textId="77777777" w:rsidTr="008B7EAB">
        <w:trPr>
          <w:trHeight w:val="150"/>
        </w:trPr>
        <w:tc>
          <w:tcPr>
            <w:tcW w:w="1432" w:type="dxa"/>
            <w:gridSpan w:val="4"/>
          </w:tcPr>
          <w:p w14:paraId="49C96695" w14:textId="4E0A054B"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В</w:t>
            </w:r>
            <w:r w:rsidRPr="0070662B">
              <w:rPr>
                <w:rStyle w:val="eop"/>
                <w:rFonts w:ascii="Arial" w:hAnsi="Arial" w:cs="Arial"/>
                <w:sz w:val="16"/>
                <w:szCs w:val="16"/>
              </w:rPr>
              <w:t> </w:t>
            </w:r>
          </w:p>
        </w:tc>
        <w:tc>
          <w:tcPr>
            <w:tcW w:w="1559" w:type="dxa"/>
            <w:gridSpan w:val="5"/>
          </w:tcPr>
          <w:p w14:paraId="5B1F9FD0" w14:textId="6F8F65B8"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3,0</w:t>
            </w:r>
            <w:r w:rsidRPr="0070662B">
              <w:rPr>
                <w:rStyle w:val="eop"/>
                <w:rFonts w:ascii="Arial" w:hAnsi="Arial" w:cs="Arial"/>
                <w:sz w:val="16"/>
                <w:szCs w:val="16"/>
              </w:rPr>
              <w:t> </w:t>
            </w:r>
          </w:p>
        </w:tc>
        <w:tc>
          <w:tcPr>
            <w:tcW w:w="2138" w:type="dxa"/>
            <w:gridSpan w:val="6"/>
          </w:tcPr>
          <w:p w14:paraId="4E713BF8" w14:textId="4BA6360F"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80-84</w:t>
            </w:r>
            <w:r w:rsidRPr="0070662B">
              <w:rPr>
                <w:rStyle w:val="eop"/>
                <w:rFonts w:ascii="Arial" w:hAnsi="Arial" w:cs="Arial"/>
                <w:sz w:val="16"/>
                <w:szCs w:val="16"/>
              </w:rPr>
              <w:t> </w:t>
            </w:r>
          </w:p>
        </w:tc>
        <w:tc>
          <w:tcPr>
            <w:tcW w:w="4830" w:type="dxa"/>
            <w:gridSpan w:val="5"/>
          </w:tcPr>
          <w:p w14:paraId="69166AC3" w14:textId="12DC213B" w:rsidR="00646124" w:rsidRPr="0070662B" w:rsidRDefault="00646124" w:rsidP="00646124">
            <w:pPr>
              <w:rPr>
                <w:rFonts w:ascii="Arial" w:hAnsi="Arial" w:cs="Arial"/>
                <w:b/>
                <w:bCs/>
                <w:sz w:val="16"/>
                <w:szCs w:val="16"/>
              </w:rPr>
            </w:pPr>
            <w:r w:rsidRPr="0070662B">
              <w:rPr>
                <w:rFonts w:ascii="Arial" w:hAnsi="Arial" w:cs="Arial"/>
                <w:b/>
                <w:bCs/>
                <w:sz w:val="16"/>
                <w:szCs w:val="16"/>
              </w:rPr>
              <w:t>Жақсы. Тапсырма стандарттарының көпшілігіне сәйкес келеді.</w:t>
            </w:r>
          </w:p>
        </w:tc>
      </w:tr>
      <w:tr w:rsidR="00646124" w:rsidRPr="0070662B" w14:paraId="04B3A8DB" w14:textId="77777777" w:rsidTr="008B7EAB">
        <w:trPr>
          <w:trHeight w:val="150"/>
        </w:trPr>
        <w:tc>
          <w:tcPr>
            <w:tcW w:w="1432" w:type="dxa"/>
            <w:gridSpan w:val="4"/>
          </w:tcPr>
          <w:p w14:paraId="09B03717" w14:textId="170243B3"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В-</w:t>
            </w:r>
            <w:r w:rsidRPr="0070662B">
              <w:rPr>
                <w:rStyle w:val="eop"/>
                <w:rFonts w:ascii="Arial" w:hAnsi="Arial" w:cs="Arial"/>
                <w:sz w:val="16"/>
                <w:szCs w:val="16"/>
              </w:rPr>
              <w:t> </w:t>
            </w:r>
          </w:p>
        </w:tc>
        <w:tc>
          <w:tcPr>
            <w:tcW w:w="1559" w:type="dxa"/>
            <w:gridSpan w:val="5"/>
          </w:tcPr>
          <w:p w14:paraId="7BF4ACA4" w14:textId="0F80B0D5"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2,67</w:t>
            </w:r>
            <w:r w:rsidRPr="0070662B">
              <w:rPr>
                <w:rStyle w:val="eop"/>
                <w:rFonts w:ascii="Arial" w:hAnsi="Arial" w:cs="Arial"/>
                <w:sz w:val="16"/>
                <w:szCs w:val="16"/>
              </w:rPr>
              <w:t> </w:t>
            </w:r>
          </w:p>
        </w:tc>
        <w:tc>
          <w:tcPr>
            <w:tcW w:w="2138" w:type="dxa"/>
            <w:gridSpan w:val="6"/>
          </w:tcPr>
          <w:p w14:paraId="483E2D58" w14:textId="182D3518"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75-79</w:t>
            </w:r>
            <w:r w:rsidRPr="0070662B">
              <w:rPr>
                <w:rStyle w:val="eop"/>
                <w:rFonts w:ascii="Arial" w:hAnsi="Arial" w:cs="Arial"/>
                <w:sz w:val="16"/>
                <w:szCs w:val="16"/>
              </w:rPr>
              <w:t> </w:t>
            </w:r>
          </w:p>
        </w:tc>
        <w:tc>
          <w:tcPr>
            <w:tcW w:w="4830" w:type="dxa"/>
            <w:gridSpan w:val="5"/>
          </w:tcPr>
          <w:p w14:paraId="145E6775" w14:textId="4512245E" w:rsidR="00646124" w:rsidRPr="0070662B" w:rsidRDefault="00646124" w:rsidP="00646124">
            <w:pPr>
              <w:rPr>
                <w:rFonts w:ascii="Arial" w:hAnsi="Arial" w:cs="Arial"/>
                <w:b/>
                <w:bCs/>
                <w:sz w:val="16"/>
                <w:szCs w:val="16"/>
              </w:rPr>
            </w:pPr>
            <w:r w:rsidRPr="0070662B">
              <w:rPr>
                <w:rFonts w:ascii="Arial" w:hAnsi="Arial" w:cs="Arial"/>
                <w:b/>
                <w:bCs/>
                <w:sz w:val="16"/>
                <w:szCs w:val="16"/>
              </w:rPr>
              <w:t xml:space="preserve">Жақсы. </w:t>
            </w:r>
            <w:r w:rsidRPr="0070662B">
              <w:rPr>
                <w:rFonts w:ascii="Arial" w:hAnsi="Arial" w:cs="Arial"/>
                <w:bCs/>
                <w:sz w:val="16"/>
                <w:szCs w:val="16"/>
              </w:rPr>
              <w:t>Жеткілікті. Материалды ақылға қонымды меңгергенін көрсетеді.</w:t>
            </w:r>
          </w:p>
        </w:tc>
      </w:tr>
      <w:tr w:rsidR="00646124" w:rsidRPr="0070662B" w14:paraId="0BFA15C5" w14:textId="77777777" w:rsidTr="008B7EAB">
        <w:trPr>
          <w:trHeight w:val="150"/>
        </w:trPr>
        <w:tc>
          <w:tcPr>
            <w:tcW w:w="1432" w:type="dxa"/>
            <w:gridSpan w:val="4"/>
          </w:tcPr>
          <w:p w14:paraId="3BDF1DE0" w14:textId="6D8766C1"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С+</w:t>
            </w:r>
            <w:r w:rsidRPr="0070662B">
              <w:rPr>
                <w:rStyle w:val="eop"/>
                <w:rFonts w:ascii="Arial" w:hAnsi="Arial" w:cs="Arial"/>
                <w:sz w:val="16"/>
                <w:szCs w:val="16"/>
              </w:rPr>
              <w:t> </w:t>
            </w:r>
          </w:p>
        </w:tc>
        <w:tc>
          <w:tcPr>
            <w:tcW w:w="1559" w:type="dxa"/>
            <w:gridSpan w:val="5"/>
          </w:tcPr>
          <w:p w14:paraId="365CE6E2" w14:textId="408317FC"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2,33</w:t>
            </w:r>
            <w:r w:rsidRPr="0070662B">
              <w:rPr>
                <w:rStyle w:val="eop"/>
                <w:rFonts w:ascii="Arial" w:hAnsi="Arial" w:cs="Arial"/>
                <w:sz w:val="16"/>
                <w:szCs w:val="16"/>
              </w:rPr>
              <w:t> </w:t>
            </w:r>
          </w:p>
        </w:tc>
        <w:tc>
          <w:tcPr>
            <w:tcW w:w="2138" w:type="dxa"/>
            <w:gridSpan w:val="6"/>
          </w:tcPr>
          <w:p w14:paraId="7989EFB7" w14:textId="187DF696"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70-74</w:t>
            </w:r>
            <w:r w:rsidRPr="0070662B">
              <w:rPr>
                <w:rStyle w:val="eop"/>
                <w:rFonts w:ascii="Arial" w:hAnsi="Arial" w:cs="Arial"/>
                <w:sz w:val="16"/>
                <w:szCs w:val="16"/>
              </w:rPr>
              <w:t> </w:t>
            </w:r>
          </w:p>
        </w:tc>
        <w:tc>
          <w:tcPr>
            <w:tcW w:w="4830" w:type="dxa"/>
            <w:gridSpan w:val="5"/>
          </w:tcPr>
          <w:p w14:paraId="75DD6A18" w14:textId="77777777" w:rsidR="00646124" w:rsidRPr="0070662B" w:rsidRDefault="00646124" w:rsidP="00646124">
            <w:pPr>
              <w:contextualSpacing/>
              <w:rPr>
                <w:rFonts w:ascii="Arial" w:hAnsi="Arial" w:cs="Arial"/>
                <w:b/>
                <w:bCs/>
                <w:sz w:val="16"/>
                <w:szCs w:val="16"/>
              </w:rPr>
            </w:pPr>
            <w:r w:rsidRPr="0070662B">
              <w:rPr>
                <w:rFonts w:ascii="Arial" w:hAnsi="Arial" w:cs="Arial"/>
                <w:b/>
                <w:bCs/>
                <w:sz w:val="16"/>
                <w:szCs w:val="16"/>
                <w:lang w:val="kk-KZ"/>
              </w:rPr>
              <w:t>Жақсы</w:t>
            </w:r>
            <w:r w:rsidRPr="0070662B">
              <w:rPr>
                <w:rFonts w:ascii="Arial" w:hAnsi="Arial" w:cs="Arial"/>
                <w:b/>
                <w:bCs/>
                <w:sz w:val="16"/>
                <w:szCs w:val="16"/>
              </w:rPr>
              <w:t>. Қолайлы.</w:t>
            </w:r>
          </w:p>
          <w:p w14:paraId="3BBE3B6A" w14:textId="4A3BFF92" w:rsidR="00646124" w:rsidRPr="0070662B" w:rsidRDefault="00646124" w:rsidP="00646124">
            <w:pPr>
              <w:rPr>
                <w:rFonts w:ascii="Arial" w:hAnsi="Arial" w:cs="Arial"/>
                <w:b/>
                <w:bCs/>
                <w:sz w:val="16"/>
                <w:szCs w:val="16"/>
              </w:rPr>
            </w:pPr>
            <w:r w:rsidRPr="0070662B">
              <w:rPr>
                <w:rFonts w:ascii="Arial" w:hAnsi="Arial" w:cs="Arial"/>
                <w:b/>
                <w:bCs/>
                <w:sz w:val="16"/>
                <w:szCs w:val="16"/>
              </w:rPr>
              <w:t>Тапсырманың негізгі стандарттарына сәйкес келеді.</w:t>
            </w:r>
          </w:p>
        </w:tc>
      </w:tr>
      <w:tr w:rsidR="00646124" w:rsidRPr="0070662B" w14:paraId="466533EF" w14:textId="77777777" w:rsidTr="008B7EAB">
        <w:trPr>
          <w:trHeight w:val="150"/>
        </w:trPr>
        <w:tc>
          <w:tcPr>
            <w:tcW w:w="1432" w:type="dxa"/>
            <w:gridSpan w:val="4"/>
          </w:tcPr>
          <w:p w14:paraId="42788787" w14:textId="769AB1D1"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С</w:t>
            </w:r>
            <w:r w:rsidRPr="0070662B">
              <w:rPr>
                <w:rStyle w:val="eop"/>
                <w:rFonts w:ascii="Arial" w:hAnsi="Arial" w:cs="Arial"/>
                <w:sz w:val="16"/>
                <w:szCs w:val="16"/>
              </w:rPr>
              <w:t> </w:t>
            </w:r>
          </w:p>
        </w:tc>
        <w:tc>
          <w:tcPr>
            <w:tcW w:w="1559" w:type="dxa"/>
            <w:gridSpan w:val="5"/>
          </w:tcPr>
          <w:p w14:paraId="6D811BC0" w14:textId="71068BE8"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2,0</w:t>
            </w:r>
            <w:r w:rsidRPr="0070662B">
              <w:rPr>
                <w:rStyle w:val="eop"/>
                <w:rFonts w:ascii="Arial" w:hAnsi="Arial" w:cs="Arial"/>
                <w:sz w:val="16"/>
                <w:szCs w:val="16"/>
              </w:rPr>
              <w:t> </w:t>
            </w:r>
          </w:p>
        </w:tc>
        <w:tc>
          <w:tcPr>
            <w:tcW w:w="2138" w:type="dxa"/>
            <w:gridSpan w:val="6"/>
          </w:tcPr>
          <w:p w14:paraId="24F42BCC" w14:textId="5743012C"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65-69</w:t>
            </w:r>
            <w:r w:rsidRPr="0070662B">
              <w:rPr>
                <w:rStyle w:val="eop"/>
                <w:rFonts w:ascii="Arial" w:hAnsi="Arial" w:cs="Arial"/>
                <w:sz w:val="16"/>
                <w:szCs w:val="16"/>
              </w:rPr>
              <w:t> </w:t>
            </w:r>
          </w:p>
        </w:tc>
        <w:tc>
          <w:tcPr>
            <w:tcW w:w="4830" w:type="dxa"/>
            <w:gridSpan w:val="5"/>
          </w:tcPr>
          <w:p w14:paraId="4640FE36" w14:textId="1240B974" w:rsidR="00646124" w:rsidRPr="0070662B" w:rsidRDefault="00646124" w:rsidP="00646124">
            <w:pPr>
              <w:rPr>
                <w:rFonts w:ascii="Arial" w:hAnsi="Arial" w:cs="Arial"/>
                <w:b/>
                <w:bCs/>
                <w:sz w:val="16"/>
                <w:szCs w:val="16"/>
              </w:rPr>
            </w:pPr>
            <w:r w:rsidRPr="0070662B">
              <w:rPr>
                <w:rFonts w:ascii="Arial" w:hAnsi="Arial" w:cs="Arial"/>
                <w:b/>
                <w:bCs/>
                <w:sz w:val="16"/>
                <w:szCs w:val="16"/>
              </w:rPr>
              <w:t xml:space="preserve">Қанағаттанарлық. </w:t>
            </w:r>
            <w:r w:rsidRPr="0070662B">
              <w:rPr>
                <w:rFonts w:ascii="Arial" w:hAnsi="Arial" w:cs="Arial"/>
                <w:bCs/>
                <w:sz w:val="16"/>
                <w:szCs w:val="16"/>
              </w:rPr>
              <w:t>Қолайлы. Тапсырманың кейбір негізгі стандарттарына сәйкес келеді.</w:t>
            </w:r>
          </w:p>
        </w:tc>
      </w:tr>
      <w:tr w:rsidR="00646124" w:rsidRPr="0070662B" w14:paraId="4A142F21" w14:textId="77777777" w:rsidTr="008B7EAB">
        <w:trPr>
          <w:trHeight w:val="150"/>
        </w:trPr>
        <w:tc>
          <w:tcPr>
            <w:tcW w:w="1432" w:type="dxa"/>
            <w:gridSpan w:val="4"/>
          </w:tcPr>
          <w:p w14:paraId="2AF26199" w14:textId="0EEFD416"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С-</w:t>
            </w:r>
            <w:r w:rsidRPr="0070662B">
              <w:rPr>
                <w:rStyle w:val="eop"/>
                <w:rFonts w:ascii="Arial" w:hAnsi="Arial" w:cs="Arial"/>
                <w:sz w:val="16"/>
                <w:szCs w:val="16"/>
              </w:rPr>
              <w:t> </w:t>
            </w:r>
          </w:p>
        </w:tc>
        <w:tc>
          <w:tcPr>
            <w:tcW w:w="1559" w:type="dxa"/>
            <w:gridSpan w:val="5"/>
          </w:tcPr>
          <w:p w14:paraId="46C91561" w14:textId="445512E1"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1,67</w:t>
            </w:r>
            <w:r w:rsidRPr="0070662B">
              <w:rPr>
                <w:rStyle w:val="eop"/>
                <w:rFonts w:ascii="Arial" w:hAnsi="Arial" w:cs="Arial"/>
                <w:sz w:val="16"/>
                <w:szCs w:val="16"/>
              </w:rPr>
              <w:t> </w:t>
            </w:r>
          </w:p>
        </w:tc>
        <w:tc>
          <w:tcPr>
            <w:tcW w:w="2138" w:type="dxa"/>
            <w:gridSpan w:val="6"/>
          </w:tcPr>
          <w:p w14:paraId="2F96ED7F" w14:textId="4863A608"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60-64</w:t>
            </w:r>
            <w:r w:rsidRPr="0070662B">
              <w:rPr>
                <w:rStyle w:val="eop"/>
                <w:rFonts w:ascii="Arial" w:hAnsi="Arial" w:cs="Arial"/>
                <w:sz w:val="16"/>
                <w:szCs w:val="16"/>
              </w:rPr>
              <w:t> </w:t>
            </w:r>
          </w:p>
        </w:tc>
        <w:tc>
          <w:tcPr>
            <w:tcW w:w="4830" w:type="dxa"/>
            <w:gridSpan w:val="5"/>
          </w:tcPr>
          <w:p w14:paraId="4C21DC7B" w14:textId="46DFC2AC" w:rsidR="00646124" w:rsidRPr="0070662B" w:rsidRDefault="00646124" w:rsidP="00646124">
            <w:pPr>
              <w:rPr>
                <w:rFonts w:ascii="Arial" w:hAnsi="Arial" w:cs="Arial"/>
                <w:b/>
                <w:bCs/>
                <w:sz w:val="16"/>
                <w:szCs w:val="16"/>
              </w:rPr>
            </w:pPr>
            <w:r w:rsidRPr="0070662B">
              <w:rPr>
                <w:rFonts w:ascii="Arial" w:hAnsi="Arial" w:cs="Arial"/>
                <w:b/>
                <w:bCs/>
                <w:sz w:val="16"/>
                <w:szCs w:val="16"/>
              </w:rPr>
              <w:t xml:space="preserve">Қанағаттанарлық. </w:t>
            </w:r>
            <w:r w:rsidRPr="0070662B">
              <w:rPr>
                <w:rFonts w:ascii="Arial" w:hAnsi="Arial" w:cs="Arial"/>
                <w:bCs/>
                <w:sz w:val="16"/>
                <w:szCs w:val="16"/>
              </w:rPr>
              <w:t>Қолайлы. Кейбір негізгі жұмыс стандарттарына сәйкес келеді.</w:t>
            </w:r>
          </w:p>
        </w:tc>
      </w:tr>
      <w:tr w:rsidR="00646124" w:rsidRPr="0070662B" w14:paraId="44159E27" w14:textId="77777777" w:rsidTr="008B7EAB">
        <w:trPr>
          <w:trHeight w:val="150"/>
        </w:trPr>
        <w:tc>
          <w:tcPr>
            <w:tcW w:w="1432" w:type="dxa"/>
            <w:gridSpan w:val="4"/>
          </w:tcPr>
          <w:p w14:paraId="536E9676" w14:textId="47DF29F0"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D+</w:t>
            </w:r>
            <w:r w:rsidRPr="0070662B">
              <w:rPr>
                <w:rStyle w:val="eop"/>
                <w:rFonts w:ascii="Arial" w:hAnsi="Arial" w:cs="Arial"/>
                <w:sz w:val="16"/>
                <w:szCs w:val="16"/>
              </w:rPr>
              <w:t> </w:t>
            </w:r>
          </w:p>
        </w:tc>
        <w:tc>
          <w:tcPr>
            <w:tcW w:w="1559" w:type="dxa"/>
            <w:gridSpan w:val="5"/>
          </w:tcPr>
          <w:p w14:paraId="4F3C2856" w14:textId="035A048D"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1,33</w:t>
            </w:r>
            <w:r w:rsidRPr="0070662B">
              <w:rPr>
                <w:rStyle w:val="eop"/>
                <w:rFonts w:ascii="Arial" w:hAnsi="Arial" w:cs="Arial"/>
                <w:sz w:val="16"/>
                <w:szCs w:val="16"/>
              </w:rPr>
              <w:t> </w:t>
            </w:r>
          </w:p>
        </w:tc>
        <w:tc>
          <w:tcPr>
            <w:tcW w:w="2138" w:type="dxa"/>
            <w:gridSpan w:val="6"/>
          </w:tcPr>
          <w:p w14:paraId="548F170A" w14:textId="107096D9"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55-59</w:t>
            </w:r>
            <w:r w:rsidRPr="0070662B">
              <w:rPr>
                <w:rStyle w:val="eop"/>
                <w:rFonts w:ascii="Arial" w:hAnsi="Arial" w:cs="Arial"/>
                <w:sz w:val="16"/>
                <w:szCs w:val="16"/>
              </w:rPr>
              <w:t> </w:t>
            </w:r>
          </w:p>
        </w:tc>
        <w:tc>
          <w:tcPr>
            <w:tcW w:w="4830" w:type="dxa"/>
            <w:gridSpan w:val="5"/>
          </w:tcPr>
          <w:p w14:paraId="2105715E" w14:textId="77777777" w:rsidR="00646124" w:rsidRPr="0070662B" w:rsidRDefault="00646124" w:rsidP="00646124">
            <w:pPr>
              <w:contextualSpacing/>
              <w:rPr>
                <w:rFonts w:ascii="Arial" w:hAnsi="Arial" w:cs="Arial"/>
                <w:b/>
                <w:bCs/>
                <w:sz w:val="16"/>
                <w:szCs w:val="16"/>
              </w:rPr>
            </w:pPr>
            <w:r w:rsidRPr="0070662B">
              <w:rPr>
                <w:rFonts w:ascii="Arial" w:hAnsi="Arial" w:cs="Arial"/>
                <w:b/>
                <w:bCs/>
                <w:sz w:val="16"/>
                <w:szCs w:val="16"/>
              </w:rPr>
              <w:t>Қанағаттанарлық.</w:t>
            </w:r>
          </w:p>
          <w:p w14:paraId="1073C33C" w14:textId="68DADB31" w:rsidR="00646124" w:rsidRPr="0070662B" w:rsidRDefault="00646124" w:rsidP="00646124">
            <w:pPr>
              <w:rPr>
                <w:rFonts w:ascii="Arial" w:hAnsi="Arial" w:cs="Arial"/>
                <w:b/>
                <w:bCs/>
                <w:sz w:val="16"/>
                <w:szCs w:val="16"/>
              </w:rPr>
            </w:pPr>
            <w:r w:rsidRPr="0070662B">
              <w:rPr>
                <w:rFonts w:ascii="Arial" w:hAnsi="Arial" w:cs="Arial"/>
                <w:bCs/>
                <w:sz w:val="16"/>
                <w:szCs w:val="16"/>
              </w:rPr>
              <w:t>Минималды қолайлы.</w:t>
            </w:r>
          </w:p>
        </w:tc>
      </w:tr>
      <w:tr w:rsidR="00646124" w:rsidRPr="0070662B" w14:paraId="14D10A13" w14:textId="77777777" w:rsidTr="008B7EAB">
        <w:trPr>
          <w:trHeight w:val="150"/>
        </w:trPr>
        <w:tc>
          <w:tcPr>
            <w:tcW w:w="1432" w:type="dxa"/>
            <w:gridSpan w:val="4"/>
          </w:tcPr>
          <w:p w14:paraId="074F71FB" w14:textId="6853D477"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D</w:t>
            </w:r>
            <w:r w:rsidRPr="0070662B">
              <w:rPr>
                <w:rStyle w:val="eop"/>
                <w:rFonts w:ascii="Arial" w:hAnsi="Arial" w:cs="Arial"/>
                <w:sz w:val="16"/>
                <w:szCs w:val="16"/>
              </w:rPr>
              <w:t> </w:t>
            </w:r>
          </w:p>
        </w:tc>
        <w:tc>
          <w:tcPr>
            <w:tcW w:w="1559" w:type="dxa"/>
            <w:gridSpan w:val="5"/>
          </w:tcPr>
          <w:p w14:paraId="11C9A033" w14:textId="0027E150"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1,0</w:t>
            </w:r>
            <w:r w:rsidRPr="0070662B">
              <w:rPr>
                <w:rStyle w:val="eop"/>
                <w:rFonts w:ascii="Arial" w:hAnsi="Arial" w:cs="Arial"/>
                <w:sz w:val="16"/>
                <w:szCs w:val="16"/>
              </w:rPr>
              <w:t> </w:t>
            </w:r>
          </w:p>
        </w:tc>
        <w:tc>
          <w:tcPr>
            <w:tcW w:w="2138" w:type="dxa"/>
            <w:gridSpan w:val="6"/>
          </w:tcPr>
          <w:p w14:paraId="0DD469A7" w14:textId="0DBA0C65"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50-54</w:t>
            </w:r>
            <w:r w:rsidRPr="0070662B">
              <w:rPr>
                <w:rStyle w:val="eop"/>
                <w:rFonts w:ascii="Arial" w:hAnsi="Arial" w:cs="Arial"/>
                <w:sz w:val="16"/>
                <w:szCs w:val="16"/>
              </w:rPr>
              <w:t> </w:t>
            </w:r>
          </w:p>
        </w:tc>
        <w:tc>
          <w:tcPr>
            <w:tcW w:w="4830" w:type="dxa"/>
            <w:gridSpan w:val="5"/>
          </w:tcPr>
          <w:p w14:paraId="2C2D71F7" w14:textId="77777777" w:rsidR="00646124" w:rsidRPr="0070662B" w:rsidRDefault="00646124" w:rsidP="00646124">
            <w:pPr>
              <w:contextualSpacing/>
              <w:rPr>
                <w:rFonts w:ascii="Arial" w:hAnsi="Arial" w:cs="Arial"/>
                <w:b/>
                <w:bCs/>
                <w:sz w:val="16"/>
                <w:szCs w:val="16"/>
              </w:rPr>
            </w:pPr>
            <w:r w:rsidRPr="0070662B">
              <w:rPr>
                <w:rFonts w:ascii="Arial" w:hAnsi="Arial" w:cs="Arial"/>
                <w:b/>
                <w:bCs/>
                <w:sz w:val="16"/>
                <w:szCs w:val="16"/>
              </w:rPr>
              <w:t>Қанағаттанарлық.</w:t>
            </w:r>
          </w:p>
          <w:p w14:paraId="28E5D960" w14:textId="6679D656" w:rsidR="00646124" w:rsidRPr="0070662B" w:rsidRDefault="00646124" w:rsidP="00646124">
            <w:pPr>
              <w:rPr>
                <w:rFonts w:ascii="Arial" w:hAnsi="Arial" w:cs="Arial"/>
                <w:b/>
                <w:bCs/>
                <w:sz w:val="16"/>
                <w:szCs w:val="16"/>
              </w:rPr>
            </w:pPr>
            <w:r w:rsidRPr="0070662B">
              <w:rPr>
                <w:rFonts w:ascii="Arial" w:hAnsi="Arial" w:cs="Arial"/>
                <w:bCs/>
                <w:sz w:val="16"/>
                <w:szCs w:val="16"/>
              </w:rPr>
              <w:t>Минималды қолайлы. Білім мен тапсырманы орындаудың ең төменгі деңгейі.</w:t>
            </w:r>
          </w:p>
        </w:tc>
      </w:tr>
      <w:tr w:rsidR="00646124" w:rsidRPr="0070662B" w14:paraId="163EF3CD" w14:textId="77777777" w:rsidTr="008B7EAB">
        <w:trPr>
          <w:trHeight w:val="150"/>
        </w:trPr>
        <w:tc>
          <w:tcPr>
            <w:tcW w:w="1432" w:type="dxa"/>
            <w:gridSpan w:val="4"/>
          </w:tcPr>
          <w:p w14:paraId="53E4F843" w14:textId="5C65D507"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FX</w:t>
            </w:r>
            <w:r w:rsidRPr="0070662B">
              <w:rPr>
                <w:rStyle w:val="eop"/>
                <w:rFonts w:ascii="Arial" w:hAnsi="Arial" w:cs="Arial"/>
                <w:sz w:val="16"/>
                <w:szCs w:val="16"/>
              </w:rPr>
              <w:t> </w:t>
            </w:r>
          </w:p>
        </w:tc>
        <w:tc>
          <w:tcPr>
            <w:tcW w:w="1559" w:type="dxa"/>
            <w:gridSpan w:val="5"/>
          </w:tcPr>
          <w:p w14:paraId="3A5557D5" w14:textId="24DD4823"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0,5</w:t>
            </w:r>
            <w:r w:rsidRPr="0070662B">
              <w:rPr>
                <w:rStyle w:val="eop"/>
                <w:rFonts w:ascii="Arial" w:hAnsi="Arial" w:cs="Arial"/>
                <w:sz w:val="16"/>
                <w:szCs w:val="16"/>
              </w:rPr>
              <w:t> </w:t>
            </w:r>
          </w:p>
        </w:tc>
        <w:tc>
          <w:tcPr>
            <w:tcW w:w="2138" w:type="dxa"/>
            <w:gridSpan w:val="6"/>
          </w:tcPr>
          <w:p w14:paraId="12151030" w14:textId="25953701"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25-49</w:t>
            </w:r>
            <w:r w:rsidRPr="0070662B">
              <w:rPr>
                <w:rStyle w:val="eop"/>
                <w:rFonts w:ascii="Arial" w:hAnsi="Arial" w:cs="Arial"/>
                <w:sz w:val="16"/>
                <w:szCs w:val="16"/>
              </w:rPr>
              <w:t> </w:t>
            </w:r>
          </w:p>
        </w:tc>
        <w:tc>
          <w:tcPr>
            <w:tcW w:w="4830" w:type="dxa"/>
            <w:gridSpan w:val="5"/>
          </w:tcPr>
          <w:p w14:paraId="0FD05FBE" w14:textId="77777777" w:rsidR="00646124" w:rsidRPr="0070662B" w:rsidRDefault="00646124" w:rsidP="00646124">
            <w:pPr>
              <w:contextualSpacing/>
              <w:rPr>
                <w:rFonts w:ascii="Arial" w:hAnsi="Arial" w:cs="Arial"/>
                <w:b/>
                <w:bCs/>
                <w:sz w:val="16"/>
                <w:szCs w:val="16"/>
              </w:rPr>
            </w:pPr>
            <w:r w:rsidRPr="0070662B">
              <w:rPr>
                <w:rFonts w:ascii="Arial" w:hAnsi="Arial" w:cs="Arial"/>
                <w:b/>
                <w:bCs/>
                <w:sz w:val="16"/>
                <w:szCs w:val="16"/>
              </w:rPr>
              <w:t>Қанағаттанарлықсыз.</w:t>
            </w:r>
          </w:p>
          <w:p w14:paraId="4D1ABFDA" w14:textId="47F5A5C2" w:rsidR="00646124" w:rsidRPr="0070662B" w:rsidRDefault="00646124" w:rsidP="00646124">
            <w:pPr>
              <w:rPr>
                <w:rFonts w:ascii="Arial" w:hAnsi="Arial" w:cs="Arial"/>
                <w:b/>
                <w:bCs/>
                <w:sz w:val="16"/>
                <w:szCs w:val="16"/>
              </w:rPr>
            </w:pPr>
            <w:r w:rsidRPr="0070662B">
              <w:rPr>
                <w:rFonts w:ascii="Arial" w:hAnsi="Arial" w:cs="Arial"/>
                <w:bCs/>
                <w:sz w:val="16"/>
                <w:szCs w:val="16"/>
              </w:rPr>
              <w:t>Минималды қолайлы.</w:t>
            </w:r>
          </w:p>
        </w:tc>
      </w:tr>
      <w:tr w:rsidR="00646124" w:rsidRPr="0070662B" w14:paraId="05E5D1E9" w14:textId="77777777" w:rsidTr="008B7EAB">
        <w:trPr>
          <w:trHeight w:val="150"/>
        </w:trPr>
        <w:tc>
          <w:tcPr>
            <w:tcW w:w="1432" w:type="dxa"/>
            <w:gridSpan w:val="4"/>
          </w:tcPr>
          <w:p w14:paraId="01D5E9D3" w14:textId="290B1297"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F</w:t>
            </w:r>
            <w:r w:rsidRPr="0070662B">
              <w:rPr>
                <w:rStyle w:val="eop"/>
                <w:rFonts w:ascii="Arial" w:hAnsi="Arial" w:cs="Arial"/>
                <w:sz w:val="16"/>
                <w:szCs w:val="16"/>
              </w:rPr>
              <w:t> </w:t>
            </w:r>
          </w:p>
        </w:tc>
        <w:tc>
          <w:tcPr>
            <w:tcW w:w="1559" w:type="dxa"/>
            <w:gridSpan w:val="5"/>
          </w:tcPr>
          <w:p w14:paraId="76915E3C" w14:textId="0BD7B83B"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0</w:t>
            </w:r>
            <w:r w:rsidRPr="0070662B">
              <w:rPr>
                <w:rStyle w:val="eop"/>
                <w:rFonts w:ascii="Arial" w:hAnsi="Arial" w:cs="Arial"/>
                <w:sz w:val="16"/>
                <w:szCs w:val="16"/>
              </w:rPr>
              <w:t> </w:t>
            </w:r>
          </w:p>
        </w:tc>
        <w:tc>
          <w:tcPr>
            <w:tcW w:w="2138" w:type="dxa"/>
            <w:gridSpan w:val="6"/>
          </w:tcPr>
          <w:p w14:paraId="0677FC87" w14:textId="7E5F97AA" w:rsidR="00646124" w:rsidRPr="0070662B" w:rsidRDefault="00646124" w:rsidP="00646124">
            <w:pPr>
              <w:rPr>
                <w:rFonts w:ascii="Arial" w:hAnsi="Arial" w:cs="Arial"/>
                <w:b/>
                <w:bCs/>
                <w:sz w:val="16"/>
                <w:szCs w:val="16"/>
              </w:rPr>
            </w:pPr>
            <w:r w:rsidRPr="0070662B">
              <w:rPr>
                <w:rStyle w:val="normaltextrun"/>
                <w:rFonts w:ascii="Arial" w:hAnsi="Arial" w:cs="Arial"/>
                <w:sz w:val="16"/>
                <w:szCs w:val="16"/>
              </w:rPr>
              <w:t>0-24</w:t>
            </w:r>
            <w:r w:rsidRPr="0070662B">
              <w:rPr>
                <w:rStyle w:val="eop"/>
                <w:rFonts w:ascii="Arial" w:hAnsi="Arial" w:cs="Arial"/>
                <w:sz w:val="16"/>
                <w:szCs w:val="16"/>
              </w:rPr>
              <w:t> </w:t>
            </w:r>
          </w:p>
        </w:tc>
        <w:tc>
          <w:tcPr>
            <w:tcW w:w="4830" w:type="dxa"/>
            <w:gridSpan w:val="5"/>
          </w:tcPr>
          <w:p w14:paraId="1FF85228" w14:textId="77777777" w:rsidR="00646124" w:rsidRPr="0070662B" w:rsidRDefault="00646124" w:rsidP="00646124">
            <w:pPr>
              <w:contextualSpacing/>
              <w:rPr>
                <w:rFonts w:ascii="Arial" w:hAnsi="Arial" w:cs="Arial"/>
                <w:b/>
                <w:bCs/>
                <w:sz w:val="16"/>
                <w:szCs w:val="16"/>
              </w:rPr>
            </w:pPr>
            <w:r w:rsidRPr="0070662B">
              <w:rPr>
                <w:rFonts w:ascii="Arial" w:hAnsi="Arial" w:cs="Arial"/>
                <w:b/>
                <w:bCs/>
                <w:sz w:val="16"/>
                <w:szCs w:val="16"/>
              </w:rPr>
              <w:t>Қанағаттанарлықсыз.</w:t>
            </w:r>
          </w:p>
          <w:p w14:paraId="441F755A" w14:textId="14747A23" w:rsidR="00646124" w:rsidRPr="0070662B" w:rsidRDefault="00646124" w:rsidP="00646124">
            <w:pPr>
              <w:rPr>
                <w:rFonts w:ascii="Arial" w:hAnsi="Arial" w:cs="Arial"/>
                <w:b/>
                <w:bCs/>
                <w:sz w:val="16"/>
                <w:szCs w:val="16"/>
              </w:rPr>
            </w:pPr>
            <w:r w:rsidRPr="0070662B">
              <w:rPr>
                <w:rFonts w:ascii="Arial" w:hAnsi="Arial" w:cs="Arial"/>
                <w:bCs/>
                <w:sz w:val="16"/>
                <w:szCs w:val="16"/>
              </w:rPr>
              <w:t>Өте төмен өнімділік.</w:t>
            </w:r>
          </w:p>
        </w:tc>
      </w:tr>
      <w:tr w:rsidR="00927703" w:rsidRPr="0070662B" w14:paraId="3C67FBCB" w14:textId="77777777" w:rsidTr="008B7EAB">
        <w:tc>
          <w:tcPr>
            <w:tcW w:w="1148" w:type="dxa"/>
            <w:gridSpan w:val="2"/>
          </w:tcPr>
          <w:p w14:paraId="67CE8C40" w14:textId="20DA3452" w:rsidR="00EF53F8" w:rsidRPr="0070662B" w:rsidRDefault="00EF53F8" w:rsidP="00927703">
            <w:pPr>
              <w:jc w:val="both"/>
              <w:rPr>
                <w:rFonts w:ascii="Arial" w:hAnsi="Arial" w:cs="Arial"/>
                <w:b/>
                <w:bCs/>
                <w:sz w:val="16"/>
                <w:szCs w:val="16"/>
              </w:rPr>
            </w:pPr>
            <w:r w:rsidRPr="0070662B">
              <w:rPr>
                <w:rFonts w:ascii="Arial" w:hAnsi="Arial" w:cs="Arial"/>
                <w:b/>
                <w:bCs/>
                <w:sz w:val="16"/>
                <w:szCs w:val="16"/>
              </w:rPr>
              <w:t>11.</w:t>
            </w:r>
          </w:p>
        </w:tc>
        <w:tc>
          <w:tcPr>
            <w:tcW w:w="8811" w:type="dxa"/>
            <w:gridSpan w:val="18"/>
          </w:tcPr>
          <w:p w14:paraId="79E76058" w14:textId="38876292" w:rsidR="00EF53F8" w:rsidRPr="0070662B" w:rsidRDefault="00646124" w:rsidP="00927703">
            <w:pPr>
              <w:jc w:val="both"/>
              <w:rPr>
                <w:rFonts w:ascii="Arial" w:hAnsi="Arial" w:cs="Arial"/>
                <w:b/>
                <w:bCs/>
                <w:sz w:val="16"/>
                <w:szCs w:val="16"/>
              </w:rPr>
            </w:pPr>
            <w:r w:rsidRPr="0070662B">
              <w:rPr>
                <w:rFonts w:ascii="Arial" w:hAnsi="Arial" w:cs="Arial"/>
                <w:b/>
                <w:bCs/>
                <w:sz w:val="16"/>
                <w:szCs w:val="16"/>
                <w:lang w:val="kk-KZ"/>
              </w:rPr>
              <w:t>Оқыту ресурстары</w:t>
            </w:r>
            <w:r w:rsidRPr="0070662B">
              <w:rPr>
                <w:rFonts w:ascii="Arial" w:hAnsi="Arial" w:cs="Arial"/>
                <w:b/>
                <w:bCs/>
                <w:sz w:val="16"/>
                <w:szCs w:val="16"/>
              </w:rPr>
              <w:t xml:space="preserve"> </w:t>
            </w:r>
            <w:r w:rsidRPr="0070662B">
              <w:rPr>
                <w:rFonts w:ascii="Arial" w:hAnsi="Arial" w:cs="Arial"/>
                <w:i/>
                <w:iCs/>
                <w:sz w:val="16"/>
                <w:szCs w:val="16"/>
              </w:rPr>
              <w:t>(толық сілтемені пайдаланыңыз және мәтіндерге/материалдарға қай жерде қол жеткізуге болатынын көрсетіңіз)</w:t>
            </w:r>
          </w:p>
        </w:tc>
      </w:tr>
      <w:tr w:rsidR="00927703" w:rsidRPr="0070662B" w14:paraId="1E5BB5E4" w14:textId="77777777" w:rsidTr="008B7EAB">
        <w:trPr>
          <w:gridAfter w:val="2"/>
          <w:wAfter w:w="21" w:type="dxa"/>
          <w:trHeight w:val="72"/>
        </w:trPr>
        <w:tc>
          <w:tcPr>
            <w:tcW w:w="1716" w:type="dxa"/>
            <w:gridSpan w:val="5"/>
            <w:vMerge w:val="restart"/>
          </w:tcPr>
          <w:p w14:paraId="4FF80094" w14:textId="77777777" w:rsidR="00646124" w:rsidRPr="0070662B" w:rsidRDefault="00646124" w:rsidP="00646124">
            <w:pPr>
              <w:contextualSpacing/>
              <w:jc w:val="both"/>
              <w:rPr>
                <w:rFonts w:ascii="Arial" w:hAnsi="Arial" w:cs="Arial"/>
                <w:sz w:val="16"/>
                <w:szCs w:val="16"/>
                <w:lang w:val="kk-KZ"/>
              </w:rPr>
            </w:pPr>
            <w:r w:rsidRPr="0070662B">
              <w:rPr>
                <w:rFonts w:ascii="Arial" w:hAnsi="Arial" w:cs="Arial"/>
                <w:sz w:val="16"/>
                <w:szCs w:val="16"/>
                <w:lang w:val="kk-KZ"/>
              </w:rPr>
              <w:t>Әдебиет</w:t>
            </w:r>
          </w:p>
          <w:p w14:paraId="69373E32" w14:textId="4B9AA541" w:rsidR="00EF53F8" w:rsidRPr="0070662B" w:rsidRDefault="00EF53F8" w:rsidP="00927703">
            <w:pPr>
              <w:jc w:val="both"/>
              <w:rPr>
                <w:rFonts w:ascii="Arial" w:hAnsi="Arial" w:cs="Arial"/>
                <w:sz w:val="16"/>
                <w:szCs w:val="16"/>
              </w:rPr>
            </w:pPr>
          </w:p>
        </w:tc>
        <w:tc>
          <w:tcPr>
            <w:tcW w:w="8222" w:type="dxa"/>
            <w:gridSpan w:val="13"/>
          </w:tcPr>
          <w:p w14:paraId="1BBF19EB" w14:textId="77777777" w:rsidR="00646124" w:rsidRPr="0070662B" w:rsidRDefault="00646124" w:rsidP="00646124">
            <w:pPr>
              <w:contextualSpacing/>
              <w:jc w:val="center"/>
              <w:rPr>
                <w:rFonts w:ascii="Arial" w:hAnsi="Arial" w:cs="Arial"/>
                <w:b/>
                <w:bCs/>
                <w:sz w:val="16"/>
                <w:szCs w:val="16"/>
                <w:lang w:val="kk-KZ"/>
              </w:rPr>
            </w:pPr>
            <w:r w:rsidRPr="0070662B">
              <w:rPr>
                <w:rFonts w:ascii="Arial" w:hAnsi="Arial" w:cs="Arial"/>
                <w:b/>
                <w:bCs/>
                <w:sz w:val="16"/>
                <w:szCs w:val="16"/>
                <w:lang w:val="kk-KZ"/>
              </w:rPr>
              <w:t>Негізгі</w:t>
            </w:r>
          </w:p>
          <w:p w14:paraId="6172662A" w14:textId="1F2F721D" w:rsidR="00392286" w:rsidRPr="0070662B" w:rsidRDefault="004D34C3" w:rsidP="004D34C3">
            <w:pPr>
              <w:contextualSpacing/>
              <w:jc w:val="center"/>
              <w:rPr>
                <w:rFonts w:ascii="Arial" w:hAnsi="Arial" w:cs="Arial"/>
                <w:b/>
                <w:bCs/>
                <w:sz w:val="16"/>
                <w:szCs w:val="16"/>
                <w:lang w:val="kk-KZ"/>
              </w:rPr>
            </w:pPr>
            <w:r w:rsidRPr="0070662B">
              <w:rPr>
                <w:rFonts w:ascii="Arial" w:hAnsi="Arial" w:cs="Arial"/>
                <w:b/>
                <w:bCs/>
                <w:sz w:val="16"/>
                <w:szCs w:val="16"/>
                <w:lang w:val="kk-KZ"/>
              </w:rPr>
              <w:t xml:space="preserve">Кітапханада </w:t>
            </w:r>
            <w:r w:rsidRPr="0070662B">
              <w:rPr>
                <w:rFonts w:ascii="Arial" w:hAnsi="Arial" w:cs="Arial"/>
                <w:b/>
                <w:bCs/>
                <w:sz w:val="16"/>
                <w:szCs w:val="16"/>
              </w:rPr>
              <w:t>қол жетімді</w:t>
            </w:r>
          </w:p>
          <w:tbl>
            <w:tblPr>
              <w:tblW w:w="8134" w:type="dxa"/>
              <w:tblLayout w:type="fixed"/>
              <w:tblLook w:val="04A0" w:firstRow="1" w:lastRow="0" w:firstColumn="1" w:lastColumn="0" w:noHBand="0" w:noVBand="1"/>
            </w:tblPr>
            <w:tblGrid>
              <w:gridCol w:w="3295"/>
              <w:gridCol w:w="3969"/>
              <w:gridCol w:w="870"/>
            </w:tblGrid>
            <w:tr w:rsidR="00927703" w:rsidRPr="0070662B" w14:paraId="27ADCFE8" w14:textId="77777777" w:rsidTr="004D34C3">
              <w:trPr>
                <w:trHeight w:val="1032"/>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0319" w14:textId="77777777" w:rsidR="00392286" w:rsidRPr="0070662B" w:rsidRDefault="00392286" w:rsidP="00927703">
                  <w:pPr>
                    <w:spacing w:after="0" w:line="240" w:lineRule="auto"/>
                    <w:rPr>
                      <w:rFonts w:ascii="Arial" w:eastAsia="Times New Roman" w:hAnsi="Arial" w:cs="Arial"/>
                      <w:b/>
                      <w:bCs/>
                      <w:kern w:val="0"/>
                      <w:sz w:val="16"/>
                      <w:szCs w:val="16"/>
                      <w:lang w:eastAsia="ru-RU"/>
                      <w14:ligatures w14:val="none"/>
                    </w:rPr>
                  </w:pPr>
                  <w:r w:rsidRPr="0070662B">
                    <w:rPr>
                      <w:rFonts w:ascii="Arial" w:eastAsia="Times New Roman" w:hAnsi="Arial" w:cs="Arial"/>
                      <w:b/>
                      <w:bCs/>
                      <w:kern w:val="0"/>
                      <w:sz w:val="16"/>
                      <w:szCs w:val="16"/>
                      <w:lang w:eastAsia="ru-RU"/>
                      <w14:ligatures w14:val="none"/>
                    </w:rPr>
                    <w:t>Автор</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05AD456" w14:textId="167E7FB1" w:rsidR="00392286" w:rsidRPr="0070662B" w:rsidRDefault="00646124" w:rsidP="00927703">
                  <w:pPr>
                    <w:spacing w:after="0" w:line="240" w:lineRule="auto"/>
                    <w:rPr>
                      <w:rFonts w:ascii="Arial" w:eastAsia="Times New Roman" w:hAnsi="Arial" w:cs="Arial"/>
                      <w:b/>
                      <w:bCs/>
                      <w:kern w:val="0"/>
                      <w:sz w:val="16"/>
                      <w:szCs w:val="16"/>
                      <w:lang w:eastAsia="ru-RU"/>
                      <w14:ligatures w14:val="none"/>
                    </w:rPr>
                  </w:pPr>
                  <w:r w:rsidRPr="0070662B">
                    <w:rPr>
                      <w:rFonts w:ascii="Arial" w:eastAsia="Times New Roman" w:hAnsi="Arial" w:cs="Arial"/>
                      <w:b/>
                      <w:bCs/>
                      <w:kern w:val="0"/>
                      <w:sz w:val="16"/>
                      <w:szCs w:val="16"/>
                      <w:lang w:eastAsia="ru-RU"/>
                      <w14:ligatures w14:val="none"/>
                    </w:rPr>
                    <w:t>Кітаптың атауы, баспасы</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790C3A2" w14:textId="4974F946" w:rsidR="00392286" w:rsidRPr="0070662B" w:rsidRDefault="00646124" w:rsidP="00646124">
                  <w:pPr>
                    <w:spacing w:after="0" w:line="240" w:lineRule="auto"/>
                    <w:rPr>
                      <w:rFonts w:ascii="Arial" w:eastAsia="Times New Roman" w:hAnsi="Arial" w:cs="Arial"/>
                      <w:b/>
                      <w:bCs/>
                      <w:kern w:val="0"/>
                      <w:sz w:val="16"/>
                      <w:szCs w:val="16"/>
                      <w:lang w:eastAsia="ru-RU"/>
                      <w14:ligatures w14:val="none"/>
                    </w:rPr>
                  </w:pPr>
                  <w:r w:rsidRPr="0070662B">
                    <w:rPr>
                      <w:rFonts w:ascii="Arial" w:eastAsia="Times New Roman" w:hAnsi="Arial" w:cs="Arial"/>
                      <w:b/>
                      <w:bCs/>
                      <w:kern w:val="0"/>
                      <w:sz w:val="16"/>
                      <w:szCs w:val="16"/>
                      <w:lang w:eastAsia="ru-RU"/>
                      <w14:ligatures w14:val="none"/>
                    </w:rPr>
                    <w:t>Шығарылған жылы</w:t>
                  </w:r>
                </w:p>
              </w:tc>
            </w:tr>
            <w:tr w:rsidR="00927703" w:rsidRPr="0070662B" w14:paraId="2B050457" w14:textId="77777777" w:rsidTr="00FB6A6B">
              <w:trPr>
                <w:trHeight w:val="438"/>
              </w:trPr>
              <w:tc>
                <w:tcPr>
                  <w:tcW w:w="3295" w:type="dxa"/>
                  <w:tcBorders>
                    <w:top w:val="nil"/>
                    <w:left w:val="single" w:sz="4" w:space="0" w:color="auto"/>
                    <w:bottom w:val="nil"/>
                    <w:right w:val="single" w:sz="4" w:space="0" w:color="auto"/>
                  </w:tcBorders>
                  <w:shd w:val="clear" w:color="auto" w:fill="auto"/>
                  <w:vAlign w:val="center"/>
                  <w:hideMark/>
                </w:tcPr>
                <w:p w14:paraId="520DB7A5" w14:textId="34ECF356" w:rsidR="00392286" w:rsidRPr="0070662B" w:rsidRDefault="00392286" w:rsidP="00927703">
                  <w:pPr>
                    <w:spacing w:after="0" w:line="240" w:lineRule="auto"/>
                    <w:rPr>
                      <w:rFonts w:ascii="Arial" w:eastAsia="Times New Roman" w:hAnsi="Arial" w:cs="Arial"/>
                      <w:kern w:val="0"/>
                      <w:sz w:val="16"/>
                      <w:szCs w:val="16"/>
                      <w:lang w:val="en-US" w:eastAsia="ru-RU"/>
                      <w14:ligatures w14:val="none"/>
                    </w:rPr>
                  </w:pPr>
                  <w:r w:rsidRPr="0070662B">
                    <w:rPr>
                      <w:rFonts w:ascii="Arial" w:hAnsi="Arial" w:cs="Arial"/>
                      <w:sz w:val="16"/>
                      <w:szCs w:val="16"/>
                      <w:lang w:val="en-US"/>
                    </w:rPr>
                    <w:t>Nicholas J Talley, Brad Frankum &amp; David Currow. Essentials of Internal medicine</w:t>
                  </w:r>
                </w:p>
              </w:tc>
              <w:tc>
                <w:tcPr>
                  <w:tcW w:w="3969" w:type="dxa"/>
                  <w:tcBorders>
                    <w:top w:val="nil"/>
                    <w:left w:val="nil"/>
                    <w:bottom w:val="nil"/>
                    <w:right w:val="single" w:sz="4" w:space="0" w:color="auto"/>
                  </w:tcBorders>
                  <w:shd w:val="clear" w:color="auto" w:fill="auto"/>
                  <w:vAlign w:val="center"/>
                  <w:hideMark/>
                </w:tcPr>
                <w:p w14:paraId="734B0FE7" w14:textId="13359AC3" w:rsidR="00392286" w:rsidRPr="0070662B" w:rsidRDefault="00392286" w:rsidP="00927703">
                  <w:pPr>
                    <w:spacing w:after="0" w:line="240" w:lineRule="auto"/>
                    <w:rPr>
                      <w:rFonts w:ascii="Arial" w:eastAsia="Times New Roman" w:hAnsi="Arial" w:cs="Arial"/>
                      <w:kern w:val="0"/>
                      <w:sz w:val="16"/>
                      <w:szCs w:val="16"/>
                      <w:lang w:val="en-US" w:eastAsia="ru-RU"/>
                      <w14:ligatures w14:val="none"/>
                    </w:rPr>
                  </w:pPr>
                  <w:r w:rsidRPr="0070662B">
                    <w:rPr>
                      <w:rFonts w:ascii="Arial" w:hAnsi="Arial" w:cs="Arial"/>
                      <w:sz w:val="16"/>
                      <w:szCs w:val="16"/>
                      <w:lang w:val="en-US"/>
                    </w:rPr>
                    <w:t xml:space="preserve">Elsevier. 3d edition, Chapter 12, p 320-323 – </w:t>
                  </w:r>
                  <w:r w:rsidRPr="0070662B">
                    <w:rPr>
                      <w:rFonts w:ascii="Arial" w:hAnsi="Arial" w:cs="Arial"/>
                      <w:b/>
                      <w:bCs/>
                      <w:sz w:val="16"/>
                      <w:szCs w:val="16"/>
                      <w:lang w:val="en-US"/>
                    </w:rPr>
                    <w:t xml:space="preserve">1 </w:t>
                  </w:r>
                  <w:r w:rsidRPr="0070662B">
                    <w:rPr>
                      <w:rFonts w:ascii="Arial" w:hAnsi="Arial" w:cs="Arial"/>
                      <w:b/>
                      <w:bCs/>
                      <w:sz w:val="16"/>
                      <w:szCs w:val="16"/>
                    </w:rPr>
                    <w:t>экземпляр</w:t>
                  </w:r>
                </w:p>
              </w:tc>
              <w:tc>
                <w:tcPr>
                  <w:tcW w:w="870" w:type="dxa"/>
                  <w:tcBorders>
                    <w:top w:val="nil"/>
                    <w:left w:val="nil"/>
                    <w:bottom w:val="nil"/>
                    <w:right w:val="single" w:sz="4" w:space="0" w:color="auto"/>
                  </w:tcBorders>
                  <w:shd w:val="clear" w:color="auto" w:fill="auto"/>
                  <w:vAlign w:val="center"/>
                  <w:hideMark/>
                </w:tcPr>
                <w:p w14:paraId="21ADFE64" w14:textId="778EB698" w:rsidR="00392286" w:rsidRPr="0070662B" w:rsidRDefault="00392286" w:rsidP="00927703">
                  <w:pPr>
                    <w:spacing w:after="0" w:line="240" w:lineRule="auto"/>
                    <w:rPr>
                      <w:rFonts w:ascii="Arial" w:eastAsia="Times New Roman" w:hAnsi="Arial" w:cs="Arial"/>
                      <w:kern w:val="0"/>
                      <w:sz w:val="16"/>
                      <w:szCs w:val="16"/>
                      <w:lang w:val="en-US" w:eastAsia="ru-RU"/>
                      <w14:ligatures w14:val="none"/>
                    </w:rPr>
                  </w:pPr>
                  <w:r w:rsidRPr="0070662B">
                    <w:rPr>
                      <w:rFonts w:ascii="Arial" w:eastAsia="Times New Roman" w:hAnsi="Arial" w:cs="Arial"/>
                      <w:kern w:val="0"/>
                      <w:sz w:val="16"/>
                      <w:szCs w:val="16"/>
                      <w:lang w:val="en-US" w:eastAsia="ru-RU"/>
                      <w14:ligatures w14:val="none"/>
                    </w:rPr>
                    <w:t>2014</w:t>
                  </w:r>
                </w:p>
              </w:tc>
            </w:tr>
            <w:tr w:rsidR="00927703" w:rsidRPr="0070662B" w14:paraId="39F4A8CA" w14:textId="77777777" w:rsidTr="00A455BE">
              <w:trPr>
                <w:trHeight w:val="68"/>
              </w:trPr>
              <w:tc>
                <w:tcPr>
                  <w:tcW w:w="3295" w:type="dxa"/>
                  <w:tcBorders>
                    <w:top w:val="nil"/>
                    <w:left w:val="single" w:sz="4" w:space="0" w:color="auto"/>
                    <w:bottom w:val="single" w:sz="4" w:space="0" w:color="auto"/>
                    <w:right w:val="single" w:sz="4" w:space="0" w:color="auto"/>
                  </w:tcBorders>
                  <w:shd w:val="clear" w:color="auto" w:fill="auto"/>
                  <w:vAlign w:val="center"/>
                </w:tcPr>
                <w:p w14:paraId="74ECC422" w14:textId="77777777" w:rsidR="00A455BE" w:rsidRPr="0070662B" w:rsidRDefault="00A455BE" w:rsidP="00927703">
                  <w:pPr>
                    <w:spacing w:after="0" w:line="240" w:lineRule="auto"/>
                    <w:rPr>
                      <w:rFonts w:ascii="Arial" w:hAnsi="Arial" w:cs="Arial"/>
                      <w:sz w:val="16"/>
                      <w:szCs w:val="16"/>
                      <w:lang w:val="en-US"/>
                    </w:rPr>
                  </w:pPr>
                </w:p>
              </w:tc>
              <w:tc>
                <w:tcPr>
                  <w:tcW w:w="3969" w:type="dxa"/>
                  <w:tcBorders>
                    <w:top w:val="nil"/>
                    <w:left w:val="nil"/>
                    <w:bottom w:val="single" w:sz="4" w:space="0" w:color="auto"/>
                    <w:right w:val="single" w:sz="4" w:space="0" w:color="auto"/>
                  </w:tcBorders>
                  <w:shd w:val="clear" w:color="auto" w:fill="auto"/>
                  <w:vAlign w:val="center"/>
                </w:tcPr>
                <w:p w14:paraId="3A2D34E1" w14:textId="77777777" w:rsidR="00A455BE" w:rsidRPr="0070662B" w:rsidRDefault="00A455BE" w:rsidP="00927703">
                  <w:pPr>
                    <w:spacing w:after="0" w:line="240" w:lineRule="auto"/>
                    <w:rPr>
                      <w:rFonts w:ascii="Arial" w:hAnsi="Arial" w:cs="Arial"/>
                      <w:sz w:val="16"/>
                      <w:szCs w:val="16"/>
                      <w:lang w:val="en-US"/>
                    </w:rPr>
                  </w:pPr>
                </w:p>
              </w:tc>
              <w:tc>
                <w:tcPr>
                  <w:tcW w:w="870" w:type="dxa"/>
                  <w:tcBorders>
                    <w:top w:val="nil"/>
                    <w:left w:val="nil"/>
                    <w:bottom w:val="single" w:sz="4" w:space="0" w:color="auto"/>
                    <w:right w:val="single" w:sz="4" w:space="0" w:color="auto"/>
                  </w:tcBorders>
                  <w:shd w:val="clear" w:color="auto" w:fill="auto"/>
                  <w:vAlign w:val="center"/>
                </w:tcPr>
                <w:p w14:paraId="73525E32" w14:textId="77777777" w:rsidR="00A455BE" w:rsidRPr="0070662B" w:rsidRDefault="00A455BE" w:rsidP="00927703">
                  <w:pPr>
                    <w:spacing w:after="0" w:line="240" w:lineRule="auto"/>
                    <w:rPr>
                      <w:rFonts w:ascii="Arial" w:eastAsia="Times New Roman" w:hAnsi="Arial" w:cs="Arial"/>
                      <w:kern w:val="0"/>
                      <w:sz w:val="16"/>
                      <w:szCs w:val="16"/>
                      <w:lang w:val="en-US" w:eastAsia="ru-RU"/>
                      <w14:ligatures w14:val="none"/>
                    </w:rPr>
                  </w:pPr>
                </w:p>
              </w:tc>
            </w:tr>
            <w:tr w:rsidR="00927703" w:rsidRPr="0070662B" w14:paraId="26C59480" w14:textId="77777777" w:rsidTr="00A455BE">
              <w:trPr>
                <w:trHeight w:val="43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77A0545B" w14:textId="0B438C86" w:rsidR="00A455BE" w:rsidRPr="0070662B" w:rsidRDefault="00A455BE" w:rsidP="00927703">
                  <w:pPr>
                    <w:spacing w:after="0" w:line="240" w:lineRule="auto"/>
                    <w:rPr>
                      <w:rFonts w:ascii="Arial" w:hAnsi="Arial" w:cs="Arial"/>
                      <w:sz w:val="16"/>
                      <w:szCs w:val="16"/>
                      <w:lang w:val="en-US"/>
                    </w:rPr>
                  </w:pPr>
                  <w:r w:rsidRPr="0070662B">
                    <w:rPr>
                      <w:rFonts w:ascii="Arial" w:hAnsi="Arial" w:cs="Arial"/>
                      <w:bCs/>
                      <w:sz w:val="16"/>
                      <w:szCs w:val="16"/>
                      <w:lang w:val="en-US"/>
                    </w:rPr>
                    <w:t>Talley N.J., Connor”s.</w:t>
                  </w:r>
                </w:p>
              </w:tc>
              <w:tc>
                <w:tcPr>
                  <w:tcW w:w="3969" w:type="dxa"/>
                  <w:tcBorders>
                    <w:top w:val="single" w:sz="4" w:space="0" w:color="auto"/>
                    <w:left w:val="nil"/>
                    <w:bottom w:val="single" w:sz="4" w:space="0" w:color="auto"/>
                    <w:right w:val="single" w:sz="4" w:space="0" w:color="auto"/>
                  </w:tcBorders>
                  <w:shd w:val="clear" w:color="auto" w:fill="auto"/>
                  <w:vAlign w:val="center"/>
                </w:tcPr>
                <w:p w14:paraId="344E8A61" w14:textId="5FDA96DF" w:rsidR="00A455BE" w:rsidRPr="0070662B" w:rsidRDefault="00A455BE" w:rsidP="00927703">
                  <w:pPr>
                    <w:spacing w:after="0" w:line="240" w:lineRule="auto"/>
                    <w:textAlignment w:val="baseline"/>
                    <w:rPr>
                      <w:rFonts w:ascii="Arial" w:hAnsi="Arial" w:cs="Arial"/>
                      <w:bCs/>
                      <w:sz w:val="16"/>
                      <w:szCs w:val="16"/>
                      <w:lang w:val="en-US"/>
                    </w:rPr>
                  </w:pPr>
                  <w:r w:rsidRPr="0070662B">
                    <w:rPr>
                      <w:rFonts w:ascii="Arial" w:hAnsi="Arial" w:cs="Arial"/>
                      <w:bCs/>
                      <w:sz w:val="16"/>
                      <w:szCs w:val="16"/>
                      <w:lang w:val="en-US"/>
                    </w:rPr>
                    <w:t>Clinical examination. 8</w:t>
                  </w:r>
                  <w:r w:rsidRPr="0070662B">
                    <w:rPr>
                      <w:rFonts w:ascii="Arial" w:hAnsi="Arial" w:cs="Arial"/>
                      <w:bCs/>
                      <w:sz w:val="16"/>
                      <w:szCs w:val="16"/>
                      <w:vertAlign w:val="superscript"/>
                      <w:lang w:val="en-US"/>
                    </w:rPr>
                    <w:t>th</w:t>
                  </w:r>
                  <w:r w:rsidRPr="0070662B">
                    <w:rPr>
                      <w:rFonts w:ascii="Arial" w:hAnsi="Arial" w:cs="Arial"/>
                      <w:bCs/>
                      <w:sz w:val="16"/>
                      <w:szCs w:val="16"/>
                      <w:lang w:val="en-US"/>
                    </w:rPr>
                    <w:t xml:space="preserve"> edition. </w:t>
                  </w:r>
                  <w:r w:rsidRPr="0070662B">
                    <w:rPr>
                      <w:rFonts w:ascii="Arial" w:hAnsi="Arial" w:cs="Arial"/>
                      <w:bCs/>
                      <w:sz w:val="16"/>
                      <w:szCs w:val="16"/>
                    </w:rPr>
                    <w:t>р</w:t>
                  </w:r>
                  <w:r w:rsidRPr="0070662B">
                    <w:rPr>
                      <w:rFonts w:ascii="Arial" w:hAnsi="Arial" w:cs="Arial"/>
                      <w:bCs/>
                      <w:sz w:val="16"/>
                      <w:szCs w:val="16"/>
                      <w:lang w:val="en-US"/>
                    </w:rPr>
                    <w:t>.992</w:t>
                  </w:r>
                </w:p>
                <w:p w14:paraId="5CD11607" w14:textId="77777777" w:rsidR="00A455BE" w:rsidRPr="0070662B" w:rsidRDefault="00A455BE" w:rsidP="00927703">
                  <w:pPr>
                    <w:spacing w:after="0" w:line="240" w:lineRule="auto"/>
                    <w:rPr>
                      <w:rFonts w:ascii="Arial" w:hAnsi="Arial" w:cs="Arial"/>
                      <w:sz w:val="16"/>
                      <w:szCs w:val="16"/>
                      <w:lang w:val="en-US"/>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5C46E4D5" w14:textId="2560CCEC" w:rsidR="00A455BE" w:rsidRPr="0070662B" w:rsidRDefault="00A455BE" w:rsidP="00927703">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2018</w:t>
                  </w:r>
                </w:p>
              </w:tc>
            </w:tr>
          </w:tbl>
          <w:p w14:paraId="456EAC90" w14:textId="77777777" w:rsidR="00392286" w:rsidRPr="0070662B" w:rsidRDefault="00392286" w:rsidP="00927703">
            <w:pPr>
              <w:jc w:val="center"/>
              <w:rPr>
                <w:rFonts w:ascii="Arial" w:hAnsi="Arial" w:cs="Arial"/>
                <w:b/>
                <w:bCs/>
                <w:sz w:val="16"/>
                <w:szCs w:val="16"/>
              </w:rPr>
            </w:pPr>
          </w:p>
          <w:p w14:paraId="13AEB4D1" w14:textId="062D1BA3" w:rsidR="00EF53F8" w:rsidRPr="0070662B" w:rsidRDefault="00DA1612" w:rsidP="004D34C3">
            <w:pPr>
              <w:contextualSpacing/>
              <w:jc w:val="center"/>
              <w:rPr>
                <w:rFonts w:ascii="Arial" w:hAnsi="Arial" w:cs="Arial"/>
                <w:b/>
                <w:bCs/>
                <w:sz w:val="16"/>
                <w:szCs w:val="16"/>
              </w:rPr>
            </w:pPr>
            <w:r w:rsidRPr="0070662B">
              <w:rPr>
                <w:rFonts w:ascii="Arial" w:hAnsi="Arial" w:cs="Arial"/>
                <w:b/>
                <w:bCs/>
                <w:sz w:val="16"/>
                <w:szCs w:val="16"/>
              </w:rPr>
              <w:t>Кітапханада жоқ</w:t>
            </w:r>
          </w:p>
          <w:tbl>
            <w:tblPr>
              <w:tblW w:w="8134" w:type="dxa"/>
              <w:tblLayout w:type="fixed"/>
              <w:tblLook w:val="04A0" w:firstRow="1" w:lastRow="0" w:firstColumn="1" w:lastColumn="0" w:noHBand="0" w:noVBand="1"/>
            </w:tblPr>
            <w:tblGrid>
              <w:gridCol w:w="3437"/>
              <w:gridCol w:w="3827"/>
              <w:gridCol w:w="870"/>
            </w:tblGrid>
            <w:tr w:rsidR="00927703" w:rsidRPr="0070662B" w14:paraId="0E44021F" w14:textId="77777777" w:rsidTr="00FB6A6B">
              <w:trPr>
                <w:trHeight w:val="50"/>
              </w:trPr>
              <w:tc>
                <w:tcPr>
                  <w:tcW w:w="3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6D0B6" w14:textId="77777777" w:rsidR="00EF53F8" w:rsidRPr="0070662B" w:rsidRDefault="00EF53F8" w:rsidP="00927703">
                  <w:pPr>
                    <w:spacing w:after="0" w:line="240" w:lineRule="auto"/>
                    <w:rPr>
                      <w:rFonts w:ascii="Arial" w:eastAsia="Times New Roman" w:hAnsi="Arial" w:cs="Arial"/>
                      <w:b/>
                      <w:bCs/>
                      <w:kern w:val="0"/>
                      <w:sz w:val="16"/>
                      <w:szCs w:val="16"/>
                      <w:lang w:eastAsia="ru-RU"/>
                      <w14:ligatures w14:val="none"/>
                    </w:rPr>
                  </w:pPr>
                  <w:r w:rsidRPr="0070662B">
                    <w:rPr>
                      <w:rFonts w:ascii="Arial" w:eastAsia="Times New Roman" w:hAnsi="Arial" w:cs="Arial"/>
                      <w:b/>
                      <w:bCs/>
                      <w:kern w:val="0"/>
                      <w:sz w:val="16"/>
                      <w:szCs w:val="16"/>
                      <w:lang w:eastAsia="ru-RU"/>
                      <w14:ligatures w14:val="none"/>
                    </w:rPr>
                    <w:t>Автор</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5B1A64B" w14:textId="74470EE6" w:rsidR="00EF53F8" w:rsidRPr="0070662B" w:rsidRDefault="00DA7151" w:rsidP="00927703">
                  <w:pPr>
                    <w:spacing w:after="0" w:line="240" w:lineRule="auto"/>
                    <w:rPr>
                      <w:rFonts w:ascii="Arial" w:eastAsia="Times New Roman" w:hAnsi="Arial" w:cs="Arial"/>
                      <w:b/>
                      <w:bCs/>
                      <w:kern w:val="0"/>
                      <w:sz w:val="16"/>
                      <w:szCs w:val="16"/>
                      <w:lang w:eastAsia="ru-RU"/>
                      <w14:ligatures w14:val="none"/>
                    </w:rPr>
                  </w:pPr>
                  <w:r w:rsidRPr="0070662B">
                    <w:rPr>
                      <w:rFonts w:ascii="Arial" w:eastAsia="Times New Roman" w:hAnsi="Arial" w:cs="Arial"/>
                      <w:b/>
                      <w:bCs/>
                      <w:kern w:val="0"/>
                      <w:sz w:val="16"/>
                      <w:szCs w:val="16"/>
                      <w:lang w:eastAsia="ru-RU"/>
                      <w14:ligatures w14:val="none"/>
                    </w:rPr>
                    <w:t>Кітаптың атауы, баспасы</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7B454C5B" w14:textId="5E740EC8" w:rsidR="00EF53F8" w:rsidRPr="0070662B" w:rsidRDefault="00646124" w:rsidP="00646124">
                  <w:pPr>
                    <w:spacing w:after="0" w:line="240" w:lineRule="auto"/>
                    <w:rPr>
                      <w:rFonts w:ascii="Arial" w:eastAsia="Times New Roman" w:hAnsi="Arial" w:cs="Arial"/>
                      <w:b/>
                      <w:bCs/>
                      <w:kern w:val="0"/>
                      <w:sz w:val="16"/>
                      <w:szCs w:val="16"/>
                      <w:lang w:eastAsia="ru-RU"/>
                      <w14:ligatures w14:val="none"/>
                    </w:rPr>
                  </w:pPr>
                  <w:r w:rsidRPr="0070662B">
                    <w:rPr>
                      <w:rFonts w:ascii="Arial" w:eastAsia="Times New Roman" w:hAnsi="Arial" w:cs="Arial"/>
                      <w:b/>
                      <w:bCs/>
                      <w:kern w:val="0"/>
                      <w:sz w:val="16"/>
                      <w:szCs w:val="16"/>
                      <w:lang w:eastAsia="ru-RU"/>
                      <w14:ligatures w14:val="none"/>
                    </w:rPr>
                    <w:t>Шығарылған жылы</w:t>
                  </w:r>
                </w:p>
              </w:tc>
            </w:tr>
            <w:tr w:rsidR="00DA1612" w:rsidRPr="0070662B" w14:paraId="6827EB46" w14:textId="77777777" w:rsidTr="00FB6A6B">
              <w:trPr>
                <w:trHeight w:val="438"/>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0A2CFA67" w14:textId="77777777" w:rsidR="00DA1612" w:rsidRPr="0070662B" w:rsidRDefault="00DA1612" w:rsidP="00DA1612">
                  <w:pPr>
                    <w:pStyle w:val="a4"/>
                    <w:widowControl w:val="0"/>
                    <w:tabs>
                      <w:tab w:val="left" w:pos="142"/>
                      <w:tab w:val="left" w:pos="284"/>
                    </w:tabs>
                    <w:autoSpaceDE w:val="0"/>
                    <w:autoSpaceDN w:val="0"/>
                    <w:adjustRightInd w:val="0"/>
                    <w:ind w:left="0" w:right="111"/>
                    <w:jc w:val="both"/>
                    <w:rPr>
                      <w:rFonts w:ascii="Arial" w:hAnsi="Arial" w:cs="Arial"/>
                      <w:color w:val="000000"/>
                      <w:sz w:val="16"/>
                      <w:szCs w:val="16"/>
                      <w:lang w:val="en-US"/>
                    </w:rPr>
                  </w:pPr>
                  <w:r w:rsidRPr="0070662B">
                    <w:rPr>
                      <w:rFonts w:ascii="Arial" w:hAnsi="Arial" w:cs="Arial"/>
                      <w:color w:val="000000"/>
                      <w:sz w:val="16"/>
                      <w:szCs w:val="16"/>
                      <w:lang w:val="en-US"/>
                    </w:rPr>
                    <w:t>Harrison’s Principle’s of internal medicine.</w:t>
                  </w:r>
                </w:p>
                <w:p w14:paraId="62120FE3" w14:textId="52B523D8" w:rsidR="00DA1612" w:rsidRPr="0070662B" w:rsidRDefault="00DA1612" w:rsidP="00DA1612">
                  <w:pPr>
                    <w:spacing w:after="0" w:line="240" w:lineRule="auto"/>
                    <w:rPr>
                      <w:rFonts w:ascii="Arial" w:eastAsia="Times New Roman" w:hAnsi="Arial" w:cs="Arial"/>
                      <w:kern w:val="0"/>
                      <w:sz w:val="16"/>
                      <w:szCs w:val="16"/>
                      <w:lang w:val="en-US" w:eastAsia="ru-RU"/>
                      <w14:ligatures w14:val="none"/>
                    </w:rPr>
                  </w:pPr>
                </w:p>
              </w:tc>
              <w:tc>
                <w:tcPr>
                  <w:tcW w:w="3827" w:type="dxa"/>
                  <w:tcBorders>
                    <w:top w:val="nil"/>
                    <w:left w:val="nil"/>
                    <w:bottom w:val="single" w:sz="4" w:space="0" w:color="auto"/>
                    <w:right w:val="single" w:sz="4" w:space="0" w:color="auto"/>
                  </w:tcBorders>
                  <w:shd w:val="clear" w:color="auto" w:fill="auto"/>
                  <w:vAlign w:val="center"/>
                  <w:hideMark/>
                </w:tcPr>
                <w:p w14:paraId="69F8733F" w14:textId="576FFCB8" w:rsidR="00DA1612" w:rsidRPr="0070662B" w:rsidRDefault="00DA1612" w:rsidP="00DA1612">
                  <w:pPr>
                    <w:spacing w:after="0" w:line="240" w:lineRule="auto"/>
                    <w:rPr>
                      <w:rFonts w:ascii="Arial" w:eastAsia="Times New Roman" w:hAnsi="Arial" w:cs="Arial"/>
                      <w:kern w:val="0"/>
                      <w:sz w:val="16"/>
                      <w:szCs w:val="16"/>
                      <w:lang w:val="en-US" w:eastAsia="ru-RU"/>
                      <w14:ligatures w14:val="none"/>
                    </w:rPr>
                  </w:pPr>
                  <w:r w:rsidRPr="0070662B">
                    <w:rPr>
                      <w:rFonts w:ascii="Arial" w:hAnsi="Arial" w:cs="Arial"/>
                      <w:color w:val="000000"/>
                      <w:sz w:val="16"/>
                      <w:szCs w:val="16"/>
                      <w:lang w:val="en-US"/>
                    </w:rPr>
                    <w:t xml:space="preserve">Harrison’s Principle’s of internal medicine, 20-edition. </w:t>
                  </w:r>
                </w:p>
              </w:tc>
              <w:tc>
                <w:tcPr>
                  <w:tcW w:w="870" w:type="dxa"/>
                  <w:tcBorders>
                    <w:top w:val="nil"/>
                    <w:left w:val="nil"/>
                    <w:bottom w:val="single" w:sz="4" w:space="0" w:color="auto"/>
                    <w:right w:val="single" w:sz="4" w:space="0" w:color="auto"/>
                  </w:tcBorders>
                  <w:shd w:val="clear" w:color="auto" w:fill="auto"/>
                  <w:vAlign w:val="center"/>
                  <w:hideMark/>
                </w:tcPr>
                <w:p w14:paraId="7B6A146B" w14:textId="51ABD9AD"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2018</w:t>
                  </w:r>
                </w:p>
              </w:tc>
            </w:tr>
          </w:tbl>
          <w:p w14:paraId="0759E2BA" w14:textId="3793B628" w:rsidR="00EF53F8" w:rsidRPr="0070662B" w:rsidRDefault="00EF53F8" w:rsidP="00927703">
            <w:pPr>
              <w:jc w:val="both"/>
              <w:rPr>
                <w:rFonts w:ascii="Arial" w:hAnsi="Arial" w:cs="Arial"/>
                <w:sz w:val="16"/>
                <w:szCs w:val="16"/>
                <w:lang w:val="en-US"/>
              </w:rPr>
            </w:pPr>
          </w:p>
        </w:tc>
      </w:tr>
      <w:tr w:rsidR="00927703" w:rsidRPr="0070662B" w14:paraId="7C791297" w14:textId="77777777" w:rsidTr="008B7EAB">
        <w:trPr>
          <w:gridAfter w:val="2"/>
          <w:wAfter w:w="21" w:type="dxa"/>
          <w:trHeight w:val="72"/>
        </w:trPr>
        <w:tc>
          <w:tcPr>
            <w:tcW w:w="1716" w:type="dxa"/>
            <w:gridSpan w:val="5"/>
            <w:vMerge/>
          </w:tcPr>
          <w:p w14:paraId="16AB1275" w14:textId="77777777" w:rsidR="00EF53F8" w:rsidRPr="0070662B" w:rsidRDefault="00EF53F8" w:rsidP="00927703">
            <w:pPr>
              <w:jc w:val="both"/>
              <w:rPr>
                <w:rFonts w:ascii="Arial" w:hAnsi="Arial" w:cs="Arial"/>
                <w:sz w:val="16"/>
                <w:szCs w:val="16"/>
                <w:lang w:val="en-US"/>
              </w:rPr>
            </w:pPr>
          </w:p>
        </w:tc>
        <w:tc>
          <w:tcPr>
            <w:tcW w:w="8222" w:type="dxa"/>
            <w:gridSpan w:val="13"/>
          </w:tcPr>
          <w:p w14:paraId="4082A877" w14:textId="77777777" w:rsidR="00EF53F8" w:rsidRPr="0070662B" w:rsidRDefault="00EF53F8" w:rsidP="00927703">
            <w:pPr>
              <w:jc w:val="both"/>
              <w:rPr>
                <w:rFonts w:ascii="Arial" w:hAnsi="Arial" w:cs="Arial"/>
                <w:sz w:val="16"/>
                <w:szCs w:val="16"/>
                <w:lang w:val="en-US"/>
              </w:rPr>
            </w:pPr>
          </w:p>
          <w:p w14:paraId="706FDCB4" w14:textId="77777777" w:rsidR="00DA7151" w:rsidRPr="0070662B" w:rsidRDefault="00DA7151" w:rsidP="00DA7151">
            <w:pPr>
              <w:contextualSpacing/>
              <w:jc w:val="center"/>
              <w:rPr>
                <w:rFonts w:ascii="Arial" w:hAnsi="Arial" w:cs="Arial"/>
                <w:b/>
                <w:bCs/>
                <w:sz w:val="16"/>
                <w:szCs w:val="16"/>
              </w:rPr>
            </w:pPr>
            <w:r w:rsidRPr="0070662B">
              <w:rPr>
                <w:rFonts w:ascii="Arial" w:hAnsi="Arial" w:cs="Arial"/>
                <w:b/>
                <w:bCs/>
                <w:sz w:val="16"/>
                <w:szCs w:val="16"/>
              </w:rPr>
              <w:t>Қосымша</w:t>
            </w:r>
          </w:p>
          <w:p w14:paraId="0304A6D3" w14:textId="7736C62E" w:rsidR="00392286" w:rsidRPr="0070662B" w:rsidRDefault="00DA7151" w:rsidP="00DA7151">
            <w:pPr>
              <w:contextualSpacing/>
              <w:jc w:val="center"/>
              <w:rPr>
                <w:rFonts w:ascii="Arial" w:hAnsi="Arial" w:cs="Arial"/>
                <w:b/>
                <w:bCs/>
                <w:sz w:val="16"/>
                <w:szCs w:val="16"/>
              </w:rPr>
            </w:pPr>
            <w:r w:rsidRPr="0070662B">
              <w:rPr>
                <w:rFonts w:ascii="Arial" w:hAnsi="Arial" w:cs="Arial"/>
                <w:b/>
                <w:bCs/>
                <w:sz w:val="16"/>
                <w:szCs w:val="16"/>
              </w:rPr>
              <w:t>Кітапханада қол жетімді</w:t>
            </w:r>
          </w:p>
          <w:tbl>
            <w:tblPr>
              <w:tblW w:w="7851" w:type="dxa"/>
              <w:tblLayout w:type="fixed"/>
              <w:tblLook w:val="04A0" w:firstRow="1" w:lastRow="0" w:firstColumn="1" w:lastColumn="0" w:noHBand="0" w:noVBand="1"/>
            </w:tblPr>
            <w:tblGrid>
              <w:gridCol w:w="3295"/>
              <w:gridCol w:w="3686"/>
              <w:gridCol w:w="870"/>
            </w:tblGrid>
            <w:tr w:rsidR="00927703" w:rsidRPr="0070662B" w14:paraId="56A6B597" w14:textId="77777777" w:rsidTr="00A81A4D">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08BD2" w14:textId="77777777" w:rsidR="00392286" w:rsidRPr="0070662B" w:rsidRDefault="00392286" w:rsidP="00927703">
                  <w:pPr>
                    <w:spacing w:after="0" w:line="240" w:lineRule="auto"/>
                    <w:rPr>
                      <w:rFonts w:ascii="Arial" w:eastAsia="Times New Roman" w:hAnsi="Arial" w:cs="Arial"/>
                      <w:b/>
                      <w:bCs/>
                      <w:kern w:val="0"/>
                      <w:sz w:val="16"/>
                      <w:szCs w:val="16"/>
                      <w:lang w:eastAsia="ru-RU"/>
                      <w14:ligatures w14:val="none"/>
                    </w:rPr>
                  </w:pPr>
                  <w:r w:rsidRPr="0070662B">
                    <w:rPr>
                      <w:rFonts w:ascii="Arial" w:eastAsia="Times New Roman" w:hAnsi="Arial" w:cs="Arial"/>
                      <w:b/>
                      <w:bCs/>
                      <w:kern w:val="0"/>
                      <w:sz w:val="16"/>
                      <w:szCs w:val="16"/>
                      <w:lang w:eastAsia="ru-RU"/>
                      <w14:ligatures w14:val="none"/>
                    </w:rPr>
                    <w:t>Автор</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280E6B6" w14:textId="764B3CE5" w:rsidR="00392286" w:rsidRPr="0070662B" w:rsidRDefault="00DA7151" w:rsidP="00927703">
                  <w:pPr>
                    <w:spacing w:after="0" w:line="240" w:lineRule="auto"/>
                    <w:rPr>
                      <w:rFonts w:ascii="Arial" w:eastAsia="Times New Roman" w:hAnsi="Arial" w:cs="Arial"/>
                      <w:b/>
                      <w:bCs/>
                      <w:kern w:val="0"/>
                      <w:sz w:val="16"/>
                      <w:szCs w:val="16"/>
                      <w:lang w:eastAsia="ru-RU"/>
                      <w14:ligatures w14:val="none"/>
                    </w:rPr>
                  </w:pPr>
                  <w:r w:rsidRPr="0070662B">
                    <w:rPr>
                      <w:rFonts w:ascii="Arial" w:eastAsia="Times New Roman" w:hAnsi="Arial" w:cs="Arial"/>
                      <w:b/>
                      <w:bCs/>
                      <w:kern w:val="0"/>
                      <w:sz w:val="16"/>
                      <w:szCs w:val="16"/>
                      <w:lang w:eastAsia="ru-RU"/>
                      <w14:ligatures w14:val="none"/>
                    </w:rPr>
                    <w:t>Кітаптың атауы, баспасы</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61FA26C" w14:textId="6E2E20F3" w:rsidR="00392286" w:rsidRPr="0070662B" w:rsidRDefault="00DA7151" w:rsidP="00DA7151">
                  <w:pPr>
                    <w:spacing w:after="0" w:line="240" w:lineRule="auto"/>
                    <w:rPr>
                      <w:rFonts w:ascii="Arial" w:eastAsia="Times New Roman" w:hAnsi="Arial" w:cs="Arial"/>
                      <w:b/>
                      <w:bCs/>
                      <w:kern w:val="0"/>
                      <w:sz w:val="16"/>
                      <w:szCs w:val="16"/>
                      <w:lang w:eastAsia="ru-RU"/>
                      <w14:ligatures w14:val="none"/>
                    </w:rPr>
                  </w:pPr>
                  <w:r w:rsidRPr="0070662B">
                    <w:rPr>
                      <w:rFonts w:ascii="Arial" w:eastAsia="Times New Roman" w:hAnsi="Arial" w:cs="Arial"/>
                      <w:b/>
                      <w:bCs/>
                      <w:kern w:val="0"/>
                      <w:sz w:val="16"/>
                      <w:szCs w:val="16"/>
                      <w:lang w:eastAsia="ru-RU"/>
                      <w14:ligatures w14:val="none"/>
                    </w:rPr>
                    <w:t>Шығарылған жылы</w:t>
                  </w:r>
                </w:p>
              </w:tc>
            </w:tr>
            <w:tr w:rsidR="00DA1612" w:rsidRPr="0070662B" w14:paraId="0071AD3C" w14:textId="77777777" w:rsidTr="00A81A4D">
              <w:trPr>
                <w:trHeight w:val="438"/>
              </w:trPr>
              <w:tc>
                <w:tcPr>
                  <w:tcW w:w="3295" w:type="dxa"/>
                  <w:tcBorders>
                    <w:top w:val="nil"/>
                    <w:left w:val="single" w:sz="4" w:space="0" w:color="auto"/>
                    <w:bottom w:val="single" w:sz="4" w:space="0" w:color="auto"/>
                    <w:right w:val="single" w:sz="4" w:space="0" w:color="auto"/>
                  </w:tcBorders>
                  <w:shd w:val="clear" w:color="auto" w:fill="auto"/>
                  <w:vAlign w:val="center"/>
                  <w:hideMark/>
                </w:tcPr>
                <w:p w14:paraId="54915013" w14:textId="7738D31E" w:rsidR="00DA1612" w:rsidRPr="0070662B" w:rsidRDefault="00DA1612" w:rsidP="00DA1612">
                  <w:pPr>
                    <w:spacing w:after="0" w:line="240" w:lineRule="auto"/>
                    <w:rPr>
                      <w:rFonts w:ascii="Arial" w:eastAsia="Times New Roman" w:hAnsi="Arial" w:cs="Arial"/>
                      <w:kern w:val="0"/>
                      <w:sz w:val="16"/>
                      <w:szCs w:val="16"/>
                      <w:lang w:val="en-US" w:eastAsia="ru-RU"/>
                      <w14:ligatures w14:val="none"/>
                    </w:rPr>
                  </w:pPr>
                  <w:r w:rsidRPr="0070662B">
                    <w:rPr>
                      <w:rFonts w:ascii="Arial" w:hAnsi="Arial" w:cs="Arial"/>
                      <w:sz w:val="16"/>
                      <w:szCs w:val="16"/>
                      <w:lang w:val="en-US"/>
                    </w:rPr>
                    <w:t>Nicholas J Talley, Brad Frankum &amp; David Currow. Essentials of Internal medicine</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5B9CA28" w14:textId="0645CC99" w:rsidR="00DA1612" w:rsidRPr="0070662B" w:rsidRDefault="00DA1612" w:rsidP="00DA1612">
                  <w:pPr>
                    <w:spacing w:after="0" w:line="240" w:lineRule="auto"/>
                    <w:rPr>
                      <w:rFonts w:ascii="Arial" w:eastAsia="Times New Roman" w:hAnsi="Arial" w:cs="Arial"/>
                      <w:kern w:val="0"/>
                      <w:sz w:val="16"/>
                      <w:szCs w:val="16"/>
                      <w:lang w:val="en-US" w:eastAsia="ru-RU"/>
                      <w14:ligatures w14:val="none"/>
                    </w:rPr>
                  </w:pPr>
                  <w:r w:rsidRPr="0070662B">
                    <w:rPr>
                      <w:rFonts w:ascii="Arial" w:hAnsi="Arial" w:cs="Arial"/>
                      <w:sz w:val="16"/>
                      <w:szCs w:val="16"/>
                      <w:lang w:val="en-US"/>
                    </w:rPr>
                    <w:t xml:space="preserve">Elsevier. 3d edition, Chapter 12, p 320-323 – 1 </w:t>
                  </w:r>
                  <w:r w:rsidRPr="0070662B">
                    <w:rPr>
                      <w:rFonts w:ascii="Arial" w:hAnsi="Arial" w:cs="Arial"/>
                      <w:sz w:val="16"/>
                      <w:szCs w:val="16"/>
                    </w:rPr>
                    <w:t>экземпляр</w:t>
                  </w:r>
                </w:p>
              </w:tc>
              <w:tc>
                <w:tcPr>
                  <w:tcW w:w="870" w:type="dxa"/>
                  <w:tcBorders>
                    <w:top w:val="nil"/>
                    <w:left w:val="nil"/>
                    <w:bottom w:val="single" w:sz="4" w:space="0" w:color="auto"/>
                    <w:right w:val="single" w:sz="4" w:space="0" w:color="auto"/>
                  </w:tcBorders>
                  <w:shd w:val="clear" w:color="auto" w:fill="auto"/>
                  <w:vAlign w:val="center"/>
                  <w:hideMark/>
                </w:tcPr>
                <w:p w14:paraId="238D57E5" w14:textId="6AB709F4" w:rsidR="00DA1612" w:rsidRPr="0070662B" w:rsidRDefault="00DA1612" w:rsidP="00DA1612">
                  <w:pPr>
                    <w:spacing w:after="0" w:line="240" w:lineRule="auto"/>
                    <w:rPr>
                      <w:rFonts w:ascii="Arial" w:eastAsia="Times New Roman" w:hAnsi="Arial" w:cs="Arial"/>
                      <w:kern w:val="0"/>
                      <w:sz w:val="16"/>
                      <w:szCs w:val="16"/>
                      <w:lang w:val="en-US" w:eastAsia="ru-RU"/>
                      <w14:ligatures w14:val="none"/>
                    </w:rPr>
                  </w:pPr>
                  <w:r w:rsidRPr="0070662B">
                    <w:rPr>
                      <w:rFonts w:ascii="Arial" w:eastAsia="Times New Roman" w:hAnsi="Arial" w:cs="Arial"/>
                      <w:kern w:val="0"/>
                      <w:sz w:val="16"/>
                      <w:szCs w:val="16"/>
                      <w:lang w:val="en-US" w:eastAsia="ru-RU"/>
                      <w14:ligatures w14:val="none"/>
                    </w:rPr>
                    <w:t>2014</w:t>
                  </w:r>
                </w:p>
              </w:tc>
            </w:tr>
          </w:tbl>
          <w:p w14:paraId="5742835B" w14:textId="77777777" w:rsidR="00392286" w:rsidRPr="0070662B" w:rsidRDefault="00392286" w:rsidP="00927703">
            <w:pPr>
              <w:jc w:val="center"/>
              <w:rPr>
                <w:rFonts w:ascii="Arial" w:hAnsi="Arial" w:cs="Arial"/>
                <w:b/>
                <w:bCs/>
                <w:sz w:val="16"/>
                <w:szCs w:val="16"/>
                <w:lang w:val="en-US"/>
              </w:rPr>
            </w:pPr>
          </w:p>
          <w:p w14:paraId="6C0BE47B" w14:textId="7A398A03" w:rsidR="00EF53F8" w:rsidRPr="0070662B" w:rsidRDefault="004D34C3" w:rsidP="00927703">
            <w:pPr>
              <w:jc w:val="center"/>
              <w:rPr>
                <w:rFonts w:ascii="Arial" w:hAnsi="Arial" w:cs="Arial"/>
                <w:b/>
                <w:bCs/>
                <w:sz w:val="16"/>
                <w:szCs w:val="16"/>
                <w:lang w:val="en-US"/>
              </w:rPr>
            </w:pPr>
            <w:r w:rsidRPr="0070662B">
              <w:rPr>
                <w:rFonts w:ascii="Arial" w:hAnsi="Arial" w:cs="Arial"/>
                <w:b/>
                <w:bCs/>
                <w:sz w:val="16"/>
                <w:szCs w:val="16"/>
              </w:rPr>
              <w:t>Кафедрада</w:t>
            </w:r>
            <w:r w:rsidRPr="0070662B">
              <w:rPr>
                <w:rFonts w:ascii="Arial" w:hAnsi="Arial" w:cs="Arial"/>
                <w:b/>
                <w:bCs/>
                <w:sz w:val="16"/>
                <w:szCs w:val="16"/>
                <w:lang w:val="en-US"/>
              </w:rPr>
              <w:t xml:space="preserve"> </w:t>
            </w:r>
            <w:r w:rsidRPr="0070662B">
              <w:rPr>
                <w:rFonts w:ascii="Arial" w:hAnsi="Arial" w:cs="Arial"/>
                <w:b/>
                <w:bCs/>
                <w:sz w:val="16"/>
                <w:szCs w:val="16"/>
              </w:rPr>
              <w:t>қол</w:t>
            </w:r>
            <w:r w:rsidRPr="0070662B">
              <w:rPr>
                <w:rFonts w:ascii="Arial" w:hAnsi="Arial" w:cs="Arial"/>
                <w:b/>
                <w:bCs/>
                <w:sz w:val="16"/>
                <w:szCs w:val="16"/>
                <w:lang w:val="en-US"/>
              </w:rPr>
              <w:t xml:space="preserve"> </w:t>
            </w:r>
            <w:r w:rsidRPr="0070662B">
              <w:rPr>
                <w:rFonts w:ascii="Arial" w:hAnsi="Arial" w:cs="Arial"/>
                <w:b/>
                <w:bCs/>
                <w:sz w:val="16"/>
                <w:szCs w:val="16"/>
              </w:rPr>
              <w:t>жетімді</w:t>
            </w:r>
            <w:r w:rsidRPr="0070662B">
              <w:rPr>
                <w:rFonts w:ascii="Arial" w:hAnsi="Arial" w:cs="Arial"/>
                <w:b/>
                <w:bCs/>
                <w:sz w:val="16"/>
                <w:szCs w:val="16"/>
                <w:lang w:val="en-US"/>
              </w:rPr>
              <w:t xml:space="preserve"> </w:t>
            </w:r>
            <w:r w:rsidR="008B7EAB" w:rsidRPr="0070662B">
              <w:rPr>
                <w:rFonts w:ascii="Arial" w:hAnsi="Arial" w:cs="Arial"/>
                <w:b/>
                <w:bCs/>
                <w:sz w:val="16"/>
                <w:szCs w:val="16"/>
                <w:lang w:val="en-US"/>
              </w:rPr>
              <w:t>(Classroom)</w:t>
            </w:r>
          </w:p>
          <w:tbl>
            <w:tblPr>
              <w:tblW w:w="7831" w:type="dxa"/>
              <w:tblLayout w:type="fixed"/>
              <w:tblLook w:val="04A0" w:firstRow="1" w:lastRow="0" w:firstColumn="1" w:lastColumn="0" w:noHBand="0" w:noVBand="1"/>
            </w:tblPr>
            <w:tblGrid>
              <w:gridCol w:w="2587"/>
              <w:gridCol w:w="4394"/>
              <w:gridCol w:w="850"/>
            </w:tblGrid>
            <w:tr w:rsidR="00927703" w:rsidRPr="0070662B" w14:paraId="1F8277CE" w14:textId="77777777" w:rsidTr="00A81A4D">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F739E" w14:textId="77777777" w:rsidR="00EF53F8" w:rsidRPr="0070662B" w:rsidRDefault="00EF53F8" w:rsidP="00927703">
                  <w:pPr>
                    <w:spacing w:after="0" w:line="240" w:lineRule="auto"/>
                    <w:rPr>
                      <w:rFonts w:ascii="Arial" w:eastAsia="Times New Roman" w:hAnsi="Arial" w:cs="Arial"/>
                      <w:b/>
                      <w:bCs/>
                      <w:kern w:val="0"/>
                      <w:sz w:val="16"/>
                      <w:szCs w:val="16"/>
                      <w:lang w:eastAsia="ru-RU"/>
                      <w14:ligatures w14:val="none"/>
                    </w:rPr>
                  </w:pPr>
                  <w:r w:rsidRPr="0070662B">
                    <w:rPr>
                      <w:rFonts w:ascii="Arial" w:eastAsia="Times New Roman" w:hAnsi="Arial" w:cs="Arial"/>
                      <w:b/>
                      <w:bCs/>
                      <w:kern w:val="0"/>
                      <w:sz w:val="16"/>
                      <w:szCs w:val="16"/>
                      <w:lang w:eastAsia="ru-RU"/>
                      <w14:ligatures w14:val="none"/>
                    </w:rPr>
                    <w:t>Автор</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1336A0A" w14:textId="2FBBC660" w:rsidR="00EF53F8" w:rsidRPr="0070662B" w:rsidRDefault="00DA7151" w:rsidP="00927703">
                  <w:pPr>
                    <w:spacing w:after="0" w:line="240" w:lineRule="auto"/>
                    <w:rPr>
                      <w:rFonts w:ascii="Arial" w:eastAsia="Times New Roman" w:hAnsi="Arial" w:cs="Arial"/>
                      <w:b/>
                      <w:bCs/>
                      <w:kern w:val="0"/>
                      <w:sz w:val="16"/>
                      <w:szCs w:val="16"/>
                      <w:lang w:eastAsia="ru-RU"/>
                      <w14:ligatures w14:val="none"/>
                    </w:rPr>
                  </w:pPr>
                  <w:r w:rsidRPr="0070662B">
                    <w:rPr>
                      <w:rFonts w:ascii="Arial" w:eastAsia="Times New Roman" w:hAnsi="Arial" w:cs="Arial"/>
                      <w:b/>
                      <w:bCs/>
                      <w:kern w:val="0"/>
                      <w:sz w:val="16"/>
                      <w:szCs w:val="16"/>
                      <w:lang w:eastAsia="ru-RU"/>
                      <w14:ligatures w14:val="none"/>
                    </w:rPr>
                    <w:t>Кітаптың атауы, баспасы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77BC00" w14:textId="1BBB7820" w:rsidR="00EF53F8" w:rsidRPr="0070662B" w:rsidRDefault="00DA7151" w:rsidP="00DA7151">
                  <w:pPr>
                    <w:spacing w:after="0" w:line="240" w:lineRule="auto"/>
                    <w:rPr>
                      <w:rFonts w:ascii="Arial" w:eastAsia="Times New Roman" w:hAnsi="Arial" w:cs="Arial"/>
                      <w:b/>
                      <w:bCs/>
                      <w:kern w:val="0"/>
                      <w:sz w:val="16"/>
                      <w:szCs w:val="16"/>
                      <w:lang w:eastAsia="ru-RU"/>
                      <w14:ligatures w14:val="none"/>
                    </w:rPr>
                  </w:pPr>
                  <w:r w:rsidRPr="0070662B">
                    <w:rPr>
                      <w:rFonts w:ascii="Arial" w:eastAsia="Times New Roman" w:hAnsi="Arial" w:cs="Arial"/>
                      <w:b/>
                      <w:bCs/>
                      <w:kern w:val="0"/>
                      <w:sz w:val="16"/>
                      <w:szCs w:val="16"/>
                      <w:lang w:eastAsia="ru-RU"/>
                      <w14:ligatures w14:val="none"/>
                    </w:rPr>
                    <w:t>Шығарылған жылы</w:t>
                  </w:r>
                </w:p>
              </w:tc>
            </w:tr>
            <w:tr w:rsidR="00DA1612" w:rsidRPr="0070662B" w14:paraId="27D41704"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11F6D6E7" w14:textId="4B8F6124" w:rsidR="00DA1612" w:rsidRPr="0070662B" w:rsidRDefault="00DA1612" w:rsidP="00DA1612">
                  <w:pPr>
                    <w:spacing w:after="0" w:line="240" w:lineRule="auto"/>
                    <w:rPr>
                      <w:rFonts w:ascii="Arial" w:hAnsi="Arial" w:cs="Arial"/>
                      <w:sz w:val="16"/>
                      <w:szCs w:val="16"/>
                      <w:shd w:val="clear" w:color="auto" w:fill="FFFFFF"/>
                      <w:lang w:val="en-US"/>
                    </w:rPr>
                  </w:pPr>
                  <w:r w:rsidRPr="0070662B">
                    <w:rPr>
                      <w:rFonts w:ascii="Arial" w:hAnsi="Arial" w:cs="Arial"/>
                      <w:bCs/>
                      <w:color w:val="000000"/>
                      <w:sz w:val="16"/>
                      <w:szCs w:val="16"/>
                      <w:lang w:val="en-US"/>
                    </w:rPr>
                    <w:t>Frank J. Dowd, Bart Johnson, et al.</w:t>
                  </w:r>
                </w:p>
              </w:tc>
              <w:tc>
                <w:tcPr>
                  <w:tcW w:w="4394" w:type="dxa"/>
                  <w:tcBorders>
                    <w:top w:val="nil"/>
                    <w:left w:val="nil"/>
                    <w:bottom w:val="single" w:sz="4" w:space="0" w:color="auto"/>
                    <w:right w:val="single" w:sz="4" w:space="0" w:color="auto"/>
                  </w:tcBorders>
                  <w:shd w:val="clear" w:color="auto" w:fill="auto"/>
                  <w:vAlign w:val="center"/>
                </w:tcPr>
                <w:p w14:paraId="459F24C0" w14:textId="35961CA0" w:rsidR="00DA1612" w:rsidRPr="0070662B" w:rsidRDefault="00DA1612" w:rsidP="00DA1612">
                  <w:pPr>
                    <w:tabs>
                      <w:tab w:val="left" w:pos="567"/>
                    </w:tabs>
                    <w:spacing w:after="0" w:line="240" w:lineRule="auto"/>
                    <w:jc w:val="both"/>
                    <w:rPr>
                      <w:rFonts w:ascii="Arial" w:hAnsi="Arial" w:cs="Arial"/>
                      <w:sz w:val="16"/>
                      <w:szCs w:val="16"/>
                      <w:lang w:val="en-US"/>
                    </w:rPr>
                  </w:pPr>
                  <w:r w:rsidRPr="0070662B">
                    <w:rPr>
                      <w:rFonts w:ascii="Arial" w:hAnsi="Arial" w:cs="Arial"/>
                      <w:bCs/>
                      <w:color w:val="000000"/>
                      <w:sz w:val="16"/>
                      <w:szCs w:val="16"/>
                      <w:lang w:val="en-US"/>
                    </w:rPr>
                    <w:t>Pharmacology and Therapeutics for Dentistry. Mosby</w:t>
                  </w:r>
                </w:p>
              </w:tc>
              <w:tc>
                <w:tcPr>
                  <w:tcW w:w="850" w:type="dxa"/>
                  <w:tcBorders>
                    <w:top w:val="nil"/>
                    <w:left w:val="nil"/>
                    <w:bottom w:val="single" w:sz="4" w:space="0" w:color="auto"/>
                    <w:right w:val="single" w:sz="4" w:space="0" w:color="auto"/>
                  </w:tcBorders>
                  <w:shd w:val="clear" w:color="auto" w:fill="auto"/>
                  <w:vAlign w:val="center"/>
                </w:tcPr>
                <w:p w14:paraId="0551A282" w14:textId="39A8AA2D" w:rsidR="00DA1612" w:rsidRPr="0070662B" w:rsidRDefault="00DA1612" w:rsidP="00DA1612">
                  <w:pPr>
                    <w:spacing w:after="0" w:line="240" w:lineRule="auto"/>
                    <w:rPr>
                      <w:rFonts w:ascii="Arial" w:eastAsia="Times New Roman" w:hAnsi="Arial" w:cs="Arial"/>
                      <w:kern w:val="0"/>
                      <w:sz w:val="16"/>
                      <w:szCs w:val="16"/>
                      <w:lang w:val="en-US" w:eastAsia="ru-RU"/>
                      <w14:ligatures w14:val="none"/>
                    </w:rPr>
                  </w:pPr>
                  <w:r w:rsidRPr="0070662B">
                    <w:rPr>
                      <w:rFonts w:ascii="Arial" w:eastAsia="Times New Roman" w:hAnsi="Arial" w:cs="Arial"/>
                      <w:kern w:val="0"/>
                      <w:sz w:val="16"/>
                      <w:szCs w:val="16"/>
                      <w:lang w:val="en-US" w:eastAsia="ru-RU"/>
                      <w14:ligatures w14:val="none"/>
                    </w:rPr>
                    <w:t>2016</w:t>
                  </w:r>
                </w:p>
              </w:tc>
            </w:tr>
            <w:tr w:rsidR="00DA1612" w:rsidRPr="0070662B" w14:paraId="0DA4FE10"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7BAEA9BA" w14:textId="77777777" w:rsidR="00DA1612" w:rsidRPr="0070662B" w:rsidRDefault="00DA1612" w:rsidP="00DA1612">
                  <w:pPr>
                    <w:widowControl w:val="0"/>
                    <w:tabs>
                      <w:tab w:val="left" w:pos="142"/>
                      <w:tab w:val="left" w:pos="284"/>
                    </w:tabs>
                    <w:autoSpaceDE w:val="0"/>
                    <w:autoSpaceDN w:val="0"/>
                    <w:adjustRightInd w:val="0"/>
                    <w:spacing w:after="0" w:line="240" w:lineRule="auto"/>
                    <w:ind w:right="111"/>
                    <w:contextualSpacing/>
                    <w:jc w:val="both"/>
                    <w:rPr>
                      <w:rFonts w:ascii="Arial" w:hAnsi="Arial" w:cs="Arial"/>
                      <w:b/>
                      <w:color w:val="000000"/>
                      <w:sz w:val="16"/>
                      <w:szCs w:val="16"/>
                      <w:lang w:val="en-US"/>
                    </w:rPr>
                  </w:pPr>
                  <w:r w:rsidRPr="0070662B">
                    <w:rPr>
                      <w:rFonts w:ascii="Arial" w:hAnsi="Arial" w:cs="Arial"/>
                      <w:color w:val="000000"/>
                      <w:sz w:val="16"/>
                      <w:szCs w:val="16"/>
                      <w:lang w:val="en-US"/>
                    </w:rPr>
                    <w:lastRenderedPageBreak/>
                    <w:t>Edited by David Schlossberg, MD, FACP</w:t>
                  </w:r>
                </w:p>
                <w:p w14:paraId="3BE5CFCB" w14:textId="169560C9" w:rsidR="00DA1612" w:rsidRPr="0070662B" w:rsidRDefault="00DA1612" w:rsidP="00DA1612">
                  <w:pPr>
                    <w:spacing w:after="0" w:line="240" w:lineRule="auto"/>
                    <w:rPr>
                      <w:rFonts w:ascii="Arial" w:eastAsia="Times New Roman" w:hAnsi="Arial" w:cs="Arial"/>
                      <w:kern w:val="0"/>
                      <w:sz w:val="16"/>
                      <w:szCs w:val="16"/>
                      <w:lang w:val="en-US" w:eastAsia="ru-RU"/>
                      <w14:ligatures w14:val="none"/>
                    </w:rPr>
                  </w:pPr>
                </w:p>
              </w:tc>
              <w:tc>
                <w:tcPr>
                  <w:tcW w:w="4394" w:type="dxa"/>
                  <w:tcBorders>
                    <w:top w:val="nil"/>
                    <w:left w:val="nil"/>
                    <w:bottom w:val="single" w:sz="4" w:space="0" w:color="auto"/>
                    <w:right w:val="single" w:sz="4" w:space="0" w:color="auto"/>
                  </w:tcBorders>
                  <w:shd w:val="clear" w:color="auto" w:fill="auto"/>
                  <w:vAlign w:val="center"/>
                </w:tcPr>
                <w:p w14:paraId="7A616001" w14:textId="2D591075" w:rsidR="00DA1612" w:rsidRPr="0070662B" w:rsidRDefault="00DA1612" w:rsidP="00DA1612">
                  <w:pPr>
                    <w:tabs>
                      <w:tab w:val="left" w:pos="567"/>
                    </w:tabs>
                    <w:spacing w:after="0" w:line="240" w:lineRule="auto"/>
                    <w:jc w:val="both"/>
                    <w:rPr>
                      <w:rFonts w:ascii="Arial" w:hAnsi="Arial" w:cs="Arial"/>
                      <w:sz w:val="16"/>
                      <w:szCs w:val="16"/>
                      <w:lang w:val="kk-KZ"/>
                    </w:rPr>
                  </w:pPr>
                  <w:r w:rsidRPr="0070662B">
                    <w:rPr>
                      <w:rFonts w:ascii="Arial" w:hAnsi="Arial" w:cs="Arial"/>
                      <w:color w:val="000000"/>
                      <w:sz w:val="16"/>
                      <w:szCs w:val="16"/>
                      <w:lang w:val="en-US"/>
                    </w:rPr>
                    <w:t>Clinical Infectious Disease SECOND EDITION</w:t>
                  </w:r>
                </w:p>
              </w:tc>
              <w:tc>
                <w:tcPr>
                  <w:tcW w:w="850" w:type="dxa"/>
                  <w:tcBorders>
                    <w:top w:val="nil"/>
                    <w:left w:val="nil"/>
                    <w:bottom w:val="single" w:sz="4" w:space="0" w:color="auto"/>
                    <w:right w:val="single" w:sz="4" w:space="0" w:color="auto"/>
                  </w:tcBorders>
                  <w:shd w:val="clear" w:color="auto" w:fill="auto"/>
                  <w:vAlign w:val="center"/>
                  <w:hideMark/>
                </w:tcPr>
                <w:p w14:paraId="04AD0E96" w14:textId="41EBFCF8" w:rsidR="00DA1612" w:rsidRPr="0070662B" w:rsidRDefault="00DA1612" w:rsidP="00DA1612">
                  <w:pPr>
                    <w:spacing w:after="0" w:line="240" w:lineRule="auto"/>
                    <w:rPr>
                      <w:rFonts w:ascii="Arial" w:eastAsia="Times New Roman" w:hAnsi="Arial" w:cs="Arial"/>
                      <w:kern w:val="0"/>
                      <w:sz w:val="16"/>
                      <w:szCs w:val="16"/>
                      <w:lang w:val="en-US" w:eastAsia="ru-RU"/>
                      <w14:ligatures w14:val="none"/>
                    </w:rPr>
                  </w:pPr>
                  <w:r w:rsidRPr="0070662B">
                    <w:rPr>
                      <w:rFonts w:ascii="Arial" w:eastAsia="Times New Roman" w:hAnsi="Arial" w:cs="Arial"/>
                      <w:kern w:val="0"/>
                      <w:sz w:val="16"/>
                      <w:szCs w:val="16"/>
                      <w:lang w:val="en-US" w:eastAsia="ru-RU"/>
                      <w14:ligatures w14:val="none"/>
                    </w:rPr>
                    <w:t>2015</w:t>
                  </w:r>
                </w:p>
              </w:tc>
            </w:tr>
            <w:tr w:rsidR="00DA1612" w:rsidRPr="0070662B" w14:paraId="16232E9A"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6A55FC25" w14:textId="77777777" w:rsidR="00DA1612" w:rsidRPr="0070662B" w:rsidRDefault="00DA1612" w:rsidP="00DA1612">
                  <w:pPr>
                    <w:widowControl w:val="0"/>
                    <w:tabs>
                      <w:tab w:val="left" w:pos="142"/>
                      <w:tab w:val="left" w:pos="284"/>
                    </w:tabs>
                    <w:autoSpaceDE w:val="0"/>
                    <w:autoSpaceDN w:val="0"/>
                    <w:adjustRightInd w:val="0"/>
                    <w:spacing w:after="0" w:line="240" w:lineRule="auto"/>
                    <w:ind w:right="111"/>
                    <w:contextualSpacing/>
                    <w:jc w:val="both"/>
                    <w:rPr>
                      <w:rFonts w:ascii="Arial" w:hAnsi="Arial" w:cs="Arial"/>
                      <w:b/>
                      <w:color w:val="000000"/>
                      <w:sz w:val="16"/>
                      <w:szCs w:val="16"/>
                      <w:lang w:val="en-US"/>
                    </w:rPr>
                  </w:pPr>
                  <w:r w:rsidRPr="0070662B">
                    <w:rPr>
                      <w:rFonts w:ascii="Arial" w:hAnsi="Arial" w:cs="Arial"/>
                      <w:color w:val="000000"/>
                      <w:sz w:val="16"/>
                      <w:szCs w:val="16"/>
                      <w:lang w:val="en-US"/>
                    </w:rPr>
                    <w:t>by Henry M. Adam, MD, FAAP Jane Meschan Foy, MD, FAAP</w:t>
                  </w:r>
                </w:p>
                <w:p w14:paraId="4D5E44FC" w14:textId="15549E9F" w:rsidR="00DA1612" w:rsidRPr="0070662B" w:rsidRDefault="00DA1612" w:rsidP="00DA1612">
                  <w:pPr>
                    <w:spacing w:after="0" w:line="240" w:lineRule="auto"/>
                    <w:rPr>
                      <w:rFonts w:ascii="Arial" w:hAnsi="Arial" w:cs="Arial"/>
                      <w:sz w:val="16"/>
                      <w:szCs w:val="16"/>
                      <w:lang w:val="kk-KZ"/>
                    </w:rPr>
                  </w:pPr>
                </w:p>
              </w:tc>
              <w:tc>
                <w:tcPr>
                  <w:tcW w:w="4394" w:type="dxa"/>
                  <w:tcBorders>
                    <w:top w:val="nil"/>
                    <w:left w:val="nil"/>
                    <w:bottom w:val="single" w:sz="4" w:space="0" w:color="auto"/>
                    <w:right w:val="single" w:sz="4" w:space="0" w:color="auto"/>
                  </w:tcBorders>
                  <w:shd w:val="clear" w:color="auto" w:fill="auto"/>
                  <w:vAlign w:val="center"/>
                </w:tcPr>
                <w:p w14:paraId="348968B1" w14:textId="2DB12B03" w:rsidR="00DA1612" w:rsidRPr="0070662B" w:rsidRDefault="00DA1612" w:rsidP="00DA1612">
                  <w:pPr>
                    <w:tabs>
                      <w:tab w:val="left" w:pos="567"/>
                    </w:tabs>
                    <w:spacing w:after="0" w:line="240" w:lineRule="auto"/>
                    <w:jc w:val="both"/>
                    <w:rPr>
                      <w:rFonts w:ascii="Arial" w:hAnsi="Arial" w:cs="Arial"/>
                      <w:sz w:val="16"/>
                      <w:szCs w:val="16"/>
                      <w:lang w:val="kk-KZ"/>
                    </w:rPr>
                  </w:pPr>
                  <w:r w:rsidRPr="0070662B">
                    <w:rPr>
                      <w:rFonts w:ascii="Arial" w:hAnsi="Arial" w:cs="Arial"/>
                      <w:color w:val="000000"/>
                      <w:sz w:val="16"/>
                      <w:szCs w:val="16"/>
                      <w:lang w:val="en-US"/>
                    </w:rPr>
                    <w:t>Signs &amp; Symptoms IN PEDIATRICS</w:t>
                  </w:r>
                </w:p>
              </w:tc>
              <w:tc>
                <w:tcPr>
                  <w:tcW w:w="850" w:type="dxa"/>
                  <w:tcBorders>
                    <w:top w:val="nil"/>
                    <w:left w:val="nil"/>
                    <w:bottom w:val="single" w:sz="4" w:space="0" w:color="auto"/>
                    <w:right w:val="single" w:sz="4" w:space="0" w:color="auto"/>
                  </w:tcBorders>
                  <w:shd w:val="clear" w:color="auto" w:fill="auto"/>
                  <w:vAlign w:val="center"/>
                </w:tcPr>
                <w:p w14:paraId="16820C6B" w14:textId="2815F2EE"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2015</w:t>
                  </w:r>
                </w:p>
              </w:tc>
            </w:tr>
            <w:tr w:rsidR="00DA1612" w:rsidRPr="0070662B" w14:paraId="446DA6B2"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7F1E5941" w14:textId="68CB2D70" w:rsidR="00DA1612" w:rsidRPr="0070662B" w:rsidRDefault="00DA1612" w:rsidP="00DA1612">
                  <w:pPr>
                    <w:spacing w:after="0" w:line="240" w:lineRule="auto"/>
                    <w:rPr>
                      <w:rFonts w:ascii="Arial" w:hAnsi="Arial" w:cs="Arial"/>
                      <w:sz w:val="16"/>
                      <w:szCs w:val="16"/>
                      <w:lang w:val="kk-KZ"/>
                    </w:rPr>
                  </w:pPr>
                  <w:r w:rsidRPr="0070662B">
                    <w:rPr>
                      <w:rFonts w:ascii="Arial" w:hAnsi="Arial" w:cs="Arial"/>
                      <w:color w:val="000000"/>
                      <w:sz w:val="16"/>
                      <w:szCs w:val="16"/>
                      <w:lang w:val="en-US"/>
                    </w:rPr>
                    <w:t>by  Joseph Loscalzo, MD, PhD of Harvard Medical School;Chairman, Boston</w:t>
                  </w:r>
                </w:p>
              </w:tc>
              <w:tc>
                <w:tcPr>
                  <w:tcW w:w="4394" w:type="dxa"/>
                  <w:tcBorders>
                    <w:top w:val="nil"/>
                    <w:left w:val="nil"/>
                    <w:bottom w:val="single" w:sz="4" w:space="0" w:color="auto"/>
                    <w:right w:val="single" w:sz="4" w:space="0" w:color="auto"/>
                  </w:tcBorders>
                  <w:shd w:val="clear" w:color="auto" w:fill="auto"/>
                  <w:vAlign w:val="center"/>
                </w:tcPr>
                <w:p w14:paraId="4A531224" w14:textId="3AE5FFB5" w:rsidR="00DA1612" w:rsidRPr="0070662B" w:rsidRDefault="00DA1612" w:rsidP="00DA1612">
                  <w:pPr>
                    <w:tabs>
                      <w:tab w:val="left" w:pos="567"/>
                    </w:tabs>
                    <w:spacing w:after="0" w:line="240" w:lineRule="auto"/>
                    <w:jc w:val="both"/>
                    <w:rPr>
                      <w:rFonts w:ascii="Arial" w:hAnsi="Arial" w:cs="Arial"/>
                      <w:sz w:val="16"/>
                      <w:szCs w:val="16"/>
                      <w:lang w:val="kk-KZ"/>
                    </w:rPr>
                  </w:pPr>
                  <w:r w:rsidRPr="0070662B">
                    <w:rPr>
                      <w:rFonts w:ascii="Arial" w:hAnsi="Arial" w:cs="Arial"/>
                      <w:color w:val="000000"/>
                      <w:sz w:val="16"/>
                      <w:szCs w:val="16"/>
                      <w:lang w:val="en-US"/>
                    </w:rPr>
                    <w:t>HARRISON’S Cardiovascular Medicine</w:t>
                  </w:r>
                </w:p>
              </w:tc>
              <w:tc>
                <w:tcPr>
                  <w:tcW w:w="850" w:type="dxa"/>
                  <w:tcBorders>
                    <w:top w:val="nil"/>
                    <w:left w:val="nil"/>
                    <w:bottom w:val="single" w:sz="4" w:space="0" w:color="auto"/>
                    <w:right w:val="single" w:sz="4" w:space="0" w:color="auto"/>
                  </w:tcBorders>
                  <w:shd w:val="clear" w:color="auto" w:fill="auto"/>
                  <w:vAlign w:val="center"/>
                </w:tcPr>
                <w:p w14:paraId="6FEBCEE9" w14:textId="354BFB52"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2010</w:t>
                  </w:r>
                </w:p>
              </w:tc>
            </w:tr>
            <w:tr w:rsidR="00DA1612" w:rsidRPr="0070662B" w14:paraId="5B667BD3"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2074EA3F" w14:textId="64A93992" w:rsidR="00DA1612" w:rsidRPr="0070662B" w:rsidRDefault="00DA1612" w:rsidP="00DA1612">
                  <w:pPr>
                    <w:spacing w:after="0" w:line="240" w:lineRule="auto"/>
                    <w:rPr>
                      <w:rFonts w:ascii="Arial" w:hAnsi="Arial" w:cs="Arial"/>
                      <w:sz w:val="16"/>
                      <w:szCs w:val="16"/>
                      <w:lang w:val="kk-KZ"/>
                    </w:rPr>
                  </w:pPr>
                  <w:r w:rsidRPr="0070662B">
                    <w:rPr>
                      <w:rFonts w:ascii="Arial" w:hAnsi="Arial" w:cs="Arial"/>
                      <w:color w:val="000000"/>
                      <w:sz w:val="16"/>
                      <w:szCs w:val="16"/>
                      <w:lang w:val="en-US"/>
                    </w:rPr>
                    <w:t>Mauss, Berg, Rockstroh, Sarrazin, Wedemeyer</w:t>
                  </w:r>
                </w:p>
              </w:tc>
              <w:tc>
                <w:tcPr>
                  <w:tcW w:w="4394" w:type="dxa"/>
                  <w:tcBorders>
                    <w:top w:val="nil"/>
                    <w:left w:val="nil"/>
                    <w:bottom w:val="single" w:sz="4" w:space="0" w:color="auto"/>
                    <w:right w:val="single" w:sz="4" w:space="0" w:color="auto"/>
                  </w:tcBorders>
                  <w:shd w:val="clear" w:color="auto" w:fill="auto"/>
                  <w:vAlign w:val="center"/>
                </w:tcPr>
                <w:p w14:paraId="404B407A" w14:textId="222EE4CD" w:rsidR="00DA1612" w:rsidRPr="0070662B" w:rsidRDefault="00DA1612" w:rsidP="00DA1612">
                  <w:pPr>
                    <w:tabs>
                      <w:tab w:val="left" w:pos="567"/>
                    </w:tabs>
                    <w:spacing w:after="0" w:line="240" w:lineRule="auto"/>
                    <w:jc w:val="both"/>
                    <w:rPr>
                      <w:rFonts w:ascii="Arial" w:hAnsi="Arial" w:cs="Arial"/>
                      <w:sz w:val="16"/>
                      <w:szCs w:val="16"/>
                      <w:lang w:val="kk-KZ"/>
                    </w:rPr>
                  </w:pPr>
                  <w:r w:rsidRPr="0070662B">
                    <w:rPr>
                      <w:rFonts w:ascii="Arial" w:hAnsi="Arial" w:cs="Arial"/>
                      <w:color w:val="000000"/>
                      <w:sz w:val="16"/>
                      <w:szCs w:val="16"/>
                      <w:lang w:val="en-US"/>
                    </w:rPr>
                    <w:t xml:space="preserve">Hepatology- A clinical textbook. </w:t>
                  </w:r>
                </w:p>
              </w:tc>
              <w:tc>
                <w:tcPr>
                  <w:tcW w:w="850" w:type="dxa"/>
                  <w:tcBorders>
                    <w:top w:val="nil"/>
                    <w:left w:val="nil"/>
                    <w:bottom w:val="single" w:sz="4" w:space="0" w:color="auto"/>
                    <w:right w:val="single" w:sz="4" w:space="0" w:color="auto"/>
                  </w:tcBorders>
                  <w:shd w:val="clear" w:color="auto" w:fill="auto"/>
                  <w:vAlign w:val="center"/>
                </w:tcPr>
                <w:p w14:paraId="21F55264" w14:textId="0192EA30"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2016</w:t>
                  </w:r>
                </w:p>
              </w:tc>
            </w:tr>
            <w:tr w:rsidR="00DA1612" w:rsidRPr="0070662B" w14:paraId="4AB281EA"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7B4592A8" w14:textId="2F4EE5D2" w:rsidR="00DA1612" w:rsidRPr="0070662B" w:rsidRDefault="00DA1612" w:rsidP="00DA1612">
                  <w:pPr>
                    <w:spacing w:after="0" w:line="240" w:lineRule="auto"/>
                    <w:rPr>
                      <w:rFonts w:ascii="Arial" w:hAnsi="Arial" w:cs="Arial"/>
                      <w:sz w:val="16"/>
                      <w:szCs w:val="16"/>
                      <w:lang w:val="kk-KZ"/>
                    </w:rPr>
                  </w:pPr>
                  <w:r w:rsidRPr="0070662B">
                    <w:rPr>
                      <w:rFonts w:ascii="Arial" w:hAnsi="Arial" w:cs="Arial"/>
                      <w:color w:val="000000"/>
                      <w:sz w:val="16"/>
                      <w:szCs w:val="16"/>
                      <w:lang w:val="en-US"/>
                    </w:rPr>
                    <w:t>by Steven E. Weinberger, MD, FACP, Barbara A. Cockrill, MD, Jess Mandel, MD, FACP</w:t>
                  </w:r>
                </w:p>
              </w:tc>
              <w:tc>
                <w:tcPr>
                  <w:tcW w:w="4394" w:type="dxa"/>
                  <w:tcBorders>
                    <w:top w:val="nil"/>
                    <w:left w:val="nil"/>
                    <w:bottom w:val="single" w:sz="4" w:space="0" w:color="auto"/>
                    <w:right w:val="single" w:sz="4" w:space="0" w:color="auto"/>
                  </w:tcBorders>
                  <w:shd w:val="clear" w:color="auto" w:fill="auto"/>
                  <w:vAlign w:val="center"/>
                </w:tcPr>
                <w:p w14:paraId="37183523" w14:textId="00D366F6" w:rsidR="00DA1612" w:rsidRPr="0070662B" w:rsidRDefault="00DA1612" w:rsidP="00DA1612">
                  <w:pPr>
                    <w:tabs>
                      <w:tab w:val="left" w:pos="567"/>
                    </w:tabs>
                    <w:spacing w:after="0" w:line="240" w:lineRule="auto"/>
                    <w:jc w:val="both"/>
                    <w:rPr>
                      <w:rFonts w:ascii="Arial" w:hAnsi="Arial" w:cs="Arial"/>
                      <w:sz w:val="16"/>
                      <w:szCs w:val="16"/>
                      <w:lang w:val="kk-KZ"/>
                    </w:rPr>
                  </w:pPr>
                  <w:r w:rsidRPr="0070662B">
                    <w:rPr>
                      <w:rFonts w:ascii="Arial" w:hAnsi="Arial" w:cs="Arial"/>
                      <w:color w:val="000000"/>
                      <w:sz w:val="16"/>
                      <w:szCs w:val="16"/>
                      <w:lang w:val="en-US"/>
                    </w:rPr>
                    <w:t xml:space="preserve">PRINCIPLES OF PULMONARY MEDICINE, sixth edition </w:t>
                  </w:r>
                </w:p>
              </w:tc>
              <w:tc>
                <w:tcPr>
                  <w:tcW w:w="850" w:type="dxa"/>
                  <w:tcBorders>
                    <w:top w:val="nil"/>
                    <w:left w:val="nil"/>
                    <w:bottom w:val="single" w:sz="4" w:space="0" w:color="auto"/>
                    <w:right w:val="single" w:sz="4" w:space="0" w:color="auto"/>
                  </w:tcBorders>
                  <w:shd w:val="clear" w:color="auto" w:fill="auto"/>
                  <w:vAlign w:val="center"/>
                </w:tcPr>
                <w:p w14:paraId="36BB4E2A" w14:textId="26E957E6"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2016</w:t>
                  </w:r>
                </w:p>
              </w:tc>
            </w:tr>
            <w:tr w:rsidR="00DA1612" w:rsidRPr="0070662B" w14:paraId="39567AB5"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61AA820C" w14:textId="38E01D1C" w:rsidR="00DA1612" w:rsidRPr="0070662B" w:rsidRDefault="00DA1612" w:rsidP="00DA1612">
                  <w:pPr>
                    <w:spacing w:after="0" w:line="240" w:lineRule="auto"/>
                    <w:rPr>
                      <w:rFonts w:ascii="Arial" w:hAnsi="Arial" w:cs="Arial"/>
                      <w:sz w:val="16"/>
                      <w:szCs w:val="16"/>
                      <w:lang w:val="kk-KZ"/>
                    </w:rPr>
                  </w:pPr>
                  <w:r w:rsidRPr="0070662B">
                    <w:rPr>
                      <w:rFonts w:ascii="Arial" w:hAnsi="Arial" w:cs="Arial"/>
                      <w:sz w:val="16"/>
                      <w:szCs w:val="16"/>
                      <w:lang w:val="kk-KZ"/>
                    </w:rPr>
                    <w:t>Шейман Д.А.</w:t>
                  </w:r>
                </w:p>
              </w:tc>
              <w:tc>
                <w:tcPr>
                  <w:tcW w:w="4394" w:type="dxa"/>
                  <w:tcBorders>
                    <w:top w:val="nil"/>
                    <w:left w:val="nil"/>
                    <w:bottom w:val="single" w:sz="4" w:space="0" w:color="auto"/>
                    <w:right w:val="single" w:sz="4" w:space="0" w:color="auto"/>
                  </w:tcBorders>
                  <w:shd w:val="clear" w:color="auto" w:fill="auto"/>
                  <w:vAlign w:val="center"/>
                </w:tcPr>
                <w:p w14:paraId="654BEEBC" w14:textId="394C5B6B" w:rsidR="00DA1612" w:rsidRPr="0070662B" w:rsidRDefault="00DA1612" w:rsidP="00DA1612">
                  <w:pPr>
                    <w:tabs>
                      <w:tab w:val="left" w:pos="567"/>
                    </w:tabs>
                    <w:spacing w:after="0" w:line="240" w:lineRule="auto"/>
                    <w:jc w:val="both"/>
                    <w:rPr>
                      <w:rFonts w:ascii="Arial" w:hAnsi="Arial" w:cs="Arial"/>
                      <w:sz w:val="16"/>
                      <w:szCs w:val="16"/>
                      <w:lang w:val="kk-KZ"/>
                    </w:rPr>
                  </w:pPr>
                  <w:r w:rsidRPr="0070662B">
                    <w:rPr>
                      <w:rFonts w:ascii="Arial" w:hAnsi="Arial" w:cs="Arial"/>
                      <w:sz w:val="16"/>
                      <w:szCs w:val="16"/>
                      <w:lang w:val="kk-KZ"/>
                    </w:rPr>
                    <w:t xml:space="preserve">Патофизиология почки. Перевод с английского. Бином, 192 с.  </w:t>
                  </w:r>
                </w:p>
              </w:tc>
              <w:tc>
                <w:tcPr>
                  <w:tcW w:w="850" w:type="dxa"/>
                  <w:tcBorders>
                    <w:top w:val="nil"/>
                    <w:left w:val="nil"/>
                    <w:bottom w:val="single" w:sz="4" w:space="0" w:color="auto"/>
                    <w:right w:val="single" w:sz="4" w:space="0" w:color="auto"/>
                  </w:tcBorders>
                  <w:shd w:val="clear" w:color="auto" w:fill="auto"/>
                  <w:vAlign w:val="center"/>
                </w:tcPr>
                <w:p w14:paraId="2D127D1D" w14:textId="7BD98CE0"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2017</w:t>
                  </w:r>
                </w:p>
              </w:tc>
            </w:tr>
            <w:tr w:rsidR="00DA1612" w:rsidRPr="0070662B" w14:paraId="59D116D0"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31176E0C" w14:textId="34680560" w:rsidR="00DA1612" w:rsidRPr="0070662B" w:rsidRDefault="00DA1612" w:rsidP="00DA1612">
                  <w:pPr>
                    <w:spacing w:after="0" w:line="240" w:lineRule="auto"/>
                    <w:rPr>
                      <w:rFonts w:ascii="Arial" w:hAnsi="Arial" w:cs="Arial"/>
                      <w:sz w:val="16"/>
                      <w:szCs w:val="16"/>
                      <w:lang w:val="kk-KZ"/>
                    </w:rPr>
                  </w:pPr>
                  <w:r w:rsidRPr="0070662B">
                    <w:rPr>
                      <w:rFonts w:ascii="Arial" w:hAnsi="Arial" w:cs="Arial"/>
                      <w:sz w:val="16"/>
                      <w:szCs w:val="16"/>
                      <w:lang w:val="en-US"/>
                    </w:rPr>
                    <w:t>E. Lerma, M. et al</w:t>
                  </w:r>
                  <w:r w:rsidRPr="0070662B">
                    <w:rPr>
                      <w:rFonts w:ascii="Arial" w:hAnsi="Arial" w:cs="Arial"/>
                      <w:sz w:val="16"/>
                      <w:szCs w:val="16"/>
                      <w:lang w:val="kk-KZ"/>
                    </w:rPr>
                    <w:t>.</w:t>
                  </w:r>
                </w:p>
              </w:tc>
              <w:tc>
                <w:tcPr>
                  <w:tcW w:w="4394" w:type="dxa"/>
                  <w:tcBorders>
                    <w:top w:val="nil"/>
                    <w:left w:val="nil"/>
                    <w:bottom w:val="single" w:sz="4" w:space="0" w:color="auto"/>
                    <w:right w:val="single" w:sz="4" w:space="0" w:color="auto"/>
                  </w:tcBorders>
                  <w:shd w:val="clear" w:color="auto" w:fill="auto"/>
                  <w:vAlign w:val="center"/>
                </w:tcPr>
                <w:p w14:paraId="6AE589C4" w14:textId="2721C765" w:rsidR="00DA1612" w:rsidRPr="0070662B" w:rsidRDefault="00DA1612" w:rsidP="00DA1612">
                  <w:pPr>
                    <w:tabs>
                      <w:tab w:val="left" w:pos="567"/>
                    </w:tabs>
                    <w:spacing w:after="0" w:line="240" w:lineRule="auto"/>
                    <w:jc w:val="both"/>
                    <w:rPr>
                      <w:rFonts w:ascii="Arial" w:hAnsi="Arial" w:cs="Arial"/>
                      <w:sz w:val="16"/>
                      <w:szCs w:val="16"/>
                      <w:lang w:val="kk-KZ"/>
                    </w:rPr>
                  </w:pPr>
                  <w:r w:rsidRPr="0070662B">
                    <w:rPr>
                      <w:rFonts w:ascii="Arial" w:hAnsi="Arial" w:cs="Arial"/>
                      <w:sz w:val="16"/>
                      <w:szCs w:val="16"/>
                      <w:lang w:val="en-US"/>
                    </w:rPr>
                    <w:t>Nephrology secrets, 4th edition. 617</w:t>
                  </w:r>
                  <w:r w:rsidRPr="0070662B">
                    <w:rPr>
                      <w:rFonts w:ascii="Arial" w:hAnsi="Arial" w:cs="Arial"/>
                      <w:sz w:val="16"/>
                      <w:szCs w:val="16"/>
                    </w:rPr>
                    <w:t>р</w:t>
                  </w:r>
                  <w:r w:rsidRPr="0070662B">
                    <w:rPr>
                      <w:rFonts w:ascii="Arial" w:hAnsi="Arial" w:cs="Arial"/>
                      <w:sz w:val="16"/>
                      <w:szCs w:val="16"/>
                      <w:lang w:val="en-US"/>
                    </w:rPr>
                    <w:t>.</w:t>
                  </w:r>
                </w:p>
              </w:tc>
              <w:tc>
                <w:tcPr>
                  <w:tcW w:w="850" w:type="dxa"/>
                  <w:tcBorders>
                    <w:top w:val="nil"/>
                    <w:left w:val="nil"/>
                    <w:bottom w:val="single" w:sz="4" w:space="0" w:color="auto"/>
                    <w:right w:val="single" w:sz="4" w:space="0" w:color="auto"/>
                  </w:tcBorders>
                  <w:shd w:val="clear" w:color="auto" w:fill="auto"/>
                  <w:vAlign w:val="center"/>
                </w:tcPr>
                <w:p w14:paraId="02E30204" w14:textId="38B79C8B"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2019</w:t>
                  </w:r>
                </w:p>
              </w:tc>
            </w:tr>
            <w:tr w:rsidR="00DA1612" w:rsidRPr="0070662B" w14:paraId="7EEC0065"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62350708" w14:textId="6FC48F51" w:rsidR="00DA1612" w:rsidRPr="0070662B" w:rsidRDefault="00DA1612" w:rsidP="00DA1612">
                  <w:pPr>
                    <w:spacing w:after="0" w:line="240" w:lineRule="auto"/>
                    <w:rPr>
                      <w:rFonts w:ascii="Arial" w:hAnsi="Arial" w:cs="Arial"/>
                      <w:sz w:val="16"/>
                      <w:szCs w:val="16"/>
                      <w:lang w:val="en-US"/>
                    </w:rPr>
                  </w:pPr>
                  <w:r w:rsidRPr="0070662B">
                    <w:rPr>
                      <w:rFonts w:ascii="Arial" w:hAnsi="Arial" w:cs="Arial"/>
                      <w:sz w:val="16"/>
                      <w:szCs w:val="16"/>
                      <w:lang w:val="en-US"/>
                    </w:rPr>
                    <w:t>Edgar V. Lerma et al</w:t>
                  </w:r>
                </w:p>
              </w:tc>
              <w:tc>
                <w:tcPr>
                  <w:tcW w:w="4394" w:type="dxa"/>
                  <w:tcBorders>
                    <w:top w:val="nil"/>
                    <w:left w:val="nil"/>
                    <w:bottom w:val="single" w:sz="4" w:space="0" w:color="auto"/>
                    <w:right w:val="single" w:sz="4" w:space="0" w:color="auto"/>
                  </w:tcBorders>
                  <w:shd w:val="clear" w:color="auto" w:fill="auto"/>
                  <w:vAlign w:val="center"/>
                </w:tcPr>
                <w:p w14:paraId="275BAF59" w14:textId="3E37B20C" w:rsidR="00DA1612" w:rsidRPr="0070662B" w:rsidRDefault="00DA1612" w:rsidP="00DA1612">
                  <w:pPr>
                    <w:tabs>
                      <w:tab w:val="left" w:pos="567"/>
                    </w:tabs>
                    <w:spacing w:after="0" w:line="240" w:lineRule="auto"/>
                    <w:jc w:val="both"/>
                    <w:rPr>
                      <w:rFonts w:ascii="Arial" w:hAnsi="Arial" w:cs="Arial"/>
                      <w:sz w:val="16"/>
                      <w:szCs w:val="16"/>
                      <w:lang w:val="en-US"/>
                    </w:rPr>
                  </w:pPr>
                  <w:r w:rsidRPr="0070662B">
                    <w:rPr>
                      <w:rFonts w:ascii="Arial" w:hAnsi="Arial" w:cs="Arial"/>
                      <w:sz w:val="16"/>
                      <w:szCs w:val="16"/>
                      <w:lang w:val="kk-KZ"/>
                    </w:rPr>
                    <w:t>CURRENT Diagnosis / Treatment: Nephrology and Hypertension, 2</w:t>
                  </w:r>
                  <w:r w:rsidRPr="0070662B">
                    <w:rPr>
                      <w:rFonts w:ascii="Arial" w:hAnsi="Arial" w:cs="Arial"/>
                      <w:sz w:val="16"/>
                      <w:szCs w:val="16"/>
                      <w:vertAlign w:val="superscript"/>
                      <w:lang w:val="en-US"/>
                    </w:rPr>
                    <w:t>nd</w:t>
                  </w:r>
                  <w:r w:rsidRPr="0070662B">
                    <w:rPr>
                      <w:rFonts w:ascii="Arial" w:hAnsi="Arial" w:cs="Arial"/>
                      <w:sz w:val="16"/>
                      <w:szCs w:val="16"/>
                      <w:lang w:val="en-US"/>
                    </w:rPr>
                    <w:t xml:space="preserve"> Edition.</w:t>
                  </w:r>
                </w:p>
              </w:tc>
              <w:tc>
                <w:tcPr>
                  <w:tcW w:w="850" w:type="dxa"/>
                  <w:tcBorders>
                    <w:top w:val="nil"/>
                    <w:left w:val="nil"/>
                    <w:bottom w:val="single" w:sz="4" w:space="0" w:color="auto"/>
                    <w:right w:val="single" w:sz="4" w:space="0" w:color="auto"/>
                  </w:tcBorders>
                  <w:shd w:val="clear" w:color="auto" w:fill="auto"/>
                  <w:vAlign w:val="center"/>
                </w:tcPr>
                <w:p w14:paraId="0362C353" w14:textId="604F7BCC"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2018</w:t>
                  </w:r>
                </w:p>
              </w:tc>
            </w:tr>
            <w:tr w:rsidR="00DA1612" w:rsidRPr="0070662B" w14:paraId="5BA79F5A" w14:textId="77777777" w:rsidTr="007A5333">
              <w:trPr>
                <w:trHeight w:val="182"/>
              </w:trPr>
              <w:tc>
                <w:tcPr>
                  <w:tcW w:w="2587" w:type="dxa"/>
                  <w:tcBorders>
                    <w:top w:val="nil"/>
                    <w:left w:val="single" w:sz="4" w:space="0" w:color="auto"/>
                    <w:bottom w:val="single" w:sz="4" w:space="0" w:color="auto"/>
                    <w:right w:val="single" w:sz="4" w:space="0" w:color="auto"/>
                  </w:tcBorders>
                  <w:shd w:val="clear" w:color="auto" w:fill="auto"/>
                  <w:vAlign w:val="center"/>
                </w:tcPr>
                <w:p w14:paraId="0EBE62FE" w14:textId="7CA8329A" w:rsidR="00DA1612" w:rsidRPr="0070662B" w:rsidRDefault="00DA1612" w:rsidP="00DA1612">
                  <w:pPr>
                    <w:spacing w:after="0" w:line="240" w:lineRule="auto"/>
                    <w:rPr>
                      <w:rFonts w:ascii="Arial" w:hAnsi="Arial" w:cs="Arial"/>
                      <w:sz w:val="16"/>
                      <w:szCs w:val="16"/>
                      <w:shd w:val="clear" w:color="auto" w:fill="FFFFFF"/>
                      <w:lang w:val="en-US"/>
                    </w:rPr>
                  </w:pPr>
                  <w:r w:rsidRPr="0070662B">
                    <w:rPr>
                      <w:rFonts w:ascii="Arial" w:hAnsi="Arial" w:cs="Arial"/>
                      <w:sz w:val="16"/>
                      <w:szCs w:val="16"/>
                      <w:lang w:val="en-US"/>
                    </w:rPr>
                    <w:t>Brenner GM, Stevens CW.</w:t>
                  </w:r>
                </w:p>
              </w:tc>
              <w:tc>
                <w:tcPr>
                  <w:tcW w:w="4394" w:type="dxa"/>
                  <w:tcBorders>
                    <w:top w:val="nil"/>
                    <w:left w:val="nil"/>
                    <w:bottom w:val="single" w:sz="4" w:space="0" w:color="auto"/>
                    <w:right w:val="single" w:sz="4" w:space="0" w:color="auto"/>
                  </w:tcBorders>
                  <w:shd w:val="clear" w:color="auto" w:fill="auto"/>
                  <w:vAlign w:val="center"/>
                </w:tcPr>
                <w:p w14:paraId="5BAA389A" w14:textId="77777777" w:rsidR="00DA1612" w:rsidRPr="0070662B" w:rsidRDefault="00DA1612" w:rsidP="00DA1612">
                  <w:pPr>
                    <w:tabs>
                      <w:tab w:val="left" w:pos="567"/>
                    </w:tabs>
                    <w:spacing w:after="0" w:line="240" w:lineRule="auto"/>
                    <w:jc w:val="both"/>
                    <w:rPr>
                      <w:rFonts w:ascii="Arial" w:hAnsi="Arial" w:cs="Arial"/>
                      <w:sz w:val="16"/>
                      <w:szCs w:val="16"/>
                      <w:lang w:val="kk-KZ"/>
                    </w:rPr>
                  </w:pPr>
                  <w:r w:rsidRPr="0070662B">
                    <w:rPr>
                      <w:rFonts w:ascii="Arial" w:hAnsi="Arial" w:cs="Arial"/>
                      <w:sz w:val="16"/>
                      <w:szCs w:val="16"/>
                      <w:lang w:val="en-US"/>
                    </w:rPr>
                    <w:t>Pharmacology. 568p.</w:t>
                  </w:r>
                </w:p>
                <w:p w14:paraId="38E85249" w14:textId="1FA38046" w:rsidR="00DA1612" w:rsidRPr="0070662B" w:rsidRDefault="00DA1612" w:rsidP="00DA1612">
                  <w:pPr>
                    <w:tabs>
                      <w:tab w:val="left" w:pos="567"/>
                    </w:tabs>
                    <w:spacing w:after="0" w:line="240" w:lineRule="auto"/>
                    <w:jc w:val="both"/>
                    <w:rPr>
                      <w:rFonts w:ascii="Arial" w:hAnsi="Arial" w:cs="Arial"/>
                      <w:sz w:val="16"/>
                      <w:szCs w:val="16"/>
                      <w:lang w:val="en-US"/>
                    </w:rPr>
                  </w:pPr>
                </w:p>
              </w:tc>
              <w:tc>
                <w:tcPr>
                  <w:tcW w:w="850" w:type="dxa"/>
                  <w:tcBorders>
                    <w:top w:val="nil"/>
                    <w:left w:val="nil"/>
                    <w:bottom w:val="single" w:sz="4" w:space="0" w:color="auto"/>
                    <w:right w:val="single" w:sz="4" w:space="0" w:color="auto"/>
                  </w:tcBorders>
                  <w:shd w:val="clear" w:color="auto" w:fill="auto"/>
                  <w:vAlign w:val="center"/>
                </w:tcPr>
                <w:p w14:paraId="43A99435" w14:textId="3A63AAAC"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2018</w:t>
                  </w:r>
                </w:p>
              </w:tc>
            </w:tr>
            <w:tr w:rsidR="00DA1612" w:rsidRPr="0070662B" w14:paraId="09BD580A" w14:textId="77777777" w:rsidTr="007A5333">
              <w:trPr>
                <w:trHeight w:val="346"/>
              </w:trPr>
              <w:tc>
                <w:tcPr>
                  <w:tcW w:w="2587" w:type="dxa"/>
                  <w:tcBorders>
                    <w:top w:val="nil"/>
                    <w:left w:val="single" w:sz="4" w:space="0" w:color="auto"/>
                    <w:bottom w:val="single" w:sz="4" w:space="0" w:color="auto"/>
                    <w:right w:val="single" w:sz="4" w:space="0" w:color="auto"/>
                  </w:tcBorders>
                  <w:shd w:val="clear" w:color="auto" w:fill="auto"/>
                  <w:vAlign w:val="center"/>
                </w:tcPr>
                <w:p w14:paraId="7183578D" w14:textId="75E0649E" w:rsidR="00DA1612" w:rsidRPr="0070662B" w:rsidRDefault="00DA1612" w:rsidP="00DA1612">
                  <w:pPr>
                    <w:spacing w:after="0" w:line="240" w:lineRule="auto"/>
                    <w:rPr>
                      <w:rFonts w:ascii="Arial" w:hAnsi="Arial" w:cs="Arial"/>
                      <w:sz w:val="16"/>
                      <w:szCs w:val="16"/>
                      <w:lang w:val="en-US"/>
                    </w:rPr>
                  </w:pPr>
                  <w:r w:rsidRPr="0070662B">
                    <w:rPr>
                      <w:rStyle w:val="af2"/>
                      <w:rFonts w:ascii="Arial" w:hAnsi="Arial" w:cs="Arial"/>
                      <w:b w:val="0"/>
                      <w:sz w:val="16"/>
                      <w:szCs w:val="16"/>
                    </w:rPr>
                    <w:t>С</w:t>
                  </w:r>
                  <w:r w:rsidRPr="0070662B">
                    <w:rPr>
                      <w:rStyle w:val="inline"/>
                      <w:rFonts w:ascii="Arial" w:hAnsi="Arial" w:cs="Arial"/>
                      <w:b/>
                      <w:sz w:val="16"/>
                      <w:szCs w:val="16"/>
                      <w:lang w:val="en-US"/>
                    </w:rPr>
                    <w:t>.</w:t>
                  </w:r>
                  <w:r w:rsidRPr="0070662B">
                    <w:rPr>
                      <w:rStyle w:val="inline"/>
                      <w:rFonts w:ascii="Arial" w:hAnsi="Arial" w:cs="Arial"/>
                      <w:sz w:val="16"/>
                      <w:szCs w:val="16"/>
                      <w:lang w:val="en-US"/>
                    </w:rPr>
                    <w:t>Ronco.</w:t>
                  </w:r>
                </w:p>
              </w:tc>
              <w:tc>
                <w:tcPr>
                  <w:tcW w:w="4394" w:type="dxa"/>
                  <w:tcBorders>
                    <w:top w:val="nil"/>
                    <w:left w:val="nil"/>
                    <w:bottom w:val="single" w:sz="4" w:space="0" w:color="auto"/>
                    <w:right w:val="single" w:sz="4" w:space="0" w:color="auto"/>
                  </w:tcBorders>
                  <w:shd w:val="clear" w:color="auto" w:fill="auto"/>
                  <w:vAlign w:val="center"/>
                </w:tcPr>
                <w:p w14:paraId="3C80E67A" w14:textId="77777777" w:rsidR="00DA1612" w:rsidRPr="0070662B" w:rsidRDefault="00DA1612" w:rsidP="00DA1612">
                  <w:pPr>
                    <w:tabs>
                      <w:tab w:val="left" w:pos="567"/>
                    </w:tabs>
                    <w:spacing w:after="0" w:line="240" w:lineRule="auto"/>
                    <w:jc w:val="both"/>
                    <w:rPr>
                      <w:rFonts w:ascii="Arial" w:hAnsi="Arial" w:cs="Arial"/>
                      <w:sz w:val="16"/>
                      <w:szCs w:val="16"/>
                      <w:lang w:val="kk-KZ"/>
                    </w:rPr>
                  </w:pPr>
                  <w:r w:rsidRPr="0070662B">
                    <w:rPr>
                      <w:rFonts w:ascii="Arial" w:hAnsi="Arial" w:cs="Arial"/>
                      <w:sz w:val="16"/>
                      <w:szCs w:val="16"/>
                      <w:lang w:val="en-US"/>
                    </w:rPr>
                    <w:t>Critical Care Nephrology, 3rd Edition</w:t>
                  </w:r>
                  <w:r w:rsidRPr="0070662B">
                    <w:rPr>
                      <w:rFonts w:ascii="Arial" w:hAnsi="Arial" w:cs="Arial"/>
                      <w:b/>
                      <w:sz w:val="16"/>
                      <w:szCs w:val="16"/>
                      <w:lang w:val="en-US"/>
                    </w:rPr>
                    <w:t>.</w:t>
                  </w:r>
                  <w:r w:rsidRPr="0070662B">
                    <w:rPr>
                      <w:rStyle w:val="af2"/>
                      <w:rFonts w:ascii="Arial" w:hAnsi="Arial" w:cs="Arial"/>
                      <w:b w:val="0"/>
                      <w:sz w:val="16"/>
                      <w:szCs w:val="16"/>
                      <w:lang w:val="en-US"/>
                    </w:rPr>
                    <w:t> </w:t>
                  </w:r>
                  <w:r w:rsidRPr="0070662B">
                    <w:rPr>
                      <w:rStyle w:val="inline"/>
                      <w:rFonts w:ascii="Arial" w:hAnsi="Arial" w:cs="Arial"/>
                      <w:sz w:val="16"/>
                      <w:szCs w:val="16"/>
                      <w:lang w:val="en-US"/>
                    </w:rPr>
                    <w:t xml:space="preserve"> 1456</w:t>
                  </w:r>
                  <w:r w:rsidRPr="0070662B">
                    <w:rPr>
                      <w:rStyle w:val="inline"/>
                      <w:rFonts w:ascii="Arial" w:hAnsi="Arial" w:cs="Arial"/>
                      <w:sz w:val="16"/>
                      <w:szCs w:val="16"/>
                    </w:rPr>
                    <w:t>р</w:t>
                  </w:r>
                </w:p>
                <w:p w14:paraId="56C2BD66" w14:textId="77777777" w:rsidR="00DA1612" w:rsidRPr="0070662B" w:rsidRDefault="00DA1612" w:rsidP="00DA1612">
                  <w:pPr>
                    <w:tabs>
                      <w:tab w:val="left" w:pos="567"/>
                    </w:tabs>
                    <w:spacing w:after="0" w:line="240" w:lineRule="auto"/>
                    <w:jc w:val="both"/>
                    <w:rPr>
                      <w:rFonts w:ascii="Arial" w:hAnsi="Arial" w:cs="Arial"/>
                      <w:sz w:val="16"/>
                      <w:szCs w:val="16"/>
                      <w:lang w:val="en-US"/>
                    </w:rPr>
                  </w:pPr>
                </w:p>
              </w:tc>
              <w:tc>
                <w:tcPr>
                  <w:tcW w:w="850" w:type="dxa"/>
                  <w:tcBorders>
                    <w:top w:val="nil"/>
                    <w:left w:val="nil"/>
                    <w:bottom w:val="single" w:sz="4" w:space="0" w:color="auto"/>
                    <w:right w:val="single" w:sz="4" w:space="0" w:color="auto"/>
                  </w:tcBorders>
                  <w:shd w:val="clear" w:color="auto" w:fill="auto"/>
                  <w:vAlign w:val="center"/>
                </w:tcPr>
                <w:p w14:paraId="07E8D198" w14:textId="59A4A43D"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2019</w:t>
                  </w:r>
                </w:p>
              </w:tc>
            </w:tr>
            <w:tr w:rsidR="00DA1612" w:rsidRPr="0070662B" w14:paraId="3BA8A975" w14:textId="77777777" w:rsidTr="007A5333">
              <w:trPr>
                <w:trHeight w:val="796"/>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523BC5C3" w14:textId="0167580E" w:rsidR="00DA1612" w:rsidRPr="0070662B" w:rsidRDefault="00DA1612" w:rsidP="00DA1612">
                  <w:pPr>
                    <w:spacing w:after="0" w:line="240" w:lineRule="auto"/>
                    <w:rPr>
                      <w:rFonts w:ascii="Arial" w:eastAsia="Times New Roman" w:hAnsi="Arial" w:cs="Arial"/>
                      <w:kern w:val="0"/>
                      <w:sz w:val="16"/>
                      <w:szCs w:val="16"/>
                      <w:lang w:val="en-US" w:eastAsia="ru-RU"/>
                      <w14:ligatures w14:val="none"/>
                    </w:rPr>
                  </w:pPr>
                  <w:r w:rsidRPr="0070662B">
                    <w:rPr>
                      <w:rFonts w:ascii="Arial" w:hAnsi="Arial" w:cs="Arial"/>
                      <w:sz w:val="16"/>
                      <w:szCs w:val="16"/>
                      <w:shd w:val="clear" w:color="auto" w:fill="FFFFFF"/>
                      <w:lang w:val="en-US"/>
                    </w:rPr>
                    <w:t>J. L. Jameson; J.Loscalzo.</w:t>
                  </w:r>
                </w:p>
              </w:tc>
              <w:tc>
                <w:tcPr>
                  <w:tcW w:w="4394" w:type="dxa"/>
                  <w:tcBorders>
                    <w:top w:val="nil"/>
                    <w:left w:val="nil"/>
                    <w:bottom w:val="single" w:sz="4" w:space="0" w:color="auto"/>
                    <w:right w:val="single" w:sz="4" w:space="0" w:color="auto"/>
                  </w:tcBorders>
                  <w:shd w:val="clear" w:color="auto" w:fill="auto"/>
                  <w:noWrap/>
                  <w:vAlign w:val="center"/>
                  <w:hideMark/>
                </w:tcPr>
                <w:p w14:paraId="74A9C3CF" w14:textId="77777777" w:rsidR="00DA1612" w:rsidRPr="0070662B" w:rsidRDefault="00DA1612" w:rsidP="00DA1612">
                  <w:pPr>
                    <w:tabs>
                      <w:tab w:val="left" w:pos="567"/>
                    </w:tabs>
                    <w:spacing w:after="0" w:line="240" w:lineRule="auto"/>
                    <w:ind w:left="253"/>
                    <w:jc w:val="both"/>
                    <w:rPr>
                      <w:rFonts w:ascii="Arial" w:hAnsi="Arial" w:cs="Arial"/>
                      <w:sz w:val="16"/>
                      <w:szCs w:val="16"/>
                      <w:lang w:val="kk-KZ"/>
                    </w:rPr>
                  </w:pPr>
                </w:p>
                <w:p w14:paraId="2FC9DB48" w14:textId="77777777" w:rsidR="00DA1612" w:rsidRPr="0070662B" w:rsidRDefault="00DA1612" w:rsidP="00DA1612">
                  <w:pPr>
                    <w:tabs>
                      <w:tab w:val="left" w:pos="567"/>
                    </w:tabs>
                    <w:spacing w:after="0" w:line="240" w:lineRule="auto"/>
                    <w:ind w:left="253"/>
                    <w:jc w:val="both"/>
                    <w:rPr>
                      <w:rFonts w:ascii="Arial" w:hAnsi="Arial" w:cs="Arial"/>
                      <w:sz w:val="16"/>
                      <w:szCs w:val="16"/>
                      <w:lang w:val="kk-KZ"/>
                    </w:rPr>
                  </w:pPr>
                  <w:r w:rsidRPr="0070662B">
                    <w:rPr>
                      <w:rFonts w:ascii="Arial" w:eastAsia="Calibri" w:hAnsi="Arial" w:cs="Arial"/>
                      <w:sz w:val="16"/>
                      <w:szCs w:val="16"/>
                      <w:lang w:val="en-US"/>
                    </w:rPr>
                    <w:t>Harrison’s Nephrology and Acid- Base Disorders, 3</w:t>
                  </w:r>
                  <w:r w:rsidRPr="0070662B">
                    <w:rPr>
                      <w:rFonts w:ascii="Arial" w:eastAsia="Calibri" w:hAnsi="Arial" w:cs="Arial"/>
                      <w:sz w:val="16"/>
                      <w:szCs w:val="16"/>
                      <w:vertAlign w:val="superscript"/>
                      <w:lang w:val="en-US"/>
                    </w:rPr>
                    <w:t>rd</w:t>
                  </w:r>
                  <w:r w:rsidRPr="0070662B">
                    <w:rPr>
                      <w:rFonts w:ascii="Arial" w:eastAsia="Calibri" w:hAnsi="Arial" w:cs="Arial"/>
                      <w:sz w:val="16"/>
                      <w:szCs w:val="16"/>
                      <w:lang w:val="en-US"/>
                    </w:rPr>
                    <w:t xml:space="preserve"> Edition, </w:t>
                  </w:r>
                  <w:r w:rsidRPr="0070662B">
                    <w:rPr>
                      <w:rFonts w:ascii="Arial" w:hAnsi="Arial" w:cs="Arial"/>
                      <w:sz w:val="16"/>
                      <w:szCs w:val="16"/>
                      <w:shd w:val="clear" w:color="auto" w:fill="FFFFFF"/>
                      <w:lang w:val="en-US"/>
                    </w:rPr>
                    <w:t>336</w:t>
                  </w:r>
                  <w:r w:rsidRPr="0070662B">
                    <w:rPr>
                      <w:rFonts w:ascii="Arial" w:hAnsi="Arial" w:cs="Arial"/>
                      <w:sz w:val="16"/>
                      <w:szCs w:val="16"/>
                      <w:shd w:val="clear" w:color="auto" w:fill="FFFFFF"/>
                    </w:rPr>
                    <w:t>р</w:t>
                  </w:r>
                  <w:r w:rsidRPr="0070662B">
                    <w:rPr>
                      <w:rFonts w:ascii="Arial" w:hAnsi="Arial" w:cs="Arial"/>
                      <w:sz w:val="16"/>
                      <w:szCs w:val="16"/>
                      <w:shd w:val="clear" w:color="auto" w:fill="FFFFFF"/>
                      <w:lang w:val="en-US"/>
                    </w:rPr>
                    <w:t xml:space="preserve">. </w:t>
                  </w:r>
                </w:p>
                <w:p w14:paraId="5A1EB3DD" w14:textId="7D1507F6" w:rsidR="00DA1612" w:rsidRPr="0070662B" w:rsidRDefault="00DA1612" w:rsidP="00DA1612">
                  <w:pPr>
                    <w:tabs>
                      <w:tab w:val="left" w:pos="567"/>
                    </w:tabs>
                    <w:spacing w:after="0" w:line="240" w:lineRule="auto"/>
                    <w:ind w:left="253"/>
                    <w:jc w:val="both"/>
                    <w:rPr>
                      <w:rFonts w:ascii="Arial" w:eastAsia="Times New Roman" w:hAnsi="Arial" w:cs="Arial"/>
                      <w:kern w:val="0"/>
                      <w:sz w:val="16"/>
                      <w:szCs w:val="16"/>
                      <w:lang w:val="en-US" w:eastAsia="ru-RU"/>
                      <w14:ligatures w14:val="none"/>
                    </w:rPr>
                  </w:pPr>
                </w:p>
              </w:tc>
              <w:tc>
                <w:tcPr>
                  <w:tcW w:w="850" w:type="dxa"/>
                  <w:tcBorders>
                    <w:top w:val="nil"/>
                    <w:left w:val="nil"/>
                    <w:bottom w:val="single" w:sz="4" w:space="0" w:color="auto"/>
                    <w:right w:val="single" w:sz="4" w:space="0" w:color="auto"/>
                  </w:tcBorders>
                  <w:shd w:val="clear" w:color="auto" w:fill="auto"/>
                  <w:noWrap/>
                  <w:vAlign w:val="center"/>
                  <w:hideMark/>
                </w:tcPr>
                <w:p w14:paraId="66E6FFF2" w14:textId="627E1C78"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2017</w:t>
                  </w:r>
                </w:p>
              </w:tc>
            </w:tr>
            <w:tr w:rsidR="00DA1612" w:rsidRPr="0070662B" w14:paraId="0D35B0AF" w14:textId="77777777" w:rsidTr="007A5333">
              <w:trPr>
                <w:trHeight w:val="741"/>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079B8E2" w14:textId="5CAA507A" w:rsidR="00DA1612" w:rsidRPr="0070662B" w:rsidRDefault="00DA1612" w:rsidP="00DA1612">
                  <w:pPr>
                    <w:spacing w:after="0" w:line="240" w:lineRule="auto"/>
                    <w:rPr>
                      <w:rFonts w:ascii="Arial" w:eastAsia="Times New Roman" w:hAnsi="Arial" w:cs="Arial"/>
                      <w:kern w:val="0"/>
                      <w:sz w:val="16"/>
                      <w:szCs w:val="16"/>
                      <w:lang w:val="en-US" w:eastAsia="ru-RU"/>
                      <w14:ligatures w14:val="none"/>
                    </w:rPr>
                  </w:pPr>
                  <w:r w:rsidRPr="0070662B">
                    <w:rPr>
                      <w:rFonts w:ascii="Arial" w:hAnsi="Arial" w:cs="Arial"/>
                      <w:bCs/>
                      <w:color w:val="000000"/>
                      <w:sz w:val="16"/>
                      <w:szCs w:val="16"/>
                      <w:lang w:val="en-US"/>
                    </w:rPr>
                    <w:t>Frank J. Dowd, Bart Johnson, et al.</w:t>
                  </w:r>
                </w:p>
              </w:tc>
              <w:tc>
                <w:tcPr>
                  <w:tcW w:w="4394" w:type="dxa"/>
                  <w:tcBorders>
                    <w:top w:val="nil"/>
                    <w:left w:val="nil"/>
                    <w:bottom w:val="single" w:sz="4" w:space="0" w:color="auto"/>
                    <w:right w:val="single" w:sz="4" w:space="0" w:color="auto"/>
                  </w:tcBorders>
                  <w:shd w:val="clear" w:color="auto" w:fill="auto"/>
                  <w:noWrap/>
                  <w:vAlign w:val="center"/>
                </w:tcPr>
                <w:p w14:paraId="68B68599" w14:textId="0CDE4798" w:rsidR="00DA1612" w:rsidRPr="0070662B" w:rsidRDefault="00DA1612" w:rsidP="00DA1612">
                  <w:pPr>
                    <w:spacing w:after="0" w:line="240" w:lineRule="auto"/>
                    <w:rPr>
                      <w:rFonts w:ascii="Arial" w:eastAsia="Times New Roman" w:hAnsi="Arial" w:cs="Arial"/>
                      <w:kern w:val="0"/>
                      <w:sz w:val="16"/>
                      <w:szCs w:val="16"/>
                      <w:lang w:val="kk-KZ" w:eastAsia="ru-RU"/>
                      <w14:ligatures w14:val="none"/>
                    </w:rPr>
                  </w:pPr>
                  <w:r w:rsidRPr="0070662B">
                    <w:rPr>
                      <w:rFonts w:ascii="Arial" w:hAnsi="Arial" w:cs="Arial"/>
                      <w:bCs/>
                      <w:color w:val="000000"/>
                      <w:sz w:val="16"/>
                      <w:szCs w:val="16"/>
                      <w:lang w:val="en-US"/>
                    </w:rPr>
                    <w:t>Pharmacology and Therapeutics for Dentistry. Mosby</w:t>
                  </w:r>
                </w:p>
              </w:tc>
              <w:tc>
                <w:tcPr>
                  <w:tcW w:w="850" w:type="dxa"/>
                  <w:tcBorders>
                    <w:top w:val="nil"/>
                    <w:left w:val="nil"/>
                    <w:bottom w:val="single" w:sz="4" w:space="0" w:color="auto"/>
                    <w:right w:val="single" w:sz="4" w:space="0" w:color="auto"/>
                  </w:tcBorders>
                  <w:shd w:val="clear" w:color="auto" w:fill="auto"/>
                  <w:noWrap/>
                  <w:vAlign w:val="center"/>
                </w:tcPr>
                <w:p w14:paraId="3D303412" w14:textId="679380CB"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val="en-US" w:eastAsia="ru-RU"/>
                      <w14:ligatures w14:val="none"/>
                    </w:rPr>
                    <w:t>2016</w:t>
                  </w:r>
                </w:p>
              </w:tc>
            </w:tr>
            <w:tr w:rsidR="00DA1612" w:rsidRPr="0070662B" w14:paraId="2CB99D4C" w14:textId="77777777" w:rsidTr="00E3578A">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FC7E1C5" w14:textId="3F34FCD1"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hAnsi="Arial" w:cs="Arial"/>
                      <w:sz w:val="16"/>
                      <w:szCs w:val="16"/>
                      <w:lang w:val="en-US"/>
                    </w:rPr>
                    <w:t>Alexandr J. Howie</w:t>
                  </w:r>
                </w:p>
              </w:tc>
              <w:tc>
                <w:tcPr>
                  <w:tcW w:w="4394" w:type="dxa"/>
                  <w:tcBorders>
                    <w:top w:val="nil"/>
                    <w:left w:val="nil"/>
                    <w:bottom w:val="single" w:sz="4" w:space="0" w:color="auto"/>
                    <w:right w:val="single" w:sz="4" w:space="0" w:color="auto"/>
                  </w:tcBorders>
                  <w:shd w:val="clear" w:color="auto" w:fill="auto"/>
                  <w:noWrap/>
                  <w:vAlign w:val="center"/>
                </w:tcPr>
                <w:p w14:paraId="4C855D22" w14:textId="77777777" w:rsidR="00DA1612" w:rsidRPr="0070662B" w:rsidRDefault="00DA1612" w:rsidP="00DA1612">
                  <w:pPr>
                    <w:tabs>
                      <w:tab w:val="left" w:pos="567"/>
                    </w:tabs>
                    <w:spacing w:after="0" w:line="240" w:lineRule="auto"/>
                    <w:jc w:val="both"/>
                    <w:rPr>
                      <w:rFonts w:ascii="Arial" w:hAnsi="Arial" w:cs="Arial"/>
                      <w:sz w:val="16"/>
                      <w:szCs w:val="16"/>
                      <w:lang w:val="kk-KZ"/>
                    </w:rPr>
                  </w:pPr>
                  <w:r w:rsidRPr="0070662B">
                    <w:rPr>
                      <w:rFonts w:ascii="Arial" w:hAnsi="Arial" w:cs="Arial"/>
                      <w:sz w:val="16"/>
                      <w:szCs w:val="16"/>
                      <w:lang w:val="en-US"/>
                    </w:rPr>
                    <w:t>Handbook of renal biopsy pathology, Third edition, 297</w:t>
                  </w:r>
                  <w:r w:rsidRPr="0070662B">
                    <w:rPr>
                      <w:rFonts w:ascii="Arial" w:hAnsi="Arial" w:cs="Arial"/>
                      <w:sz w:val="16"/>
                      <w:szCs w:val="16"/>
                    </w:rPr>
                    <w:t>р</w:t>
                  </w:r>
                  <w:r w:rsidRPr="0070662B">
                    <w:rPr>
                      <w:rFonts w:ascii="Arial" w:hAnsi="Arial" w:cs="Arial"/>
                      <w:sz w:val="16"/>
                      <w:szCs w:val="16"/>
                      <w:lang w:val="en-US"/>
                    </w:rPr>
                    <w:t>.</w:t>
                  </w:r>
                </w:p>
                <w:p w14:paraId="122D2540" w14:textId="6ED3C04E" w:rsidR="00DA1612" w:rsidRPr="0070662B" w:rsidRDefault="00DA1612" w:rsidP="00DA1612">
                  <w:pPr>
                    <w:spacing w:after="0" w:line="240" w:lineRule="auto"/>
                    <w:rPr>
                      <w:rFonts w:ascii="Arial" w:eastAsia="Times New Roman" w:hAnsi="Arial" w:cs="Arial"/>
                      <w:kern w:val="0"/>
                      <w:sz w:val="16"/>
                      <w:szCs w:val="16"/>
                      <w:lang w:val="en-US" w:eastAsia="ru-RU"/>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68FAC431" w14:textId="0668A98C"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2020</w:t>
                  </w:r>
                </w:p>
              </w:tc>
            </w:tr>
            <w:tr w:rsidR="00DA1612" w:rsidRPr="0070662B" w14:paraId="60AF3086" w14:textId="77777777" w:rsidTr="00E3578A">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7D437FC" w14:textId="5B12D0CA"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 xml:space="preserve">Перевод Бобковой И.Н., Буланова Н.М., Захарова Е.В и др. </w:t>
                  </w:r>
                </w:p>
              </w:tc>
              <w:tc>
                <w:tcPr>
                  <w:tcW w:w="4394" w:type="dxa"/>
                  <w:tcBorders>
                    <w:top w:val="nil"/>
                    <w:left w:val="nil"/>
                    <w:bottom w:val="single" w:sz="4" w:space="0" w:color="auto"/>
                    <w:right w:val="single" w:sz="4" w:space="0" w:color="auto"/>
                  </w:tcBorders>
                  <w:shd w:val="clear" w:color="auto" w:fill="auto"/>
                  <w:noWrap/>
                  <w:vAlign w:val="center"/>
                </w:tcPr>
                <w:p w14:paraId="5374B469" w14:textId="79FEBDB7"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 xml:space="preserve">Клинические практические рекомендации </w:t>
                  </w:r>
                  <w:r w:rsidRPr="0070662B">
                    <w:rPr>
                      <w:rFonts w:ascii="Arial" w:eastAsia="Times New Roman" w:hAnsi="Arial" w:cs="Arial"/>
                      <w:kern w:val="0"/>
                      <w:sz w:val="16"/>
                      <w:szCs w:val="16"/>
                      <w:lang w:val="en-US" w:eastAsia="ru-RU"/>
                      <w14:ligatures w14:val="none"/>
                    </w:rPr>
                    <w:t>KDIGO</w:t>
                  </w:r>
                  <w:r w:rsidRPr="0070662B">
                    <w:rPr>
                      <w:rFonts w:ascii="Arial" w:eastAsia="Times New Roman" w:hAnsi="Arial" w:cs="Arial"/>
                      <w:kern w:val="0"/>
                      <w:sz w:val="16"/>
                      <w:szCs w:val="16"/>
                      <w:lang w:eastAsia="ru-RU"/>
                      <w14:ligatures w14:val="none"/>
                    </w:rPr>
                    <w:t xml:space="preserve"> 2021 по лечению гломерулярных болезней, 298 с. </w:t>
                  </w:r>
                </w:p>
              </w:tc>
              <w:tc>
                <w:tcPr>
                  <w:tcW w:w="850" w:type="dxa"/>
                  <w:tcBorders>
                    <w:top w:val="nil"/>
                    <w:left w:val="nil"/>
                    <w:bottom w:val="single" w:sz="4" w:space="0" w:color="auto"/>
                    <w:right w:val="single" w:sz="4" w:space="0" w:color="auto"/>
                  </w:tcBorders>
                  <w:shd w:val="clear" w:color="auto" w:fill="auto"/>
                  <w:noWrap/>
                  <w:vAlign w:val="center"/>
                </w:tcPr>
                <w:p w14:paraId="3F39EF45" w14:textId="54EE3D64"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2021</w:t>
                  </w:r>
                </w:p>
              </w:tc>
            </w:tr>
            <w:tr w:rsidR="00DA1612" w:rsidRPr="0070662B" w14:paraId="2574A086" w14:textId="77777777" w:rsidTr="00F240E9">
              <w:trPr>
                <w:trHeight w:val="581"/>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3BE57BAB" w14:textId="2D0D6F25"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Российское общество урологов</w:t>
                  </w:r>
                </w:p>
              </w:tc>
              <w:tc>
                <w:tcPr>
                  <w:tcW w:w="4394" w:type="dxa"/>
                  <w:tcBorders>
                    <w:top w:val="nil"/>
                    <w:left w:val="nil"/>
                    <w:bottom w:val="single" w:sz="4" w:space="0" w:color="auto"/>
                    <w:right w:val="single" w:sz="4" w:space="0" w:color="auto"/>
                  </w:tcBorders>
                  <w:shd w:val="clear" w:color="auto" w:fill="auto"/>
                  <w:noWrap/>
                  <w:vAlign w:val="center"/>
                </w:tcPr>
                <w:p w14:paraId="6DC613AE" w14:textId="45E1E3BC"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Мочекаменная болезнь, 96 с.</w:t>
                  </w:r>
                </w:p>
              </w:tc>
              <w:tc>
                <w:tcPr>
                  <w:tcW w:w="850" w:type="dxa"/>
                  <w:tcBorders>
                    <w:top w:val="nil"/>
                    <w:left w:val="nil"/>
                    <w:bottom w:val="single" w:sz="4" w:space="0" w:color="auto"/>
                    <w:right w:val="single" w:sz="4" w:space="0" w:color="auto"/>
                  </w:tcBorders>
                  <w:shd w:val="clear" w:color="auto" w:fill="auto"/>
                  <w:noWrap/>
                  <w:vAlign w:val="center"/>
                </w:tcPr>
                <w:p w14:paraId="62EDDBC4" w14:textId="10FA6BF1"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2020</w:t>
                  </w:r>
                </w:p>
              </w:tc>
            </w:tr>
            <w:tr w:rsidR="00DA1612" w:rsidRPr="0070662B" w14:paraId="05FB5FE7" w14:textId="77777777" w:rsidTr="00E3578A">
              <w:trPr>
                <w:trHeight w:val="78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BA4C3E7" w14:textId="445E9A5F"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Ассоциация нефрологов РФ</w:t>
                  </w:r>
                </w:p>
              </w:tc>
              <w:tc>
                <w:tcPr>
                  <w:tcW w:w="4394" w:type="dxa"/>
                  <w:tcBorders>
                    <w:top w:val="nil"/>
                    <w:left w:val="nil"/>
                    <w:bottom w:val="single" w:sz="4" w:space="0" w:color="auto"/>
                    <w:right w:val="single" w:sz="4" w:space="0" w:color="auto"/>
                  </w:tcBorders>
                  <w:shd w:val="clear" w:color="auto" w:fill="auto"/>
                  <w:noWrap/>
                  <w:vAlign w:val="center"/>
                </w:tcPr>
                <w:p w14:paraId="2AFC76D8" w14:textId="65ACB0AD"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Клинические рекомендации: Острое повреждение почек (ОПП), 142 с.</w:t>
                  </w:r>
                </w:p>
              </w:tc>
              <w:tc>
                <w:tcPr>
                  <w:tcW w:w="850" w:type="dxa"/>
                  <w:tcBorders>
                    <w:top w:val="nil"/>
                    <w:left w:val="nil"/>
                    <w:bottom w:val="single" w:sz="4" w:space="0" w:color="auto"/>
                    <w:right w:val="single" w:sz="4" w:space="0" w:color="auto"/>
                  </w:tcBorders>
                  <w:shd w:val="clear" w:color="auto" w:fill="auto"/>
                  <w:noWrap/>
                  <w:vAlign w:val="center"/>
                </w:tcPr>
                <w:p w14:paraId="3268151C" w14:textId="5DAE3E05"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2020</w:t>
                  </w:r>
                </w:p>
              </w:tc>
            </w:tr>
            <w:tr w:rsidR="00DA1612" w:rsidRPr="0070662B" w14:paraId="221859A5" w14:textId="77777777" w:rsidTr="00E3578A">
              <w:trPr>
                <w:trHeight w:val="104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179AD84B" w14:textId="698EE89D"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Ассоциация нефрологов РФ</w:t>
                  </w:r>
                </w:p>
              </w:tc>
              <w:tc>
                <w:tcPr>
                  <w:tcW w:w="4394" w:type="dxa"/>
                  <w:tcBorders>
                    <w:top w:val="nil"/>
                    <w:left w:val="nil"/>
                    <w:bottom w:val="single" w:sz="4" w:space="0" w:color="auto"/>
                    <w:right w:val="single" w:sz="4" w:space="0" w:color="auto"/>
                  </w:tcBorders>
                  <w:shd w:val="clear" w:color="auto" w:fill="auto"/>
                  <w:noWrap/>
                  <w:vAlign w:val="center"/>
                </w:tcPr>
                <w:p w14:paraId="2A6871A4" w14:textId="58FBECAE"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Клинические рекомендации: Хроническая болезнь почек (ХБП), 233 с.</w:t>
                  </w:r>
                </w:p>
              </w:tc>
              <w:tc>
                <w:tcPr>
                  <w:tcW w:w="850" w:type="dxa"/>
                  <w:tcBorders>
                    <w:top w:val="nil"/>
                    <w:left w:val="nil"/>
                    <w:bottom w:val="single" w:sz="4" w:space="0" w:color="auto"/>
                    <w:right w:val="single" w:sz="4" w:space="0" w:color="auto"/>
                  </w:tcBorders>
                  <w:shd w:val="clear" w:color="auto" w:fill="auto"/>
                  <w:noWrap/>
                  <w:vAlign w:val="center"/>
                </w:tcPr>
                <w:p w14:paraId="03DC637E" w14:textId="31F2A0A8"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2021</w:t>
                  </w:r>
                </w:p>
              </w:tc>
            </w:tr>
            <w:tr w:rsidR="00DA1612" w:rsidRPr="0070662B" w14:paraId="2D404D13" w14:textId="77777777" w:rsidTr="00E3578A">
              <w:trPr>
                <w:trHeight w:val="78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EA50850" w14:textId="555F60B9"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Ассоциация нефрологов РФ</w:t>
                  </w:r>
                </w:p>
              </w:tc>
              <w:tc>
                <w:tcPr>
                  <w:tcW w:w="4394" w:type="dxa"/>
                  <w:tcBorders>
                    <w:top w:val="nil"/>
                    <w:left w:val="nil"/>
                    <w:bottom w:val="single" w:sz="4" w:space="0" w:color="auto"/>
                    <w:right w:val="single" w:sz="4" w:space="0" w:color="auto"/>
                  </w:tcBorders>
                  <w:shd w:val="clear" w:color="auto" w:fill="auto"/>
                  <w:noWrap/>
                  <w:vAlign w:val="center"/>
                </w:tcPr>
                <w:p w14:paraId="7C3CE0FE" w14:textId="147F5592"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Клинические рекомендации: Фокально-сегментарный гломерулосклероз, 54 с.</w:t>
                  </w:r>
                </w:p>
              </w:tc>
              <w:tc>
                <w:tcPr>
                  <w:tcW w:w="850" w:type="dxa"/>
                  <w:tcBorders>
                    <w:top w:val="nil"/>
                    <w:left w:val="nil"/>
                    <w:bottom w:val="single" w:sz="4" w:space="0" w:color="auto"/>
                    <w:right w:val="single" w:sz="4" w:space="0" w:color="auto"/>
                  </w:tcBorders>
                  <w:shd w:val="clear" w:color="auto" w:fill="auto"/>
                  <w:noWrap/>
                  <w:vAlign w:val="center"/>
                </w:tcPr>
                <w:p w14:paraId="46905ABF" w14:textId="20A1D541"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2021</w:t>
                  </w:r>
                </w:p>
              </w:tc>
            </w:tr>
            <w:tr w:rsidR="00DA1612" w:rsidRPr="0070662B" w14:paraId="398DD41F" w14:textId="77777777" w:rsidTr="0059160B">
              <w:trPr>
                <w:trHeight w:val="557"/>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16D98F7F" w14:textId="4AFE11A6"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Ассоциация нефрологов РФ</w:t>
                  </w:r>
                </w:p>
              </w:tc>
              <w:tc>
                <w:tcPr>
                  <w:tcW w:w="4394" w:type="dxa"/>
                  <w:tcBorders>
                    <w:top w:val="nil"/>
                    <w:left w:val="nil"/>
                    <w:bottom w:val="single" w:sz="4" w:space="0" w:color="auto"/>
                    <w:right w:val="single" w:sz="4" w:space="0" w:color="auto"/>
                  </w:tcBorders>
                  <w:shd w:val="clear" w:color="auto" w:fill="auto"/>
                  <w:noWrap/>
                  <w:vAlign w:val="center"/>
                </w:tcPr>
                <w:p w14:paraId="3362BA74" w14:textId="346B481D"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 xml:space="preserve">Клинические рекомендации: </w:t>
                  </w:r>
                  <w:r w:rsidRPr="0070662B">
                    <w:rPr>
                      <w:rFonts w:ascii="Arial" w:hAnsi="Arial" w:cs="Arial"/>
                      <w:sz w:val="16"/>
                      <w:szCs w:val="16"/>
                    </w:rPr>
                    <w:t>Поражение почек при АНЦА ассоциированных васкулитах (АНЦАассоциированный гломерулонефрит)</w:t>
                  </w:r>
                </w:p>
              </w:tc>
              <w:tc>
                <w:tcPr>
                  <w:tcW w:w="850" w:type="dxa"/>
                  <w:tcBorders>
                    <w:top w:val="nil"/>
                    <w:left w:val="nil"/>
                    <w:bottom w:val="single" w:sz="4" w:space="0" w:color="auto"/>
                    <w:right w:val="single" w:sz="4" w:space="0" w:color="auto"/>
                  </w:tcBorders>
                  <w:shd w:val="clear" w:color="auto" w:fill="auto"/>
                  <w:noWrap/>
                  <w:vAlign w:val="center"/>
                </w:tcPr>
                <w:p w14:paraId="6D97BA45" w14:textId="1218A753"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2021</w:t>
                  </w:r>
                </w:p>
              </w:tc>
            </w:tr>
            <w:tr w:rsidR="00DA1612" w:rsidRPr="0070662B" w14:paraId="34B21AF9" w14:textId="77777777" w:rsidTr="0059160B">
              <w:trPr>
                <w:trHeight w:val="563"/>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000D1A7E" w14:textId="33C21E42"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Котенко О.Н.</w:t>
                  </w:r>
                </w:p>
              </w:tc>
              <w:tc>
                <w:tcPr>
                  <w:tcW w:w="4394" w:type="dxa"/>
                  <w:tcBorders>
                    <w:top w:val="nil"/>
                    <w:left w:val="nil"/>
                    <w:bottom w:val="single" w:sz="4" w:space="0" w:color="auto"/>
                    <w:right w:val="single" w:sz="4" w:space="0" w:color="auto"/>
                  </w:tcBorders>
                  <w:shd w:val="clear" w:color="auto" w:fill="auto"/>
                  <w:noWrap/>
                  <w:vAlign w:val="center"/>
                </w:tcPr>
                <w:p w14:paraId="11BDF33F" w14:textId="291A8E71"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Нефрология. Клинические протоколы лечения, 70 с</w:t>
                  </w:r>
                </w:p>
              </w:tc>
              <w:tc>
                <w:tcPr>
                  <w:tcW w:w="850" w:type="dxa"/>
                  <w:tcBorders>
                    <w:top w:val="nil"/>
                    <w:left w:val="nil"/>
                    <w:bottom w:val="single" w:sz="4" w:space="0" w:color="auto"/>
                    <w:right w:val="single" w:sz="4" w:space="0" w:color="auto"/>
                  </w:tcBorders>
                  <w:shd w:val="clear" w:color="auto" w:fill="auto"/>
                  <w:noWrap/>
                  <w:vAlign w:val="center"/>
                </w:tcPr>
                <w:p w14:paraId="3F297674" w14:textId="32BF29BE"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2021</w:t>
                  </w:r>
                </w:p>
              </w:tc>
            </w:tr>
            <w:tr w:rsidR="00DA1612" w:rsidRPr="0070662B" w14:paraId="22FA9FD9" w14:textId="77777777" w:rsidTr="0059160B">
              <w:trPr>
                <w:trHeight w:val="563"/>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BD662E7" w14:textId="2BC46A71"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hAnsi="Arial" w:cs="Arial"/>
                      <w:sz w:val="16"/>
                      <w:szCs w:val="16"/>
                      <w:lang w:val="en-US"/>
                    </w:rPr>
                    <w:t>Alexandr J. Howie</w:t>
                  </w:r>
                </w:p>
              </w:tc>
              <w:tc>
                <w:tcPr>
                  <w:tcW w:w="4394" w:type="dxa"/>
                  <w:tcBorders>
                    <w:top w:val="nil"/>
                    <w:left w:val="nil"/>
                    <w:bottom w:val="single" w:sz="4" w:space="0" w:color="auto"/>
                    <w:right w:val="single" w:sz="4" w:space="0" w:color="auto"/>
                  </w:tcBorders>
                  <w:shd w:val="clear" w:color="auto" w:fill="auto"/>
                  <w:noWrap/>
                  <w:vAlign w:val="center"/>
                </w:tcPr>
                <w:p w14:paraId="53A03BBA" w14:textId="77777777" w:rsidR="00DA1612" w:rsidRPr="0070662B" w:rsidRDefault="00DA1612" w:rsidP="00DA1612">
                  <w:pPr>
                    <w:tabs>
                      <w:tab w:val="left" w:pos="567"/>
                    </w:tabs>
                    <w:spacing w:after="0" w:line="240" w:lineRule="auto"/>
                    <w:jc w:val="both"/>
                    <w:rPr>
                      <w:rFonts w:ascii="Arial" w:hAnsi="Arial" w:cs="Arial"/>
                      <w:sz w:val="16"/>
                      <w:szCs w:val="16"/>
                      <w:lang w:val="kk-KZ"/>
                    </w:rPr>
                  </w:pPr>
                  <w:r w:rsidRPr="0070662B">
                    <w:rPr>
                      <w:rFonts w:ascii="Arial" w:hAnsi="Arial" w:cs="Arial"/>
                      <w:sz w:val="16"/>
                      <w:szCs w:val="16"/>
                      <w:lang w:val="en-US"/>
                    </w:rPr>
                    <w:t>Handbook of renal biopsy pathology, Third edition, 297</w:t>
                  </w:r>
                  <w:r w:rsidRPr="0070662B">
                    <w:rPr>
                      <w:rFonts w:ascii="Arial" w:hAnsi="Arial" w:cs="Arial"/>
                      <w:sz w:val="16"/>
                      <w:szCs w:val="16"/>
                    </w:rPr>
                    <w:t>р</w:t>
                  </w:r>
                  <w:r w:rsidRPr="0070662B">
                    <w:rPr>
                      <w:rFonts w:ascii="Arial" w:hAnsi="Arial" w:cs="Arial"/>
                      <w:sz w:val="16"/>
                      <w:szCs w:val="16"/>
                      <w:lang w:val="en-US"/>
                    </w:rPr>
                    <w:t>.</w:t>
                  </w:r>
                </w:p>
                <w:p w14:paraId="7A9D0DEF" w14:textId="293439F5" w:rsidR="00DA1612" w:rsidRPr="0070662B" w:rsidRDefault="00DA1612" w:rsidP="00DA1612">
                  <w:pPr>
                    <w:spacing w:after="0" w:line="240" w:lineRule="auto"/>
                    <w:rPr>
                      <w:rFonts w:ascii="Arial" w:eastAsia="Times New Roman" w:hAnsi="Arial" w:cs="Arial"/>
                      <w:kern w:val="0"/>
                      <w:sz w:val="16"/>
                      <w:szCs w:val="16"/>
                      <w:lang w:val="en-US" w:eastAsia="ru-RU"/>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762C77BE" w14:textId="7F420439" w:rsidR="00DA1612" w:rsidRPr="0070662B" w:rsidRDefault="00DA1612" w:rsidP="00DA1612">
                  <w:pPr>
                    <w:spacing w:after="0" w:line="240" w:lineRule="auto"/>
                    <w:rPr>
                      <w:rFonts w:ascii="Arial" w:eastAsia="Times New Roman" w:hAnsi="Arial" w:cs="Arial"/>
                      <w:kern w:val="0"/>
                      <w:sz w:val="16"/>
                      <w:szCs w:val="16"/>
                      <w:lang w:eastAsia="ru-RU"/>
                      <w14:ligatures w14:val="none"/>
                    </w:rPr>
                  </w:pPr>
                  <w:r w:rsidRPr="0070662B">
                    <w:rPr>
                      <w:rFonts w:ascii="Arial" w:eastAsia="Times New Roman" w:hAnsi="Arial" w:cs="Arial"/>
                      <w:kern w:val="0"/>
                      <w:sz w:val="16"/>
                      <w:szCs w:val="16"/>
                      <w:lang w:eastAsia="ru-RU"/>
                      <w14:ligatures w14:val="none"/>
                    </w:rPr>
                    <w:t>2020</w:t>
                  </w:r>
                </w:p>
              </w:tc>
            </w:tr>
          </w:tbl>
          <w:p w14:paraId="10528C6A" w14:textId="77777777" w:rsidR="00EF53F8" w:rsidRPr="0070662B" w:rsidRDefault="00EF53F8" w:rsidP="00927703">
            <w:pPr>
              <w:jc w:val="both"/>
              <w:rPr>
                <w:rFonts w:ascii="Arial" w:hAnsi="Arial" w:cs="Arial"/>
                <w:sz w:val="16"/>
                <w:szCs w:val="16"/>
              </w:rPr>
            </w:pPr>
          </w:p>
          <w:p w14:paraId="62200589" w14:textId="4A1E3484" w:rsidR="003E0C38" w:rsidRPr="0070662B" w:rsidRDefault="00DA7151" w:rsidP="00927703">
            <w:pPr>
              <w:jc w:val="both"/>
              <w:rPr>
                <w:rFonts w:ascii="Arial" w:hAnsi="Arial" w:cs="Arial"/>
                <w:sz w:val="16"/>
                <w:szCs w:val="16"/>
                <w:lang w:val="kk-KZ"/>
              </w:rPr>
            </w:pPr>
            <w:r w:rsidRPr="0070662B">
              <w:rPr>
                <w:rFonts w:ascii="Arial" w:hAnsi="Arial" w:cs="Arial"/>
                <w:sz w:val="16"/>
                <w:szCs w:val="16"/>
                <w:lang w:val="kk-KZ"/>
              </w:rPr>
              <w:t>Әдебиетке сілтеме</w:t>
            </w:r>
            <w:r w:rsidR="003E0C38" w:rsidRPr="0070662B">
              <w:rPr>
                <w:rFonts w:ascii="Arial" w:hAnsi="Arial" w:cs="Arial"/>
                <w:sz w:val="16"/>
                <w:szCs w:val="16"/>
                <w:lang w:val="kk-KZ"/>
              </w:rPr>
              <w:t xml:space="preserve"> </w:t>
            </w:r>
            <w:r w:rsidR="00A879C1" w:rsidRPr="0070662B">
              <w:rPr>
                <w:rFonts w:ascii="Arial" w:hAnsi="Arial" w:cs="Arial"/>
                <w:sz w:val="16"/>
                <w:szCs w:val="16"/>
                <w:lang w:val="kk-KZ"/>
              </w:rPr>
              <w:t>-</w:t>
            </w:r>
            <w:r w:rsidR="003E0C38" w:rsidRPr="0070662B">
              <w:rPr>
                <w:rFonts w:ascii="Arial" w:hAnsi="Arial" w:cs="Arial"/>
                <w:sz w:val="16"/>
                <w:szCs w:val="16"/>
                <w:lang w:val="kk-KZ"/>
              </w:rPr>
              <w:t xml:space="preserve"> </w:t>
            </w:r>
            <w:r w:rsidR="007917BB" w:rsidRPr="0070662B">
              <w:rPr>
                <w:rFonts w:ascii="Arial" w:hAnsi="Arial" w:cs="Arial"/>
                <w:sz w:val="16"/>
                <w:szCs w:val="16"/>
                <w:lang w:val="kk-KZ"/>
              </w:rPr>
              <w:t>https://classroom.google.com/u/1/c/NTczMDUxNDE1MjEy</w:t>
            </w:r>
          </w:p>
          <w:p w14:paraId="3BEFE035" w14:textId="116A927E" w:rsidR="00EF53F8" w:rsidRPr="0070662B" w:rsidRDefault="00EF53F8" w:rsidP="00927703">
            <w:pPr>
              <w:jc w:val="both"/>
              <w:rPr>
                <w:rFonts w:ascii="Arial" w:hAnsi="Arial" w:cs="Arial"/>
                <w:sz w:val="16"/>
                <w:szCs w:val="16"/>
                <w:lang w:val="kk-KZ"/>
              </w:rPr>
            </w:pPr>
          </w:p>
        </w:tc>
      </w:tr>
      <w:tr w:rsidR="00927703" w:rsidRPr="0070662B" w14:paraId="2032E7A0" w14:textId="77777777" w:rsidTr="008B7EAB">
        <w:trPr>
          <w:gridAfter w:val="2"/>
          <w:wAfter w:w="21" w:type="dxa"/>
          <w:trHeight w:val="72"/>
        </w:trPr>
        <w:tc>
          <w:tcPr>
            <w:tcW w:w="1716" w:type="dxa"/>
            <w:gridSpan w:val="5"/>
            <w:vMerge/>
          </w:tcPr>
          <w:p w14:paraId="1A41B4D9" w14:textId="77777777" w:rsidR="00EF53F8" w:rsidRPr="0070662B" w:rsidRDefault="00EF53F8" w:rsidP="00927703">
            <w:pPr>
              <w:jc w:val="both"/>
              <w:rPr>
                <w:rFonts w:ascii="Arial" w:hAnsi="Arial" w:cs="Arial"/>
                <w:sz w:val="16"/>
                <w:szCs w:val="16"/>
                <w:lang w:val="kk-KZ"/>
              </w:rPr>
            </w:pPr>
          </w:p>
        </w:tc>
        <w:tc>
          <w:tcPr>
            <w:tcW w:w="8222" w:type="dxa"/>
            <w:gridSpan w:val="13"/>
          </w:tcPr>
          <w:p w14:paraId="4240B5B0" w14:textId="3811D7D7" w:rsidR="003E0C38" w:rsidRPr="0070662B" w:rsidRDefault="00DA1612" w:rsidP="00927703">
            <w:pPr>
              <w:jc w:val="both"/>
              <w:rPr>
                <w:rFonts w:ascii="Arial" w:hAnsi="Arial" w:cs="Arial"/>
                <w:sz w:val="16"/>
                <w:szCs w:val="16"/>
                <w:lang w:val="kk-KZ"/>
              </w:rPr>
            </w:pPr>
            <w:r w:rsidRPr="0070662B">
              <w:rPr>
                <w:rFonts w:ascii="Arial" w:hAnsi="Arial" w:cs="Arial"/>
                <w:sz w:val="16"/>
                <w:szCs w:val="16"/>
                <w:lang w:val="kk-KZ"/>
              </w:rPr>
              <w:t>Н</w:t>
            </w:r>
            <w:r w:rsidR="00DA7151" w:rsidRPr="0070662B">
              <w:rPr>
                <w:rFonts w:ascii="Arial" w:hAnsi="Arial" w:cs="Arial"/>
                <w:sz w:val="16"/>
                <w:szCs w:val="16"/>
                <w:lang w:val="kk-KZ"/>
              </w:rPr>
              <w:t>егізгі (қажетті мерзімнен бұрын жарияланған іргелі жұмыстар</w:t>
            </w:r>
          </w:p>
          <w:p w14:paraId="45C61CB3" w14:textId="18C03A61" w:rsidR="00694A76" w:rsidRPr="0070662B" w:rsidRDefault="00694A76" w:rsidP="00927703">
            <w:pPr>
              <w:jc w:val="both"/>
              <w:rPr>
                <w:rFonts w:ascii="Arial" w:hAnsi="Arial" w:cs="Arial"/>
                <w:b/>
                <w:sz w:val="16"/>
                <w:szCs w:val="16"/>
                <w:lang w:val="kk-KZ"/>
              </w:rPr>
            </w:pPr>
            <w:r w:rsidRPr="0070662B">
              <w:rPr>
                <w:rFonts w:ascii="Arial" w:hAnsi="Arial" w:cs="Arial"/>
                <w:b/>
                <w:sz w:val="16"/>
                <w:szCs w:val="16"/>
                <w:lang w:val="kk-KZ"/>
              </w:rPr>
              <w:t>Кітапханада қол жетімді</w:t>
            </w:r>
          </w:p>
          <w:p w14:paraId="4786F322" w14:textId="6C60C8AA" w:rsidR="003E0C38" w:rsidRPr="0070662B" w:rsidRDefault="003E0C38" w:rsidP="00927703">
            <w:pPr>
              <w:numPr>
                <w:ilvl w:val="0"/>
                <w:numId w:val="20"/>
              </w:numPr>
              <w:pBdr>
                <w:top w:val="nil"/>
                <w:left w:val="nil"/>
                <w:bottom w:val="nil"/>
                <w:right w:val="nil"/>
                <w:between w:val="nil"/>
              </w:pBdr>
              <w:ind w:left="248" w:hanging="248"/>
              <w:rPr>
                <w:rFonts w:ascii="Arial" w:hAnsi="Arial" w:cs="Arial"/>
                <w:sz w:val="16"/>
                <w:szCs w:val="16"/>
                <w:lang w:val="kk-KZ"/>
              </w:rPr>
            </w:pPr>
            <w:r w:rsidRPr="0070662B">
              <w:rPr>
                <w:rFonts w:ascii="Arial" w:hAnsi="Arial" w:cs="Arial"/>
                <w:sz w:val="16"/>
                <w:szCs w:val="16"/>
                <w:lang w:val="kk-KZ"/>
              </w:rPr>
              <w:t>Ішкі аурулар пропедевтикасы Әдістемелік оқу құралы  2013</w:t>
            </w:r>
            <w:r w:rsidR="00392286" w:rsidRPr="0070662B">
              <w:rPr>
                <w:rFonts w:ascii="Arial" w:hAnsi="Arial" w:cs="Arial"/>
                <w:sz w:val="16"/>
                <w:szCs w:val="16"/>
                <w:lang w:val="kk-KZ"/>
              </w:rPr>
              <w:t xml:space="preserve"> – 30 экземпляров</w:t>
            </w:r>
          </w:p>
          <w:p w14:paraId="1F2A4329" w14:textId="2A35420E" w:rsidR="003E0C38" w:rsidRPr="0070662B" w:rsidRDefault="003E0C38" w:rsidP="00927703">
            <w:pPr>
              <w:numPr>
                <w:ilvl w:val="0"/>
                <w:numId w:val="20"/>
              </w:numPr>
              <w:pBdr>
                <w:top w:val="nil"/>
                <w:left w:val="nil"/>
                <w:bottom w:val="nil"/>
                <w:right w:val="nil"/>
                <w:between w:val="nil"/>
              </w:pBdr>
              <w:ind w:left="248" w:hanging="248"/>
              <w:rPr>
                <w:rFonts w:ascii="Arial" w:hAnsi="Arial" w:cs="Arial"/>
                <w:sz w:val="16"/>
                <w:szCs w:val="16"/>
              </w:rPr>
            </w:pPr>
            <w:r w:rsidRPr="0070662B">
              <w:rPr>
                <w:rFonts w:ascii="Arial" w:eastAsia="Calibri" w:hAnsi="Arial" w:cs="Arial"/>
                <w:sz w:val="16"/>
                <w:szCs w:val="16"/>
              </w:rPr>
              <w:lastRenderedPageBreak/>
              <w:t>Пропедевтика внутренних болезней: учебник / Мухин Н.А., Моисеев В.С., М:,Геотар Медиа 20</w:t>
            </w:r>
            <w:r w:rsidR="00223C0E" w:rsidRPr="0070662B">
              <w:rPr>
                <w:rFonts w:ascii="Arial" w:eastAsia="Calibri" w:hAnsi="Arial" w:cs="Arial"/>
                <w:sz w:val="16"/>
                <w:szCs w:val="16"/>
              </w:rPr>
              <w:t>20г. – 10 экземмпляров</w:t>
            </w:r>
          </w:p>
          <w:p w14:paraId="335F2D46" w14:textId="33A6D808" w:rsidR="003E0C38" w:rsidRPr="0070662B" w:rsidRDefault="003E0C38" w:rsidP="00927703">
            <w:pPr>
              <w:numPr>
                <w:ilvl w:val="0"/>
                <w:numId w:val="20"/>
              </w:numPr>
              <w:pBdr>
                <w:top w:val="nil"/>
                <w:left w:val="nil"/>
                <w:bottom w:val="nil"/>
                <w:right w:val="nil"/>
                <w:between w:val="nil"/>
              </w:pBdr>
              <w:ind w:left="248" w:hanging="248"/>
              <w:rPr>
                <w:rFonts w:ascii="Arial" w:hAnsi="Arial" w:cs="Arial"/>
                <w:sz w:val="16"/>
                <w:szCs w:val="16"/>
              </w:rPr>
            </w:pPr>
            <w:r w:rsidRPr="0070662B">
              <w:rPr>
                <w:rFonts w:ascii="Arial" w:eastAsia="Calibri" w:hAnsi="Arial" w:cs="Arial"/>
                <w:sz w:val="16"/>
                <w:szCs w:val="16"/>
              </w:rPr>
              <w:t>Ішкі аурулар пропедевтикасы: оқулық  — М.: ГЭОТАР-Медиа,2015. — 672 б.: ил. Н.А. Мухин, В.С. Моисеев; қазақтіліндегі редакциясын басқарған Б.Б. Абдахина; жауапты редакторы В.А. Ткачев</w:t>
            </w:r>
            <w:r w:rsidR="009F0EB7" w:rsidRPr="0070662B">
              <w:rPr>
                <w:rFonts w:ascii="Arial" w:eastAsia="Calibri" w:hAnsi="Arial" w:cs="Arial"/>
                <w:sz w:val="16"/>
                <w:szCs w:val="16"/>
              </w:rPr>
              <w:t xml:space="preserve"> – 20 экземпляров</w:t>
            </w:r>
          </w:p>
          <w:p w14:paraId="533E954E" w14:textId="77777777" w:rsidR="00694A76" w:rsidRPr="0070662B" w:rsidRDefault="00694A76" w:rsidP="00694A76">
            <w:pPr>
              <w:pStyle w:val="a4"/>
              <w:ind w:left="248"/>
              <w:rPr>
                <w:rFonts w:ascii="Arial" w:eastAsia="Calibri" w:hAnsi="Arial" w:cs="Arial"/>
                <w:sz w:val="16"/>
                <w:szCs w:val="16"/>
                <w:lang w:val="en-US"/>
              </w:rPr>
            </w:pPr>
            <w:r w:rsidRPr="0070662B">
              <w:rPr>
                <w:rFonts w:ascii="Arial" w:hAnsi="Arial" w:cs="Arial"/>
                <w:b/>
                <w:bCs/>
                <w:sz w:val="16"/>
                <w:szCs w:val="16"/>
              </w:rPr>
              <w:t>Кафедрада қол жетімді</w:t>
            </w:r>
          </w:p>
          <w:p w14:paraId="14B74C87" w14:textId="22F2B225" w:rsidR="003E0C38" w:rsidRPr="0070662B" w:rsidRDefault="003E0C38" w:rsidP="00927703">
            <w:pPr>
              <w:pStyle w:val="a4"/>
              <w:numPr>
                <w:ilvl w:val="0"/>
                <w:numId w:val="20"/>
              </w:numPr>
              <w:ind w:left="248" w:hanging="248"/>
              <w:rPr>
                <w:rFonts w:ascii="Arial" w:eastAsia="Calibri" w:hAnsi="Arial" w:cs="Arial"/>
                <w:sz w:val="16"/>
                <w:szCs w:val="16"/>
                <w:lang w:val="en-US"/>
              </w:rPr>
            </w:pPr>
            <w:r w:rsidRPr="0070662B">
              <w:rPr>
                <w:rFonts w:ascii="Arial" w:eastAsia="Calibri" w:hAnsi="Arial" w:cs="Arial"/>
                <w:sz w:val="16"/>
                <w:szCs w:val="16"/>
                <w:lang w:val="en-US"/>
              </w:rPr>
              <w:t>BATES' Guide to Physical Examination and History Taking, 12th edition</w:t>
            </w:r>
          </w:p>
          <w:p w14:paraId="56FF9AC7" w14:textId="77777777" w:rsidR="003E0C38" w:rsidRPr="0070662B" w:rsidRDefault="003E0C38" w:rsidP="00927703">
            <w:pPr>
              <w:pStyle w:val="a4"/>
              <w:numPr>
                <w:ilvl w:val="0"/>
                <w:numId w:val="20"/>
              </w:numPr>
              <w:ind w:left="248" w:hanging="248"/>
              <w:rPr>
                <w:rFonts w:ascii="Arial" w:eastAsia="Calibri" w:hAnsi="Arial" w:cs="Arial"/>
                <w:sz w:val="16"/>
                <w:szCs w:val="16"/>
                <w:lang w:val="en-US"/>
              </w:rPr>
            </w:pPr>
            <w:r w:rsidRPr="0070662B">
              <w:rPr>
                <w:rFonts w:ascii="Arial" w:eastAsia="Calibri" w:hAnsi="Arial" w:cs="Arial"/>
                <w:sz w:val="16"/>
                <w:szCs w:val="16"/>
                <w:lang w:val="en-US"/>
              </w:rPr>
              <w:t>Macleod’s Clinical Examination 14th Edition, 2017</w:t>
            </w:r>
          </w:p>
          <w:p w14:paraId="26E1A5ED" w14:textId="77777777" w:rsidR="003E0C38" w:rsidRPr="0070662B" w:rsidRDefault="003E0C38" w:rsidP="00927703">
            <w:pPr>
              <w:pStyle w:val="a4"/>
              <w:numPr>
                <w:ilvl w:val="0"/>
                <w:numId w:val="20"/>
              </w:numPr>
              <w:ind w:left="248" w:hanging="248"/>
              <w:rPr>
                <w:rFonts w:ascii="Arial" w:eastAsia="Calibri" w:hAnsi="Arial" w:cs="Arial"/>
                <w:sz w:val="16"/>
                <w:szCs w:val="16"/>
                <w:lang w:val="en-US"/>
              </w:rPr>
            </w:pPr>
            <w:r w:rsidRPr="0070662B">
              <w:rPr>
                <w:rFonts w:ascii="Arial" w:eastAsia="Calibri" w:hAnsi="Arial" w:cs="Arial"/>
                <w:sz w:val="16"/>
                <w:szCs w:val="16"/>
                <w:lang w:val="en-US"/>
              </w:rPr>
              <w:t>USMLE Step 2 CK Lecture Notes 2020. Internal Medicine</w:t>
            </w:r>
          </w:p>
          <w:p w14:paraId="39A74293" w14:textId="77777777" w:rsidR="003E0C38" w:rsidRPr="0070662B" w:rsidRDefault="003E0C38" w:rsidP="00927703">
            <w:pPr>
              <w:pStyle w:val="a4"/>
              <w:numPr>
                <w:ilvl w:val="0"/>
                <w:numId w:val="20"/>
              </w:numPr>
              <w:ind w:left="248" w:hanging="248"/>
              <w:rPr>
                <w:rFonts w:ascii="Arial" w:eastAsia="Calibri" w:hAnsi="Arial" w:cs="Arial"/>
                <w:sz w:val="16"/>
                <w:szCs w:val="16"/>
                <w:lang w:val="en-US"/>
              </w:rPr>
            </w:pPr>
            <w:r w:rsidRPr="0070662B">
              <w:rPr>
                <w:rFonts w:ascii="Arial" w:eastAsia="Calibri" w:hAnsi="Arial" w:cs="Arial"/>
                <w:sz w:val="16"/>
                <w:szCs w:val="16"/>
                <w:lang w:val="en-US"/>
              </w:rPr>
              <w:t>Lippincot Illustrated Reviews: Pharmacology, 7th Edition, 2019.</w:t>
            </w:r>
          </w:p>
          <w:p w14:paraId="6256CDB1" w14:textId="77777777" w:rsidR="00AC56D1" w:rsidRPr="0070662B" w:rsidRDefault="003E0C38" w:rsidP="00927703">
            <w:pPr>
              <w:pStyle w:val="a4"/>
              <w:numPr>
                <w:ilvl w:val="0"/>
                <w:numId w:val="20"/>
              </w:numPr>
              <w:ind w:left="248" w:hanging="248"/>
              <w:rPr>
                <w:rFonts w:ascii="Arial" w:eastAsia="Calibri" w:hAnsi="Arial" w:cs="Arial"/>
                <w:sz w:val="16"/>
                <w:szCs w:val="16"/>
                <w:lang w:val="en-US"/>
              </w:rPr>
            </w:pPr>
            <w:r w:rsidRPr="0070662B">
              <w:rPr>
                <w:rFonts w:ascii="Arial" w:eastAsia="Calibri" w:hAnsi="Arial" w:cs="Arial"/>
                <w:sz w:val="16"/>
                <w:szCs w:val="16"/>
                <w:lang w:val="en-US"/>
              </w:rPr>
              <w:t xml:space="preserve">Robbins Essential Pathology, 2021.  </w:t>
            </w:r>
          </w:p>
          <w:p w14:paraId="65C3B63B" w14:textId="27D99C88" w:rsidR="003E0C38" w:rsidRPr="0070662B" w:rsidRDefault="003E0C38" w:rsidP="00927703">
            <w:pPr>
              <w:pStyle w:val="a4"/>
              <w:numPr>
                <w:ilvl w:val="0"/>
                <w:numId w:val="20"/>
              </w:numPr>
              <w:ind w:left="248" w:hanging="248"/>
              <w:rPr>
                <w:rFonts w:ascii="Arial" w:eastAsia="Calibri" w:hAnsi="Arial" w:cs="Arial"/>
                <w:sz w:val="16"/>
                <w:szCs w:val="16"/>
                <w:lang w:val="en-US"/>
              </w:rPr>
            </w:pPr>
            <w:r w:rsidRPr="0070662B">
              <w:rPr>
                <w:rFonts w:ascii="Arial" w:eastAsia="Calibri" w:hAnsi="Arial" w:cs="Arial"/>
                <w:sz w:val="16"/>
                <w:szCs w:val="16"/>
                <w:lang w:val="en-US"/>
              </w:rPr>
              <w:t>USMLE Step 1 Lecture Notes 2021.Pathology</w:t>
            </w:r>
          </w:p>
        </w:tc>
      </w:tr>
      <w:tr w:rsidR="00927703" w:rsidRPr="0070662B" w14:paraId="542DCE3D" w14:textId="77777777" w:rsidTr="008B7EAB">
        <w:trPr>
          <w:gridAfter w:val="2"/>
          <w:wAfter w:w="21" w:type="dxa"/>
        </w:trPr>
        <w:tc>
          <w:tcPr>
            <w:tcW w:w="1716" w:type="dxa"/>
            <w:gridSpan w:val="5"/>
          </w:tcPr>
          <w:p w14:paraId="477ED8B4" w14:textId="1E7EB614" w:rsidR="00EF53F8" w:rsidRPr="0070662B" w:rsidRDefault="00694A76" w:rsidP="00927703">
            <w:pPr>
              <w:jc w:val="both"/>
              <w:rPr>
                <w:rFonts w:ascii="Arial" w:hAnsi="Arial" w:cs="Arial"/>
                <w:b/>
                <w:bCs/>
                <w:sz w:val="16"/>
                <w:szCs w:val="16"/>
                <w:lang w:val="en-US"/>
              </w:rPr>
            </w:pPr>
            <w:r w:rsidRPr="0070662B">
              <w:rPr>
                <w:rFonts w:ascii="Arial" w:hAnsi="Arial" w:cs="Arial"/>
                <w:sz w:val="16"/>
                <w:szCs w:val="16"/>
              </w:rPr>
              <w:lastRenderedPageBreak/>
              <w:t>Электрондық</w:t>
            </w:r>
            <w:r w:rsidRPr="0070662B">
              <w:rPr>
                <w:rFonts w:ascii="Arial" w:hAnsi="Arial" w:cs="Arial"/>
                <w:sz w:val="16"/>
                <w:szCs w:val="16"/>
                <w:lang w:val="en-US"/>
              </w:rPr>
              <w:t xml:space="preserve"> </w:t>
            </w:r>
            <w:r w:rsidRPr="0070662B">
              <w:rPr>
                <w:rFonts w:ascii="Arial" w:hAnsi="Arial" w:cs="Arial"/>
                <w:sz w:val="16"/>
                <w:szCs w:val="16"/>
              </w:rPr>
              <w:t>ресурстар</w:t>
            </w:r>
            <w:r w:rsidRPr="0070662B">
              <w:rPr>
                <w:rFonts w:ascii="Arial" w:hAnsi="Arial" w:cs="Arial"/>
                <w:sz w:val="16"/>
                <w:szCs w:val="16"/>
                <w:lang w:val="en-US"/>
              </w:rPr>
              <w:t xml:space="preserve"> (</w:t>
            </w:r>
            <w:r w:rsidRPr="0070662B">
              <w:rPr>
                <w:rFonts w:ascii="Arial" w:hAnsi="Arial" w:cs="Arial"/>
                <w:sz w:val="16"/>
                <w:szCs w:val="16"/>
              </w:rPr>
              <w:t>соның</w:t>
            </w:r>
            <w:r w:rsidRPr="0070662B">
              <w:rPr>
                <w:rFonts w:ascii="Arial" w:hAnsi="Arial" w:cs="Arial"/>
                <w:sz w:val="16"/>
                <w:szCs w:val="16"/>
                <w:lang w:val="en-US"/>
              </w:rPr>
              <w:t xml:space="preserve"> </w:t>
            </w:r>
            <w:r w:rsidRPr="0070662B">
              <w:rPr>
                <w:rFonts w:ascii="Arial" w:hAnsi="Arial" w:cs="Arial"/>
                <w:sz w:val="16"/>
                <w:szCs w:val="16"/>
              </w:rPr>
              <w:t>ішінде</w:t>
            </w:r>
            <w:r w:rsidRPr="0070662B">
              <w:rPr>
                <w:rFonts w:ascii="Arial" w:hAnsi="Arial" w:cs="Arial"/>
                <w:sz w:val="16"/>
                <w:szCs w:val="16"/>
                <w:lang w:val="en-US"/>
              </w:rPr>
              <w:t xml:space="preserve">, </w:t>
            </w:r>
            <w:r w:rsidRPr="0070662B">
              <w:rPr>
                <w:rFonts w:ascii="Arial" w:hAnsi="Arial" w:cs="Arial"/>
                <w:sz w:val="16"/>
                <w:szCs w:val="16"/>
              </w:rPr>
              <w:t>бірақ</w:t>
            </w:r>
            <w:r w:rsidRPr="0070662B">
              <w:rPr>
                <w:rFonts w:ascii="Arial" w:hAnsi="Arial" w:cs="Arial"/>
                <w:sz w:val="16"/>
                <w:szCs w:val="16"/>
                <w:lang w:val="en-US"/>
              </w:rPr>
              <w:t xml:space="preserve"> </w:t>
            </w:r>
            <w:r w:rsidRPr="0070662B">
              <w:rPr>
                <w:rFonts w:ascii="Arial" w:hAnsi="Arial" w:cs="Arial"/>
                <w:sz w:val="16"/>
                <w:szCs w:val="16"/>
              </w:rPr>
              <w:t>олармен</w:t>
            </w:r>
            <w:r w:rsidRPr="0070662B">
              <w:rPr>
                <w:rFonts w:ascii="Arial" w:hAnsi="Arial" w:cs="Arial"/>
                <w:sz w:val="16"/>
                <w:szCs w:val="16"/>
                <w:lang w:val="en-US"/>
              </w:rPr>
              <w:t xml:space="preserve"> </w:t>
            </w:r>
            <w:r w:rsidRPr="0070662B">
              <w:rPr>
                <w:rFonts w:ascii="Arial" w:hAnsi="Arial" w:cs="Arial"/>
                <w:sz w:val="16"/>
                <w:szCs w:val="16"/>
              </w:rPr>
              <w:t>шектелмей</w:t>
            </w:r>
            <w:r w:rsidRPr="0070662B">
              <w:rPr>
                <w:rFonts w:ascii="Arial" w:hAnsi="Arial" w:cs="Arial"/>
                <w:sz w:val="16"/>
                <w:szCs w:val="16"/>
                <w:lang w:val="en-US"/>
              </w:rPr>
              <w:t xml:space="preserve">: </w:t>
            </w:r>
            <w:r w:rsidRPr="0070662B">
              <w:rPr>
                <w:rFonts w:ascii="Arial" w:hAnsi="Arial" w:cs="Arial"/>
                <w:sz w:val="16"/>
                <w:szCs w:val="16"/>
              </w:rPr>
              <w:t>кітапхананың</w:t>
            </w:r>
            <w:r w:rsidRPr="0070662B">
              <w:rPr>
                <w:rFonts w:ascii="Arial" w:hAnsi="Arial" w:cs="Arial"/>
                <w:sz w:val="16"/>
                <w:szCs w:val="16"/>
                <w:lang w:val="en-US"/>
              </w:rPr>
              <w:t xml:space="preserve"> </w:t>
            </w:r>
            <w:r w:rsidRPr="0070662B">
              <w:rPr>
                <w:rFonts w:ascii="Arial" w:hAnsi="Arial" w:cs="Arial"/>
                <w:sz w:val="16"/>
                <w:szCs w:val="16"/>
              </w:rPr>
              <w:t>электронды</w:t>
            </w:r>
            <w:r w:rsidRPr="0070662B">
              <w:rPr>
                <w:rFonts w:ascii="Arial" w:hAnsi="Arial" w:cs="Arial"/>
                <w:sz w:val="16"/>
                <w:szCs w:val="16"/>
                <w:lang w:val="en-US"/>
              </w:rPr>
              <w:t xml:space="preserve"> </w:t>
            </w:r>
            <w:r w:rsidRPr="0070662B">
              <w:rPr>
                <w:rFonts w:ascii="Arial" w:hAnsi="Arial" w:cs="Arial"/>
                <w:sz w:val="16"/>
                <w:szCs w:val="16"/>
              </w:rPr>
              <w:t>каталогы</w:t>
            </w:r>
            <w:r w:rsidRPr="0070662B">
              <w:rPr>
                <w:rFonts w:ascii="Arial" w:hAnsi="Arial" w:cs="Arial"/>
                <w:sz w:val="16"/>
                <w:szCs w:val="16"/>
                <w:lang w:val="en-US"/>
              </w:rPr>
              <w:t xml:space="preserve">, </w:t>
            </w:r>
            <w:r w:rsidRPr="0070662B">
              <w:rPr>
                <w:rFonts w:ascii="Arial" w:hAnsi="Arial" w:cs="Arial"/>
                <w:sz w:val="16"/>
                <w:szCs w:val="16"/>
              </w:rPr>
              <w:t>ғылыми</w:t>
            </w:r>
            <w:r w:rsidRPr="0070662B">
              <w:rPr>
                <w:rFonts w:ascii="Arial" w:hAnsi="Arial" w:cs="Arial"/>
                <w:sz w:val="16"/>
                <w:szCs w:val="16"/>
                <w:lang w:val="en-US"/>
              </w:rPr>
              <w:t xml:space="preserve"> </w:t>
            </w:r>
            <w:r w:rsidRPr="0070662B">
              <w:rPr>
                <w:rFonts w:ascii="Arial" w:hAnsi="Arial" w:cs="Arial"/>
                <w:sz w:val="16"/>
                <w:szCs w:val="16"/>
              </w:rPr>
              <w:t>әдебиеттер</w:t>
            </w:r>
            <w:r w:rsidRPr="0070662B">
              <w:rPr>
                <w:rFonts w:ascii="Arial" w:hAnsi="Arial" w:cs="Arial"/>
                <w:sz w:val="16"/>
                <w:szCs w:val="16"/>
                <w:lang w:val="en-US"/>
              </w:rPr>
              <w:t xml:space="preserve"> </w:t>
            </w:r>
            <w:r w:rsidRPr="0070662B">
              <w:rPr>
                <w:rFonts w:ascii="Arial" w:hAnsi="Arial" w:cs="Arial"/>
                <w:sz w:val="16"/>
                <w:szCs w:val="16"/>
              </w:rPr>
              <w:t>базасы</w:t>
            </w:r>
            <w:r w:rsidRPr="0070662B">
              <w:rPr>
                <w:rFonts w:ascii="Arial" w:hAnsi="Arial" w:cs="Arial"/>
                <w:sz w:val="16"/>
                <w:szCs w:val="16"/>
                <w:lang w:val="en-US"/>
              </w:rPr>
              <w:t xml:space="preserve">, </w:t>
            </w:r>
            <w:r w:rsidRPr="0070662B">
              <w:rPr>
                <w:rFonts w:ascii="Arial" w:hAnsi="Arial" w:cs="Arial"/>
                <w:sz w:val="16"/>
                <w:szCs w:val="16"/>
              </w:rPr>
              <w:t>мәліметтер</w:t>
            </w:r>
            <w:r w:rsidRPr="0070662B">
              <w:rPr>
                <w:rFonts w:ascii="Arial" w:hAnsi="Arial" w:cs="Arial"/>
                <w:sz w:val="16"/>
                <w:szCs w:val="16"/>
                <w:lang w:val="en-US"/>
              </w:rPr>
              <w:t xml:space="preserve"> </w:t>
            </w:r>
            <w:r w:rsidRPr="0070662B">
              <w:rPr>
                <w:rFonts w:ascii="Arial" w:hAnsi="Arial" w:cs="Arial"/>
                <w:sz w:val="16"/>
                <w:szCs w:val="16"/>
              </w:rPr>
              <w:t>базасы</w:t>
            </w:r>
            <w:r w:rsidRPr="0070662B">
              <w:rPr>
                <w:rFonts w:ascii="Arial" w:hAnsi="Arial" w:cs="Arial"/>
                <w:sz w:val="16"/>
                <w:szCs w:val="16"/>
                <w:lang w:val="en-US"/>
              </w:rPr>
              <w:t xml:space="preserve">, </w:t>
            </w:r>
            <w:r w:rsidRPr="0070662B">
              <w:rPr>
                <w:rFonts w:ascii="Arial" w:hAnsi="Arial" w:cs="Arial"/>
                <w:sz w:val="16"/>
                <w:szCs w:val="16"/>
              </w:rPr>
              <w:t>анимация</w:t>
            </w:r>
            <w:r w:rsidRPr="0070662B">
              <w:rPr>
                <w:rFonts w:ascii="Arial" w:hAnsi="Arial" w:cs="Arial"/>
                <w:sz w:val="16"/>
                <w:szCs w:val="16"/>
                <w:lang w:val="en-US"/>
              </w:rPr>
              <w:t xml:space="preserve">, </w:t>
            </w:r>
            <w:r w:rsidRPr="0070662B">
              <w:rPr>
                <w:rFonts w:ascii="Arial" w:hAnsi="Arial" w:cs="Arial"/>
                <w:sz w:val="16"/>
                <w:szCs w:val="16"/>
              </w:rPr>
              <w:t>модельдеу</w:t>
            </w:r>
            <w:r w:rsidRPr="0070662B">
              <w:rPr>
                <w:rFonts w:ascii="Arial" w:hAnsi="Arial" w:cs="Arial"/>
                <w:sz w:val="16"/>
                <w:szCs w:val="16"/>
                <w:lang w:val="en-US"/>
              </w:rPr>
              <w:t xml:space="preserve">, </w:t>
            </w:r>
            <w:r w:rsidRPr="0070662B">
              <w:rPr>
                <w:rFonts w:ascii="Arial" w:hAnsi="Arial" w:cs="Arial"/>
                <w:sz w:val="16"/>
                <w:szCs w:val="16"/>
              </w:rPr>
              <w:t>кәсіби</w:t>
            </w:r>
            <w:r w:rsidRPr="0070662B">
              <w:rPr>
                <w:rFonts w:ascii="Arial" w:hAnsi="Arial" w:cs="Arial"/>
                <w:sz w:val="16"/>
                <w:szCs w:val="16"/>
                <w:lang w:val="en-US"/>
              </w:rPr>
              <w:t xml:space="preserve"> </w:t>
            </w:r>
            <w:r w:rsidRPr="0070662B">
              <w:rPr>
                <w:rFonts w:ascii="Arial" w:hAnsi="Arial" w:cs="Arial"/>
                <w:sz w:val="16"/>
                <w:szCs w:val="16"/>
              </w:rPr>
              <w:t>блогтар</w:t>
            </w:r>
            <w:r w:rsidRPr="0070662B">
              <w:rPr>
                <w:rFonts w:ascii="Arial" w:hAnsi="Arial" w:cs="Arial"/>
                <w:sz w:val="16"/>
                <w:szCs w:val="16"/>
                <w:lang w:val="en-US"/>
              </w:rPr>
              <w:t xml:space="preserve">, </w:t>
            </w:r>
            <w:r w:rsidRPr="0070662B">
              <w:rPr>
                <w:rFonts w:ascii="Arial" w:hAnsi="Arial" w:cs="Arial"/>
                <w:sz w:val="16"/>
                <w:szCs w:val="16"/>
              </w:rPr>
              <w:t>веб</w:t>
            </w:r>
            <w:r w:rsidRPr="0070662B">
              <w:rPr>
                <w:rFonts w:ascii="Arial" w:hAnsi="Arial" w:cs="Arial"/>
                <w:sz w:val="16"/>
                <w:szCs w:val="16"/>
                <w:lang w:val="en-US"/>
              </w:rPr>
              <w:t>-</w:t>
            </w:r>
            <w:r w:rsidRPr="0070662B">
              <w:rPr>
                <w:rFonts w:ascii="Arial" w:hAnsi="Arial" w:cs="Arial"/>
                <w:sz w:val="16"/>
                <w:szCs w:val="16"/>
              </w:rPr>
              <w:t>сайттар</w:t>
            </w:r>
            <w:r w:rsidRPr="0070662B">
              <w:rPr>
                <w:rFonts w:ascii="Arial" w:hAnsi="Arial" w:cs="Arial"/>
                <w:sz w:val="16"/>
                <w:szCs w:val="16"/>
                <w:lang w:val="en-US"/>
              </w:rPr>
              <w:t xml:space="preserve">, </w:t>
            </w:r>
            <w:r w:rsidRPr="0070662B">
              <w:rPr>
                <w:rFonts w:ascii="Arial" w:hAnsi="Arial" w:cs="Arial"/>
                <w:sz w:val="16"/>
                <w:szCs w:val="16"/>
              </w:rPr>
              <w:t>басқа</w:t>
            </w:r>
            <w:r w:rsidRPr="0070662B">
              <w:rPr>
                <w:rFonts w:ascii="Arial" w:hAnsi="Arial" w:cs="Arial"/>
                <w:sz w:val="16"/>
                <w:szCs w:val="16"/>
                <w:lang w:val="en-US"/>
              </w:rPr>
              <w:t xml:space="preserve"> </w:t>
            </w:r>
            <w:r w:rsidRPr="0070662B">
              <w:rPr>
                <w:rFonts w:ascii="Arial" w:hAnsi="Arial" w:cs="Arial"/>
                <w:sz w:val="16"/>
                <w:szCs w:val="16"/>
              </w:rPr>
              <w:t>да</w:t>
            </w:r>
            <w:r w:rsidRPr="0070662B">
              <w:rPr>
                <w:rFonts w:ascii="Arial" w:hAnsi="Arial" w:cs="Arial"/>
                <w:sz w:val="16"/>
                <w:szCs w:val="16"/>
                <w:lang w:val="en-US"/>
              </w:rPr>
              <w:t xml:space="preserve"> </w:t>
            </w:r>
            <w:r w:rsidRPr="0070662B">
              <w:rPr>
                <w:rFonts w:ascii="Arial" w:hAnsi="Arial" w:cs="Arial"/>
                <w:sz w:val="16"/>
                <w:szCs w:val="16"/>
              </w:rPr>
              <w:t>электрондық</w:t>
            </w:r>
            <w:r w:rsidRPr="0070662B">
              <w:rPr>
                <w:rFonts w:ascii="Arial" w:hAnsi="Arial" w:cs="Arial"/>
                <w:sz w:val="16"/>
                <w:szCs w:val="16"/>
                <w:lang w:val="en-US"/>
              </w:rPr>
              <w:t xml:space="preserve"> </w:t>
            </w:r>
            <w:r w:rsidRPr="0070662B">
              <w:rPr>
                <w:rFonts w:ascii="Arial" w:hAnsi="Arial" w:cs="Arial"/>
                <w:sz w:val="16"/>
                <w:szCs w:val="16"/>
              </w:rPr>
              <w:t>анықтамалық</w:t>
            </w:r>
            <w:r w:rsidRPr="0070662B">
              <w:rPr>
                <w:rFonts w:ascii="Arial" w:hAnsi="Arial" w:cs="Arial"/>
                <w:sz w:val="16"/>
                <w:szCs w:val="16"/>
                <w:lang w:val="en-US"/>
              </w:rPr>
              <w:t xml:space="preserve"> </w:t>
            </w:r>
            <w:r w:rsidRPr="0070662B">
              <w:rPr>
                <w:rFonts w:ascii="Arial" w:hAnsi="Arial" w:cs="Arial"/>
                <w:sz w:val="16"/>
                <w:szCs w:val="16"/>
              </w:rPr>
              <w:t>материалдар</w:t>
            </w:r>
            <w:r w:rsidRPr="0070662B">
              <w:rPr>
                <w:rFonts w:ascii="Arial" w:hAnsi="Arial" w:cs="Arial"/>
                <w:sz w:val="16"/>
                <w:szCs w:val="16"/>
                <w:lang w:val="en-US"/>
              </w:rPr>
              <w:t xml:space="preserve"> (</w:t>
            </w:r>
            <w:r w:rsidRPr="0070662B">
              <w:rPr>
                <w:rFonts w:ascii="Arial" w:hAnsi="Arial" w:cs="Arial"/>
                <w:sz w:val="16"/>
                <w:szCs w:val="16"/>
              </w:rPr>
              <w:t>мысалы</w:t>
            </w:r>
            <w:r w:rsidRPr="0070662B">
              <w:rPr>
                <w:rFonts w:ascii="Arial" w:hAnsi="Arial" w:cs="Arial"/>
                <w:sz w:val="16"/>
                <w:szCs w:val="16"/>
                <w:lang w:val="en-US"/>
              </w:rPr>
              <w:t xml:space="preserve">, </w:t>
            </w:r>
            <w:r w:rsidRPr="0070662B">
              <w:rPr>
                <w:rFonts w:ascii="Arial" w:hAnsi="Arial" w:cs="Arial"/>
                <w:sz w:val="16"/>
                <w:szCs w:val="16"/>
              </w:rPr>
              <w:t>бейне</w:t>
            </w:r>
            <w:r w:rsidRPr="0070662B">
              <w:rPr>
                <w:rFonts w:ascii="Arial" w:hAnsi="Arial" w:cs="Arial"/>
                <w:sz w:val="16"/>
                <w:szCs w:val="16"/>
                <w:lang w:val="en-US"/>
              </w:rPr>
              <w:t xml:space="preserve">, </w:t>
            </w:r>
            <w:r w:rsidRPr="0070662B">
              <w:rPr>
                <w:rFonts w:ascii="Arial" w:hAnsi="Arial" w:cs="Arial"/>
                <w:sz w:val="16"/>
                <w:szCs w:val="16"/>
              </w:rPr>
              <w:t>аудио</w:t>
            </w:r>
            <w:r w:rsidRPr="0070662B">
              <w:rPr>
                <w:rFonts w:ascii="Arial" w:hAnsi="Arial" w:cs="Arial"/>
                <w:sz w:val="16"/>
                <w:szCs w:val="16"/>
                <w:lang w:val="en-US"/>
              </w:rPr>
              <w:t xml:space="preserve">, </w:t>
            </w:r>
            <w:r w:rsidRPr="0070662B">
              <w:rPr>
                <w:rFonts w:ascii="Arial" w:hAnsi="Arial" w:cs="Arial"/>
                <w:sz w:val="16"/>
                <w:szCs w:val="16"/>
              </w:rPr>
              <w:t>дайджесттер</w:t>
            </w:r>
            <w:r w:rsidRPr="0070662B">
              <w:rPr>
                <w:rFonts w:ascii="Arial" w:hAnsi="Arial" w:cs="Arial"/>
                <w:sz w:val="16"/>
                <w:szCs w:val="16"/>
                <w:lang w:val="en-US"/>
              </w:rPr>
              <w:t>)</w:t>
            </w:r>
          </w:p>
        </w:tc>
        <w:tc>
          <w:tcPr>
            <w:tcW w:w="8222" w:type="dxa"/>
            <w:gridSpan w:val="13"/>
          </w:tcPr>
          <w:p w14:paraId="4DC85794" w14:textId="15E4A40A" w:rsidR="00EF53F8" w:rsidRPr="0070662B" w:rsidRDefault="00EF53F8" w:rsidP="00927703">
            <w:pPr>
              <w:pStyle w:val="a4"/>
              <w:ind w:left="248" w:hanging="284"/>
              <w:rPr>
                <w:rFonts w:ascii="Arial" w:eastAsia="Calibri" w:hAnsi="Arial" w:cs="Arial"/>
                <w:b/>
                <w:sz w:val="16"/>
                <w:szCs w:val="16"/>
                <w:lang w:val="en-US"/>
              </w:rPr>
            </w:pPr>
            <w:r w:rsidRPr="0070662B">
              <w:rPr>
                <w:rFonts w:ascii="Arial" w:eastAsia="Calibri" w:hAnsi="Arial" w:cs="Arial"/>
                <w:b/>
                <w:sz w:val="16"/>
                <w:szCs w:val="16"/>
              </w:rPr>
              <w:t>Интернет</w:t>
            </w:r>
            <w:r w:rsidRPr="0070662B">
              <w:rPr>
                <w:rFonts w:ascii="Arial" w:eastAsia="Calibri" w:hAnsi="Arial" w:cs="Arial"/>
                <w:b/>
                <w:sz w:val="16"/>
                <w:szCs w:val="16"/>
                <w:lang w:val="en-US"/>
              </w:rPr>
              <w:t>-</w:t>
            </w:r>
            <w:r w:rsidR="00694A76" w:rsidRPr="0070662B">
              <w:rPr>
                <w:rFonts w:ascii="Arial" w:eastAsia="Calibri" w:hAnsi="Arial" w:cs="Arial"/>
                <w:b/>
                <w:sz w:val="16"/>
                <w:szCs w:val="16"/>
              </w:rPr>
              <w:t>ресурстар</w:t>
            </w:r>
            <w:r w:rsidRPr="0070662B">
              <w:rPr>
                <w:rFonts w:ascii="Arial" w:eastAsia="Calibri" w:hAnsi="Arial" w:cs="Arial"/>
                <w:b/>
                <w:sz w:val="16"/>
                <w:szCs w:val="16"/>
                <w:lang w:val="en-US"/>
              </w:rPr>
              <w:t xml:space="preserve">: </w:t>
            </w:r>
          </w:p>
          <w:p w14:paraId="232C2CBF" w14:textId="77777777" w:rsidR="00537D6E" w:rsidRPr="0070662B" w:rsidRDefault="00537D6E" w:rsidP="00927703">
            <w:pPr>
              <w:pStyle w:val="a4"/>
              <w:numPr>
                <w:ilvl w:val="0"/>
                <w:numId w:val="17"/>
              </w:numPr>
              <w:tabs>
                <w:tab w:val="left" w:pos="394"/>
              </w:tabs>
              <w:ind w:left="441"/>
              <w:rPr>
                <w:rFonts w:ascii="Arial" w:eastAsia="Calibri" w:hAnsi="Arial" w:cs="Arial"/>
                <w:sz w:val="16"/>
                <w:szCs w:val="16"/>
                <w:lang w:val="en-US"/>
              </w:rPr>
            </w:pPr>
            <w:r w:rsidRPr="0070662B">
              <w:rPr>
                <w:rFonts w:ascii="Arial" w:eastAsia="Calibri" w:hAnsi="Arial" w:cs="Arial"/>
                <w:sz w:val="16"/>
                <w:szCs w:val="16"/>
                <w:lang w:val="en-US"/>
              </w:rPr>
              <w:t xml:space="preserve">Medscape.com - </w:t>
            </w:r>
            <w:hyperlink r:id="rId13" w:history="1">
              <w:r w:rsidRPr="0070662B">
                <w:rPr>
                  <w:rStyle w:val="a6"/>
                  <w:rFonts w:ascii="Arial" w:eastAsia="Calibri" w:hAnsi="Arial" w:cs="Arial"/>
                  <w:color w:val="auto"/>
                  <w:sz w:val="16"/>
                  <w:szCs w:val="16"/>
                  <w:lang w:val="en-US"/>
                </w:rPr>
                <w:t>https://www.medscape.com/familymedicine</w:t>
              </w:r>
            </w:hyperlink>
            <w:r w:rsidRPr="0070662B">
              <w:rPr>
                <w:rFonts w:ascii="Arial" w:eastAsia="Calibri" w:hAnsi="Arial" w:cs="Arial"/>
                <w:sz w:val="16"/>
                <w:szCs w:val="16"/>
                <w:lang w:val="en-US"/>
              </w:rPr>
              <w:t xml:space="preserve"> </w:t>
            </w:r>
          </w:p>
          <w:p w14:paraId="70BD5B73" w14:textId="77777777" w:rsidR="00537D6E" w:rsidRPr="0070662B" w:rsidRDefault="00537D6E" w:rsidP="00927703">
            <w:pPr>
              <w:pStyle w:val="a4"/>
              <w:numPr>
                <w:ilvl w:val="0"/>
                <w:numId w:val="17"/>
              </w:numPr>
              <w:tabs>
                <w:tab w:val="left" w:pos="394"/>
              </w:tabs>
              <w:ind w:left="441"/>
              <w:rPr>
                <w:rFonts w:ascii="Arial" w:eastAsia="Calibri" w:hAnsi="Arial" w:cs="Arial"/>
                <w:sz w:val="16"/>
                <w:szCs w:val="16"/>
                <w:lang w:val="en-US"/>
              </w:rPr>
            </w:pPr>
            <w:r w:rsidRPr="0070662B">
              <w:rPr>
                <w:rFonts w:ascii="Arial" w:eastAsia="Calibri" w:hAnsi="Arial" w:cs="Arial"/>
                <w:sz w:val="16"/>
                <w:szCs w:val="16"/>
                <w:lang w:val="en-US"/>
              </w:rPr>
              <w:t xml:space="preserve">Oxfordmedicine.com  - </w:t>
            </w:r>
            <w:hyperlink r:id="rId14" w:history="1">
              <w:r w:rsidRPr="0070662B">
                <w:rPr>
                  <w:rStyle w:val="a6"/>
                  <w:rFonts w:ascii="Arial" w:eastAsia="Calibri" w:hAnsi="Arial" w:cs="Arial"/>
                  <w:color w:val="auto"/>
                  <w:sz w:val="16"/>
                  <w:szCs w:val="16"/>
                  <w:lang w:val="en-US"/>
                </w:rPr>
                <w:t>https://oxfordmedicine.com/</w:t>
              </w:r>
            </w:hyperlink>
            <w:r w:rsidRPr="0070662B">
              <w:rPr>
                <w:rFonts w:ascii="Arial" w:eastAsia="Calibri" w:hAnsi="Arial" w:cs="Arial"/>
                <w:sz w:val="16"/>
                <w:szCs w:val="16"/>
                <w:lang w:val="en-US"/>
              </w:rPr>
              <w:t xml:space="preserve"> </w:t>
            </w:r>
          </w:p>
          <w:p w14:paraId="2B6A303B" w14:textId="77777777" w:rsidR="00537D6E" w:rsidRPr="0070662B" w:rsidRDefault="004C025E" w:rsidP="00927703">
            <w:pPr>
              <w:pStyle w:val="a4"/>
              <w:numPr>
                <w:ilvl w:val="0"/>
                <w:numId w:val="17"/>
              </w:numPr>
              <w:tabs>
                <w:tab w:val="left" w:pos="394"/>
              </w:tabs>
              <w:ind w:left="441"/>
              <w:rPr>
                <w:rStyle w:val="a6"/>
                <w:rFonts w:ascii="Arial" w:eastAsia="Calibri" w:hAnsi="Arial" w:cs="Arial"/>
                <w:color w:val="auto"/>
                <w:sz w:val="16"/>
                <w:szCs w:val="16"/>
                <w:lang w:val="en-US"/>
              </w:rPr>
            </w:pPr>
            <w:hyperlink r:id="rId15" w:history="1">
              <w:r w:rsidR="00537D6E" w:rsidRPr="0070662B">
                <w:rPr>
                  <w:rFonts w:ascii="Arial" w:eastAsia="Calibri" w:hAnsi="Arial" w:cs="Arial"/>
                  <w:sz w:val="16"/>
                  <w:szCs w:val="16"/>
                  <w:lang w:val="en-US"/>
                </w:rPr>
                <w:t>Uptodate.com</w:t>
              </w:r>
            </w:hyperlink>
            <w:r w:rsidR="00537D6E" w:rsidRPr="0070662B">
              <w:rPr>
                <w:rFonts w:ascii="Arial" w:eastAsia="Calibri" w:hAnsi="Arial" w:cs="Arial"/>
                <w:sz w:val="16"/>
                <w:szCs w:val="16"/>
                <w:lang w:val="en-US"/>
              </w:rPr>
              <w:t xml:space="preserve"> - </w:t>
            </w:r>
            <w:hyperlink r:id="rId16" w:history="1">
              <w:r w:rsidR="00537D6E" w:rsidRPr="0070662B">
                <w:rPr>
                  <w:rStyle w:val="a6"/>
                  <w:rFonts w:ascii="Arial" w:eastAsia="Calibri" w:hAnsi="Arial" w:cs="Arial"/>
                  <w:color w:val="auto"/>
                  <w:sz w:val="16"/>
                  <w:szCs w:val="16"/>
                  <w:lang w:val="en-US"/>
                </w:rPr>
                <w:t>https://www.wolterskluwer.com/en/solutions/uptodate</w:t>
              </w:r>
            </w:hyperlink>
          </w:p>
          <w:p w14:paraId="23C91F2D" w14:textId="77777777" w:rsidR="00537D6E" w:rsidRPr="0070662B" w:rsidRDefault="00537D6E" w:rsidP="00927703">
            <w:pPr>
              <w:pStyle w:val="a4"/>
              <w:numPr>
                <w:ilvl w:val="0"/>
                <w:numId w:val="17"/>
              </w:numPr>
              <w:tabs>
                <w:tab w:val="left" w:pos="394"/>
              </w:tabs>
              <w:ind w:left="441"/>
              <w:rPr>
                <w:rFonts w:ascii="Arial" w:eastAsia="Calibri" w:hAnsi="Arial" w:cs="Arial"/>
                <w:sz w:val="16"/>
                <w:szCs w:val="16"/>
                <w:lang w:val="en-US"/>
              </w:rPr>
            </w:pPr>
            <w:r w:rsidRPr="0070662B">
              <w:rPr>
                <w:rFonts w:ascii="Arial" w:eastAsia="Calibri" w:hAnsi="Arial" w:cs="Arial"/>
                <w:sz w:val="16"/>
                <w:szCs w:val="16"/>
                <w:lang w:val="en-US"/>
              </w:rPr>
              <w:t xml:space="preserve">KDIGO- </w:t>
            </w:r>
            <w:hyperlink r:id="rId17" w:history="1">
              <w:r w:rsidRPr="0070662B">
                <w:rPr>
                  <w:rStyle w:val="a6"/>
                  <w:rFonts w:ascii="Arial" w:eastAsia="Calibri" w:hAnsi="Arial" w:cs="Arial"/>
                  <w:color w:val="auto"/>
                  <w:sz w:val="16"/>
                  <w:szCs w:val="16"/>
                  <w:lang w:val="en-US"/>
                </w:rPr>
                <w:t>https://kdigo.org/wp-content/uploads</w:t>
              </w:r>
            </w:hyperlink>
          </w:p>
          <w:p w14:paraId="75BDCFB8" w14:textId="77777777" w:rsidR="00537D6E" w:rsidRPr="0070662B" w:rsidRDefault="00537D6E" w:rsidP="00927703">
            <w:pPr>
              <w:pStyle w:val="a4"/>
              <w:numPr>
                <w:ilvl w:val="0"/>
                <w:numId w:val="17"/>
              </w:numPr>
              <w:tabs>
                <w:tab w:val="left" w:pos="394"/>
              </w:tabs>
              <w:ind w:left="441"/>
              <w:rPr>
                <w:rFonts w:ascii="Arial" w:eastAsia="Calibri" w:hAnsi="Arial" w:cs="Arial"/>
                <w:sz w:val="16"/>
                <w:szCs w:val="16"/>
                <w:lang w:val="en-US"/>
              </w:rPr>
            </w:pPr>
            <w:r w:rsidRPr="0070662B">
              <w:rPr>
                <w:rFonts w:ascii="Arial" w:eastAsia="Calibri" w:hAnsi="Arial" w:cs="Arial"/>
                <w:sz w:val="16"/>
                <w:szCs w:val="16"/>
                <w:lang w:val="en-US"/>
              </w:rPr>
              <w:t xml:space="preserve">Osmosis - </w:t>
            </w:r>
            <w:hyperlink r:id="rId18" w:history="1">
              <w:r w:rsidRPr="0070662B">
                <w:rPr>
                  <w:rStyle w:val="a6"/>
                  <w:rFonts w:ascii="Arial" w:eastAsia="Calibri" w:hAnsi="Arial" w:cs="Arial"/>
                  <w:color w:val="auto"/>
                  <w:sz w:val="16"/>
                  <w:szCs w:val="16"/>
                  <w:lang w:val="en-US"/>
                </w:rPr>
                <w:t>https://www.youtube.com/c/osmosis</w:t>
              </w:r>
            </w:hyperlink>
            <w:r w:rsidRPr="0070662B">
              <w:rPr>
                <w:rFonts w:ascii="Arial" w:eastAsia="Calibri" w:hAnsi="Arial" w:cs="Arial"/>
                <w:sz w:val="16"/>
                <w:szCs w:val="16"/>
                <w:lang w:val="en-US"/>
              </w:rPr>
              <w:t xml:space="preserve"> </w:t>
            </w:r>
          </w:p>
          <w:p w14:paraId="0DD6C5E6" w14:textId="77777777" w:rsidR="00537D6E" w:rsidRPr="0070662B" w:rsidRDefault="00537D6E" w:rsidP="00927703">
            <w:pPr>
              <w:pStyle w:val="a4"/>
              <w:numPr>
                <w:ilvl w:val="0"/>
                <w:numId w:val="17"/>
              </w:numPr>
              <w:tabs>
                <w:tab w:val="left" w:pos="394"/>
              </w:tabs>
              <w:ind w:left="441"/>
              <w:rPr>
                <w:rFonts w:ascii="Arial" w:eastAsia="Calibri" w:hAnsi="Arial" w:cs="Arial"/>
                <w:sz w:val="16"/>
                <w:szCs w:val="16"/>
                <w:lang w:val="en-US"/>
              </w:rPr>
            </w:pPr>
            <w:r w:rsidRPr="0070662B">
              <w:rPr>
                <w:rFonts w:ascii="Arial" w:eastAsia="Calibri" w:hAnsi="Arial" w:cs="Arial"/>
                <w:sz w:val="16"/>
                <w:szCs w:val="16"/>
                <w:lang w:val="en-US"/>
              </w:rPr>
              <w:t xml:space="preserve">Ninja Nerd - </w:t>
            </w:r>
            <w:hyperlink r:id="rId19" w:history="1">
              <w:r w:rsidRPr="0070662B">
                <w:rPr>
                  <w:rStyle w:val="a6"/>
                  <w:rFonts w:ascii="Arial" w:eastAsia="Calibri" w:hAnsi="Arial" w:cs="Arial"/>
                  <w:color w:val="auto"/>
                  <w:sz w:val="16"/>
                  <w:szCs w:val="16"/>
                  <w:lang w:val="en-US"/>
                </w:rPr>
                <w:t>https://www.youtube.com/c/NinjaNerdScience/videos</w:t>
              </w:r>
            </w:hyperlink>
            <w:r w:rsidRPr="0070662B">
              <w:rPr>
                <w:rFonts w:ascii="Arial" w:eastAsia="Calibri" w:hAnsi="Arial" w:cs="Arial"/>
                <w:sz w:val="16"/>
                <w:szCs w:val="16"/>
                <w:lang w:val="en-US"/>
              </w:rPr>
              <w:t xml:space="preserve"> </w:t>
            </w:r>
          </w:p>
          <w:p w14:paraId="0372CC5E" w14:textId="77777777" w:rsidR="00537D6E" w:rsidRPr="0070662B" w:rsidRDefault="00537D6E" w:rsidP="00927703">
            <w:pPr>
              <w:pStyle w:val="a4"/>
              <w:numPr>
                <w:ilvl w:val="0"/>
                <w:numId w:val="17"/>
              </w:numPr>
              <w:tabs>
                <w:tab w:val="left" w:pos="394"/>
              </w:tabs>
              <w:ind w:left="441"/>
              <w:rPr>
                <w:rFonts w:ascii="Arial" w:eastAsia="Calibri" w:hAnsi="Arial" w:cs="Arial"/>
                <w:sz w:val="16"/>
                <w:szCs w:val="16"/>
              </w:rPr>
            </w:pPr>
            <w:r w:rsidRPr="0070662B">
              <w:rPr>
                <w:rFonts w:ascii="Arial" w:eastAsia="Calibri" w:hAnsi="Arial" w:cs="Arial"/>
                <w:sz w:val="16"/>
                <w:szCs w:val="16"/>
                <w:lang w:val="en-US"/>
              </w:rPr>
              <w:t>Cor</w:t>
            </w:r>
            <w:r w:rsidRPr="0070662B">
              <w:rPr>
                <w:rFonts w:ascii="Arial" w:eastAsia="Calibri" w:hAnsi="Arial" w:cs="Arial"/>
                <w:sz w:val="16"/>
                <w:szCs w:val="16"/>
              </w:rPr>
              <w:t xml:space="preserve"> </w:t>
            </w:r>
            <w:r w:rsidRPr="0070662B">
              <w:rPr>
                <w:rFonts w:ascii="Arial" w:eastAsia="Calibri" w:hAnsi="Arial" w:cs="Arial"/>
                <w:sz w:val="16"/>
                <w:szCs w:val="16"/>
                <w:lang w:val="en-US"/>
              </w:rPr>
              <w:t>Medicale</w:t>
            </w:r>
            <w:r w:rsidRPr="0070662B">
              <w:rPr>
                <w:rFonts w:ascii="Arial" w:eastAsia="Calibri" w:hAnsi="Arial" w:cs="Arial"/>
                <w:sz w:val="16"/>
                <w:szCs w:val="16"/>
              </w:rPr>
              <w:t xml:space="preserve"> - </w:t>
            </w:r>
            <w:hyperlink r:id="rId20" w:history="1">
              <w:r w:rsidRPr="0070662B">
                <w:rPr>
                  <w:rStyle w:val="a6"/>
                  <w:rFonts w:ascii="Arial" w:eastAsia="Calibri" w:hAnsi="Arial" w:cs="Arial"/>
                  <w:color w:val="auto"/>
                  <w:sz w:val="16"/>
                  <w:szCs w:val="16"/>
                  <w:lang w:val="en-US"/>
                </w:rPr>
                <w:t>https</w:t>
              </w:r>
              <w:r w:rsidRPr="0070662B">
                <w:rPr>
                  <w:rStyle w:val="a6"/>
                  <w:rFonts w:ascii="Arial" w:eastAsia="Calibri" w:hAnsi="Arial" w:cs="Arial"/>
                  <w:color w:val="auto"/>
                  <w:sz w:val="16"/>
                  <w:szCs w:val="16"/>
                </w:rPr>
                <w:t>://</w:t>
              </w:r>
              <w:r w:rsidRPr="0070662B">
                <w:rPr>
                  <w:rStyle w:val="a6"/>
                  <w:rFonts w:ascii="Arial" w:eastAsia="Calibri" w:hAnsi="Arial" w:cs="Arial"/>
                  <w:color w:val="auto"/>
                  <w:sz w:val="16"/>
                  <w:szCs w:val="16"/>
                  <w:lang w:val="en-US"/>
                </w:rPr>
                <w:t>www</w:t>
              </w:r>
              <w:r w:rsidRPr="0070662B">
                <w:rPr>
                  <w:rStyle w:val="a6"/>
                  <w:rFonts w:ascii="Arial" w:eastAsia="Calibri" w:hAnsi="Arial" w:cs="Arial"/>
                  <w:color w:val="auto"/>
                  <w:sz w:val="16"/>
                  <w:szCs w:val="16"/>
                </w:rPr>
                <w:t>.</w:t>
              </w:r>
              <w:r w:rsidRPr="0070662B">
                <w:rPr>
                  <w:rStyle w:val="a6"/>
                  <w:rFonts w:ascii="Arial" w:eastAsia="Calibri" w:hAnsi="Arial" w:cs="Arial"/>
                  <w:color w:val="auto"/>
                  <w:sz w:val="16"/>
                  <w:szCs w:val="16"/>
                  <w:lang w:val="en-US"/>
                </w:rPr>
                <w:t>youtube</w:t>
              </w:r>
              <w:r w:rsidRPr="0070662B">
                <w:rPr>
                  <w:rStyle w:val="a6"/>
                  <w:rFonts w:ascii="Arial" w:eastAsia="Calibri" w:hAnsi="Arial" w:cs="Arial"/>
                  <w:color w:val="auto"/>
                  <w:sz w:val="16"/>
                  <w:szCs w:val="16"/>
                </w:rPr>
                <w:t>.</w:t>
              </w:r>
              <w:r w:rsidRPr="0070662B">
                <w:rPr>
                  <w:rStyle w:val="a6"/>
                  <w:rFonts w:ascii="Arial" w:eastAsia="Calibri" w:hAnsi="Arial" w:cs="Arial"/>
                  <w:color w:val="auto"/>
                  <w:sz w:val="16"/>
                  <w:szCs w:val="16"/>
                  <w:lang w:val="en-US"/>
                </w:rPr>
                <w:t>com</w:t>
              </w:r>
              <w:r w:rsidRPr="0070662B">
                <w:rPr>
                  <w:rStyle w:val="a6"/>
                  <w:rFonts w:ascii="Arial" w:eastAsia="Calibri" w:hAnsi="Arial" w:cs="Arial"/>
                  <w:color w:val="auto"/>
                  <w:sz w:val="16"/>
                  <w:szCs w:val="16"/>
                </w:rPr>
                <w:t>/</w:t>
              </w:r>
              <w:r w:rsidRPr="0070662B">
                <w:rPr>
                  <w:rStyle w:val="a6"/>
                  <w:rFonts w:ascii="Arial" w:eastAsia="Calibri" w:hAnsi="Arial" w:cs="Arial"/>
                  <w:color w:val="auto"/>
                  <w:sz w:val="16"/>
                  <w:szCs w:val="16"/>
                  <w:lang w:val="en-US"/>
                </w:rPr>
                <w:t>c</w:t>
              </w:r>
              <w:r w:rsidRPr="0070662B">
                <w:rPr>
                  <w:rStyle w:val="a6"/>
                  <w:rFonts w:ascii="Arial" w:eastAsia="Calibri" w:hAnsi="Arial" w:cs="Arial"/>
                  <w:color w:val="auto"/>
                  <w:sz w:val="16"/>
                  <w:szCs w:val="16"/>
                </w:rPr>
                <w:t>/</w:t>
              </w:r>
              <w:r w:rsidRPr="0070662B">
                <w:rPr>
                  <w:rStyle w:val="a6"/>
                  <w:rFonts w:ascii="Arial" w:eastAsia="Calibri" w:hAnsi="Arial" w:cs="Arial"/>
                  <w:color w:val="auto"/>
                  <w:sz w:val="16"/>
                  <w:szCs w:val="16"/>
                  <w:lang w:val="en-US"/>
                </w:rPr>
                <w:t>CorMedicale</w:t>
              </w:r>
            </w:hyperlink>
            <w:r w:rsidRPr="0070662B">
              <w:rPr>
                <w:rFonts w:ascii="Arial" w:eastAsia="Calibri" w:hAnsi="Arial" w:cs="Arial"/>
                <w:sz w:val="16"/>
                <w:szCs w:val="16"/>
              </w:rPr>
              <w:t xml:space="preserve"> -  медицинские видео анимации на русском языке.</w:t>
            </w:r>
          </w:p>
          <w:p w14:paraId="6616F462" w14:textId="77777777" w:rsidR="00537D6E" w:rsidRPr="0070662B" w:rsidRDefault="00537D6E" w:rsidP="00927703">
            <w:pPr>
              <w:pStyle w:val="a4"/>
              <w:numPr>
                <w:ilvl w:val="0"/>
                <w:numId w:val="17"/>
              </w:numPr>
              <w:tabs>
                <w:tab w:val="left" w:pos="394"/>
              </w:tabs>
              <w:ind w:left="441"/>
              <w:rPr>
                <w:rFonts w:ascii="Arial" w:eastAsia="Calibri" w:hAnsi="Arial" w:cs="Arial"/>
                <w:sz w:val="16"/>
                <w:szCs w:val="16"/>
                <w:lang w:val="en-US"/>
              </w:rPr>
            </w:pPr>
            <w:r w:rsidRPr="0070662B">
              <w:rPr>
                <w:rFonts w:ascii="Arial" w:eastAsia="Calibri" w:hAnsi="Arial" w:cs="Arial"/>
                <w:sz w:val="16"/>
                <w:szCs w:val="16"/>
                <w:lang w:val="en-US"/>
              </w:rPr>
              <w:t>Lecturio Medical</w:t>
            </w:r>
            <w:r w:rsidRPr="0070662B">
              <w:rPr>
                <w:rFonts w:ascii="Arial" w:eastAsia="Calibri" w:hAnsi="Arial" w:cs="Arial"/>
                <w:sz w:val="16"/>
                <w:szCs w:val="16"/>
                <w:lang w:val="en-GB"/>
              </w:rPr>
              <w:t xml:space="preserve"> - </w:t>
            </w:r>
            <w:hyperlink r:id="rId21" w:history="1">
              <w:r w:rsidRPr="0070662B">
                <w:rPr>
                  <w:rStyle w:val="a6"/>
                  <w:rFonts w:ascii="Arial" w:eastAsia="Calibri" w:hAnsi="Arial" w:cs="Arial"/>
                  <w:color w:val="auto"/>
                  <w:sz w:val="16"/>
                  <w:szCs w:val="16"/>
                  <w:lang w:val="en-GB"/>
                </w:rPr>
                <w:t>https://www.youtube.com/channel/UCbYmF43dpGHz8gi2ugiXr0Q</w:t>
              </w:r>
            </w:hyperlink>
            <w:r w:rsidRPr="0070662B">
              <w:rPr>
                <w:rFonts w:ascii="Arial" w:eastAsia="Calibri" w:hAnsi="Arial" w:cs="Arial"/>
                <w:sz w:val="16"/>
                <w:szCs w:val="16"/>
                <w:lang w:val="en-GB"/>
              </w:rPr>
              <w:t xml:space="preserve"> </w:t>
            </w:r>
          </w:p>
          <w:p w14:paraId="19AA4353" w14:textId="77777777" w:rsidR="00537D6E" w:rsidRPr="0070662B" w:rsidRDefault="00537D6E" w:rsidP="00927703">
            <w:pPr>
              <w:pStyle w:val="a4"/>
              <w:numPr>
                <w:ilvl w:val="0"/>
                <w:numId w:val="17"/>
              </w:numPr>
              <w:tabs>
                <w:tab w:val="left" w:pos="0"/>
                <w:tab w:val="left" w:pos="142"/>
                <w:tab w:val="left" w:pos="426"/>
                <w:tab w:val="left" w:pos="993"/>
              </w:tabs>
              <w:ind w:left="441" w:right="111"/>
              <w:rPr>
                <w:rFonts w:ascii="Arial" w:hAnsi="Arial" w:cs="Arial"/>
                <w:sz w:val="16"/>
                <w:szCs w:val="16"/>
              </w:rPr>
            </w:pPr>
            <w:r w:rsidRPr="0070662B">
              <w:rPr>
                <w:rFonts w:ascii="Arial" w:eastAsia="Calibri" w:hAnsi="Arial" w:cs="Arial"/>
                <w:sz w:val="16"/>
                <w:szCs w:val="16"/>
                <w:lang w:val="en-US"/>
              </w:rPr>
              <w:t>SciDrugs</w:t>
            </w:r>
            <w:r w:rsidRPr="0070662B">
              <w:rPr>
                <w:rFonts w:ascii="Arial" w:eastAsia="Calibri" w:hAnsi="Arial" w:cs="Arial"/>
                <w:sz w:val="16"/>
                <w:szCs w:val="16"/>
              </w:rPr>
              <w:t xml:space="preserve"> - </w:t>
            </w:r>
            <w:hyperlink r:id="rId22" w:history="1">
              <w:r w:rsidRPr="0070662B">
                <w:rPr>
                  <w:rStyle w:val="a6"/>
                  <w:rFonts w:ascii="Arial" w:eastAsia="Calibri" w:hAnsi="Arial" w:cs="Arial"/>
                  <w:color w:val="auto"/>
                  <w:sz w:val="16"/>
                  <w:szCs w:val="16"/>
                  <w:lang w:val="en-US"/>
                </w:rPr>
                <w:t>https</w:t>
              </w:r>
              <w:r w:rsidRPr="0070662B">
                <w:rPr>
                  <w:rStyle w:val="a6"/>
                  <w:rFonts w:ascii="Arial" w:eastAsia="Calibri" w:hAnsi="Arial" w:cs="Arial"/>
                  <w:color w:val="auto"/>
                  <w:sz w:val="16"/>
                  <w:szCs w:val="16"/>
                </w:rPr>
                <w:t>://</w:t>
              </w:r>
              <w:r w:rsidRPr="0070662B">
                <w:rPr>
                  <w:rStyle w:val="a6"/>
                  <w:rFonts w:ascii="Arial" w:eastAsia="Calibri" w:hAnsi="Arial" w:cs="Arial"/>
                  <w:color w:val="auto"/>
                  <w:sz w:val="16"/>
                  <w:szCs w:val="16"/>
                  <w:lang w:val="en-US"/>
                </w:rPr>
                <w:t>www</w:t>
              </w:r>
              <w:r w:rsidRPr="0070662B">
                <w:rPr>
                  <w:rStyle w:val="a6"/>
                  <w:rFonts w:ascii="Arial" w:eastAsia="Calibri" w:hAnsi="Arial" w:cs="Arial"/>
                  <w:color w:val="auto"/>
                  <w:sz w:val="16"/>
                  <w:szCs w:val="16"/>
                </w:rPr>
                <w:t>.</w:t>
              </w:r>
              <w:r w:rsidRPr="0070662B">
                <w:rPr>
                  <w:rStyle w:val="a6"/>
                  <w:rFonts w:ascii="Arial" w:eastAsia="Calibri" w:hAnsi="Arial" w:cs="Arial"/>
                  <w:color w:val="auto"/>
                  <w:sz w:val="16"/>
                  <w:szCs w:val="16"/>
                  <w:lang w:val="en-US"/>
                </w:rPr>
                <w:t>youtube</w:t>
              </w:r>
              <w:r w:rsidRPr="0070662B">
                <w:rPr>
                  <w:rStyle w:val="a6"/>
                  <w:rFonts w:ascii="Arial" w:eastAsia="Calibri" w:hAnsi="Arial" w:cs="Arial"/>
                  <w:color w:val="auto"/>
                  <w:sz w:val="16"/>
                  <w:szCs w:val="16"/>
                </w:rPr>
                <w:t>.</w:t>
              </w:r>
              <w:r w:rsidRPr="0070662B">
                <w:rPr>
                  <w:rStyle w:val="a6"/>
                  <w:rFonts w:ascii="Arial" w:eastAsia="Calibri" w:hAnsi="Arial" w:cs="Arial"/>
                  <w:color w:val="auto"/>
                  <w:sz w:val="16"/>
                  <w:szCs w:val="16"/>
                  <w:lang w:val="en-US"/>
                </w:rPr>
                <w:t>com</w:t>
              </w:r>
              <w:r w:rsidRPr="0070662B">
                <w:rPr>
                  <w:rStyle w:val="a6"/>
                  <w:rFonts w:ascii="Arial" w:eastAsia="Calibri" w:hAnsi="Arial" w:cs="Arial"/>
                  <w:color w:val="auto"/>
                  <w:sz w:val="16"/>
                  <w:szCs w:val="16"/>
                </w:rPr>
                <w:t>/</w:t>
              </w:r>
              <w:r w:rsidRPr="0070662B">
                <w:rPr>
                  <w:rStyle w:val="a6"/>
                  <w:rFonts w:ascii="Arial" w:eastAsia="Calibri" w:hAnsi="Arial" w:cs="Arial"/>
                  <w:color w:val="auto"/>
                  <w:sz w:val="16"/>
                  <w:szCs w:val="16"/>
                  <w:lang w:val="en-US"/>
                </w:rPr>
                <w:t>c</w:t>
              </w:r>
              <w:r w:rsidRPr="0070662B">
                <w:rPr>
                  <w:rStyle w:val="a6"/>
                  <w:rFonts w:ascii="Arial" w:eastAsia="Calibri" w:hAnsi="Arial" w:cs="Arial"/>
                  <w:color w:val="auto"/>
                  <w:sz w:val="16"/>
                  <w:szCs w:val="16"/>
                </w:rPr>
                <w:t>/</w:t>
              </w:r>
              <w:r w:rsidRPr="0070662B">
                <w:rPr>
                  <w:rStyle w:val="a6"/>
                  <w:rFonts w:ascii="Arial" w:eastAsia="Calibri" w:hAnsi="Arial" w:cs="Arial"/>
                  <w:color w:val="auto"/>
                  <w:sz w:val="16"/>
                  <w:szCs w:val="16"/>
                  <w:lang w:val="en-US"/>
                </w:rPr>
                <w:t>SciDrugs</w:t>
              </w:r>
              <w:r w:rsidRPr="0070662B">
                <w:rPr>
                  <w:rStyle w:val="a6"/>
                  <w:rFonts w:ascii="Arial" w:eastAsia="Calibri" w:hAnsi="Arial" w:cs="Arial"/>
                  <w:color w:val="auto"/>
                  <w:sz w:val="16"/>
                  <w:szCs w:val="16"/>
                </w:rPr>
                <w:t>/</w:t>
              </w:r>
              <w:r w:rsidRPr="0070662B">
                <w:rPr>
                  <w:rStyle w:val="a6"/>
                  <w:rFonts w:ascii="Arial" w:eastAsia="Calibri" w:hAnsi="Arial" w:cs="Arial"/>
                  <w:color w:val="auto"/>
                  <w:sz w:val="16"/>
                  <w:szCs w:val="16"/>
                  <w:lang w:val="en-US"/>
                </w:rPr>
                <w:t>videos</w:t>
              </w:r>
            </w:hyperlink>
            <w:r w:rsidRPr="0070662B">
              <w:rPr>
                <w:rFonts w:ascii="Arial" w:eastAsia="Calibri" w:hAnsi="Arial" w:cs="Arial"/>
                <w:sz w:val="16"/>
                <w:szCs w:val="16"/>
              </w:rPr>
              <w:t xml:space="preserve"> - видео лекции по фармакологии на русском языке.</w:t>
            </w:r>
          </w:p>
          <w:p w14:paraId="684C5A37" w14:textId="29B804C5" w:rsidR="00EF53F8" w:rsidRPr="0070662B" w:rsidRDefault="00F77D3A" w:rsidP="00F77D3A">
            <w:pPr>
              <w:pStyle w:val="a4"/>
              <w:numPr>
                <w:ilvl w:val="0"/>
                <w:numId w:val="17"/>
              </w:numPr>
              <w:tabs>
                <w:tab w:val="left" w:pos="0"/>
                <w:tab w:val="left" w:pos="142"/>
                <w:tab w:val="left" w:pos="426"/>
                <w:tab w:val="left" w:pos="993"/>
              </w:tabs>
              <w:ind w:right="111"/>
              <w:rPr>
                <w:rFonts w:ascii="Arial" w:hAnsi="Arial" w:cs="Arial"/>
                <w:sz w:val="16"/>
                <w:szCs w:val="16"/>
              </w:rPr>
            </w:pPr>
            <w:r w:rsidRPr="0070662B">
              <w:rPr>
                <w:rFonts w:ascii="Arial" w:hAnsi="Arial" w:cs="Arial"/>
                <w:sz w:val="16"/>
                <w:szCs w:val="16"/>
              </w:rPr>
              <w:t>https://meduniver.com/Medical/stomatologia/</w:t>
            </w:r>
          </w:p>
        </w:tc>
      </w:tr>
      <w:tr w:rsidR="00927703" w:rsidRPr="0070662B" w14:paraId="5FBC4028" w14:textId="77777777" w:rsidTr="008B7EAB">
        <w:trPr>
          <w:gridAfter w:val="2"/>
          <w:wAfter w:w="21" w:type="dxa"/>
        </w:trPr>
        <w:tc>
          <w:tcPr>
            <w:tcW w:w="1716" w:type="dxa"/>
            <w:gridSpan w:val="5"/>
          </w:tcPr>
          <w:p w14:paraId="2426B171" w14:textId="0CE72E93" w:rsidR="00EF53F8" w:rsidRPr="0070662B" w:rsidRDefault="00694A76" w:rsidP="00927703">
            <w:pPr>
              <w:jc w:val="both"/>
              <w:rPr>
                <w:rFonts w:ascii="Arial" w:hAnsi="Arial" w:cs="Arial"/>
                <w:b/>
                <w:bCs/>
                <w:sz w:val="16"/>
                <w:szCs w:val="16"/>
                <w:lang w:val="kk-KZ"/>
              </w:rPr>
            </w:pPr>
            <w:r w:rsidRPr="0070662B">
              <w:rPr>
                <w:rFonts w:ascii="Arial" w:hAnsi="Arial" w:cs="Arial"/>
                <w:sz w:val="16"/>
                <w:szCs w:val="16"/>
              </w:rPr>
              <w:t>Модельдеу орталығындағы симуляторлар</w:t>
            </w:r>
          </w:p>
        </w:tc>
        <w:tc>
          <w:tcPr>
            <w:tcW w:w="8222" w:type="dxa"/>
            <w:gridSpan w:val="13"/>
          </w:tcPr>
          <w:p w14:paraId="3A8ADE3F" w14:textId="56AC0C45" w:rsidR="00694A76" w:rsidRPr="0070662B" w:rsidRDefault="008C5F28" w:rsidP="00694A76">
            <w:pPr>
              <w:jc w:val="both"/>
              <w:rPr>
                <w:rFonts w:ascii="Arial" w:hAnsi="Arial" w:cs="Arial"/>
                <w:sz w:val="16"/>
                <w:szCs w:val="16"/>
                <w:lang w:val="kk-KZ"/>
              </w:rPr>
            </w:pPr>
            <w:r w:rsidRPr="0070662B">
              <w:rPr>
                <w:rFonts w:ascii="Arial" w:hAnsi="Arial" w:cs="Arial"/>
                <w:sz w:val="16"/>
                <w:szCs w:val="16"/>
                <w:lang w:val="kk-KZ"/>
              </w:rPr>
              <w:t xml:space="preserve">1. SAM (Student auscultation manikin) – </w:t>
            </w:r>
            <w:r w:rsidR="00DA1612" w:rsidRPr="0070662B">
              <w:rPr>
                <w:rFonts w:ascii="Arial" w:hAnsi="Arial" w:cs="Arial"/>
                <w:sz w:val="16"/>
                <w:szCs w:val="16"/>
                <w:lang w:val="kk-KZ"/>
              </w:rPr>
              <w:t xml:space="preserve">оран және жүйелер </w:t>
            </w:r>
            <w:r w:rsidR="00694A76" w:rsidRPr="0070662B">
              <w:rPr>
                <w:rFonts w:ascii="Arial" w:hAnsi="Arial" w:cs="Arial"/>
                <w:sz w:val="16"/>
                <w:szCs w:val="16"/>
                <w:lang w:val="kk-KZ"/>
              </w:rPr>
              <w:t>патологиясын аускультация</w:t>
            </w:r>
            <w:r w:rsidR="00F77D3A" w:rsidRPr="0070662B">
              <w:rPr>
                <w:rFonts w:ascii="Arial" w:hAnsi="Arial" w:cs="Arial"/>
                <w:sz w:val="16"/>
                <w:szCs w:val="16"/>
                <w:lang w:val="kk-KZ"/>
              </w:rPr>
              <w:t>лауға арналған студенттік мане</w:t>
            </w:r>
            <w:r w:rsidR="00DA1612" w:rsidRPr="0070662B">
              <w:rPr>
                <w:rFonts w:ascii="Arial" w:hAnsi="Arial" w:cs="Arial"/>
                <w:sz w:val="16"/>
                <w:szCs w:val="16"/>
                <w:lang w:val="kk-KZ"/>
              </w:rPr>
              <w:t>ке</w:t>
            </w:r>
            <w:r w:rsidR="00694A76" w:rsidRPr="0070662B">
              <w:rPr>
                <w:rFonts w:ascii="Arial" w:hAnsi="Arial" w:cs="Arial"/>
                <w:sz w:val="16"/>
                <w:szCs w:val="16"/>
                <w:lang w:val="kk-KZ"/>
              </w:rPr>
              <w:t>н</w:t>
            </w:r>
          </w:p>
          <w:p w14:paraId="7C7CF8AA" w14:textId="77777777" w:rsidR="00694A76" w:rsidRPr="0070662B" w:rsidRDefault="00694A76" w:rsidP="00694A76">
            <w:pPr>
              <w:jc w:val="both"/>
              <w:rPr>
                <w:rFonts w:ascii="Arial" w:hAnsi="Arial" w:cs="Arial"/>
                <w:sz w:val="16"/>
                <w:szCs w:val="16"/>
                <w:lang w:val="kk-KZ"/>
              </w:rPr>
            </w:pPr>
          </w:p>
          <w:p w14:paraId="7B7201CE" w14:textId="31F03E6B" w:rsidR="00EF53F8" w:rsidRPr="0070662B" w:rsidRDefault="00694A76" w:rsidP="00DA1612">
            <w:pPr>
              <w:jc w:val="both"/>
              <w:rPr>
                <w:rFonts w:ascii="Arial" w:hAnsi="Arial" w:cs="Arial"/>
                <w:b/>
                <w:bCs/>
                <w:sz w:val="16"/>
                <w:szCs w:val="16"/>
                <w:lang w:val="kk-KZ"/>
              </w:rPr>
            </w:pPr>
            <w:r w:rsidRPr="0070662B">
              <w:rPr>
                <w:rFonts w:ascii="Arial" w:hAnsi="Arial" w:cs="Arial"/>
                <w:sz w:val="16"/>
                <w:szCs w:val="16"/>
                <w:lang w:val="kk-KZ"/>
              </w:rPr>
              <w:t>2. Перкуссия дағдыларын үйретуге арналған манекен-сим</w:t>
            </w:r>
            <w:r w:rsidR="00DA1612" w:rsidRPr="0070662B">
              <w:rPr>
                <w:rFonts w:ascii="Arial" w:hAnsi="Arial" w:cs="Arial"/>
                <w:sz w:val="16"/>
                <w:szCs w:val="16"/>
                <w:lang w:val="kk-KZ"/>
              </w:rPr>
              <w:t xml:space="preserve">улятор, құрсақ қуысы мүшелерін </w:t>
            </w:r>
            <w:r w:rsidRPr="0070662B">
              <w:rPr>
                <w:rFonts w:ascii="Arial" w:hAnsi="Arial" w:cs="Arial"/>
                <w:sz w:val="16"/>
                <w:szCs w:val="16"/>
                <w:lang w:val="kk-KZ"/>
              </w:rPr>
              <w:t>пальпациялау.</w:t>
            </w:r>
          </w:p>
        </w:tc>
      </w:tr>
      <w:tr w:rsidR="00927703" w:rsidRPr="0070662B" w14:paraId="463A9188" w14:textId="77777777" w:rsidTr="008B7EAB">
        <w:trPr>
          <w:gridAfter w:val="2"/>
          <w:wAfter w:w="21" w:type="dxa"/>
        </w:trPr>
        <w:tc>
          <w:tcPr>
            <w:tcW w:w="1716" w:type="dxa"/>
            <w:gridSpan w:val="5"/>
          </w:tcPr>
          <w:p w14:paraId="58A04C0D" w14:textId="4B16B09B" w:rsidR="00EF53F8" w:rsidRPr="0070662B" w:rsidRDefault="00694A76" w:rsidP="00927703">
            <w:pPr>
              <w:jc w:val="both"/>
              <w:rPr>
                <w:rFonts w:ascii="Arial" w:hAnsi="Arial" w:cs="Arial"/>
                <w:sz w:val="16"/>
                <w:szCs w:val="16"/>
              </w:rPr>
            </w:pPr>
            <w:r w:rsidRPr="0070662B">
              <w:rPr>
                <w:rFonts w:ascii="Arial" w:hAnsi="Arial" w:cs="Arial"/>
                <w:sz w:val="16"/>
                <w:szCs w:val="16"/>
              </w:rPr>
              <w:t>Арнайы бағдарламалық қамтамасыз ету</w:t>
            </w:r>
          </w:p>
        </w:tc>
        <w:tc>
          <w:tcPr>
            <w:tcW w:w="8222" w:type="dxa"/>
            <w:gridSpan w:val="13"/>
          </w:tcPr>
          <w:p w14:paraId="656DF7DD" w14:textId="77777777" w:rsidR="00694A76" w:rsidRPr="0070662B" w:rsidRDefault="00CE42AA" w:rsidP="00694A76">
            <w:pPr>
              <w:jc w:val="both"/>
              <w:rPr>
                <w:rFonts w:ascii="Arial" w:hAnsi="Arial" w:cs="Arial"/>
                <w:sz w:val="16"/>
                <w:szCs w:val="16"/>
              </w:rPr>
            </w:pPr>
            <w:r w:rsidRPr="0070662B">
              <w:rPr>
                <w:rFonts w:ascii="Arial" w:hAnsi="Arial" w:cs="Arial"/>
                <w:sz w:val="16"/>
                <w:szCs w:val="16"/>
              </w:rPr>
              <w:t xml:space="preserve">1. </w:t>
            </w:r>
            <w:r w:rsidR="008C5F28" w:rsidRPr="0070662B">
              <w:rPr>
                <w:rFonts w:ascii="Arial" w:hAnsi="Arial" w:cs="Arial"/>
                <w:sz w:val="16"/>
                <w:szCs w:val="16"/>
                <w:lang w:val="en-US"/>
              </w:rPr>
              <w:t>Google</w:t>
            </w:r>
            <w:r w:rsidRPr="0070662B">
              <w:rPr>
                <w:rFonts w:ascii="Arial" w:hAnsi="Arial" w:cs="Arial"/>
                <w:sz w:val="16"/>
                <w:szCs w:val="16"/>
              </w:rPr>
              <w:t xml:space="preserve"> </w:t>
            </w:r>
            <w:r w:rsidRPr="0070662B">
              <w:rPr>
                <w:rFonts w:ascii="Arial" w:hAnsi="Arial" w:cs="Arial"/>
                <w:sz w:val="16"/>
                <w:szCs w:val="16"/>
                <w:lang w:val="en-US"/>
              </w:rPr>
              <w:t>classroom</w:t>
            </w:r>
            <w:r w:rsidR="008768BF" w:rsidRPr="0070662B">
              <w:rPr>
                <w:rFonts w:ascii="Arial" w:hAnsi="Arial" w:cs="Arial"/>
                <w:sz w:val="16"/>
                <w:szCs w:val="16"/>
              </w:rPr>
              <w:t xml:space="preserve"> – </w:t>
            </w:r>
            <w:r w:rsidR="00694A76" w:rsidRPr="0070662B">
              <w:rPr>
                <w:rFonts w:ascii="Arial" w:hAnsi="Arial" w:cs="Arial"/>
                <w:sz w:val="16"/>
                <w:szCs w:val="16"/>
              </w:rPr>
              <w:t>қоғамдық доменде қол жетімді.</w:t>
            </w:r>
          </w:p>
          <w:p w14:paraId="46CAB991" w14:textId="77777777" w:rsidR="00694A76" w:rsidRPr="0070662B" w:rsidRDefault="00694A76" w:rsidP="00694A76">
            <w:pPr>
              <w:jc w:val="both"/>
              <w:rPr>
                <w:rFonts w:ascii="Arial" w:hAnsi="Arial" w:cs="Arial"/>
                <w:sz w:val="16"/>
                <w:szCs w:val="16"/>
              </w:rPr>
            </w:pPr>
            <w:r w:rsidRPr="0070662B">
              <w:rPr>
                <w:rFonts w:ascii="Arial" w:hAnsi="Arial" w:cs="Arial"/>
                <w:sz w:val="16"/>
                <w:szCs w:val="16"/>
              </w:rPr>
              <w:t>2. Медициналық калькуляторлар: Medscape, Physician's Handbook, MD+Calc – еркін қол жетімді.</w:t>
            </w:r>
          </w:p>
          <w:p w14:paraId="1892790C" w14:textId="6A3DD92C" w:rsidR="00EF53F8" w:rsidRPr="0070662B" w:rsidRDefault="00694A76" w:rsidP="00694A76">
            <w:pPr>
              <w:jc w:val="both"/>
              <w:rPr>
                <w:rFonts w:ascii="Arial" w:hAnsi="Arial" w:cs="Arial"/>
                <w:sz w:val="16"/>
                <w:szCs w:val="16"/>
              </w:rPr>
            </w:pPr>
            <w:r w:rsidRPr="0070662B">
              <w:rPr>
                <w:rFonts w:ascii="Arial" w:hAnsi="Arial" w:cs="Arial"/>
                <w:sz w:val="16"/>
                <w:szCs w:val="16"/>
              </w:rPr>
              <w:t>3. ҚР ДСӘДМ Медицина қызметкерлеріне арналған диагностикалық және емдеу хаттамаларының анықтамалығы: Даригер – жалпыға қолжетімді.</w:t>
            </w:r>
          </w:p>
        </w:tc>
      </w:tr>
      <w:tr w:rsidR="00927703" w:rsidRPr="0070662B" w14:paraId="074E26F3" w14:textId="77777777" w:rsidTr="008B7EAB">
        <w:trPr>
          <w:trHeight w:val="234"/>
        </w:trPr>
        <w:tc>
          <w:tcPr>
            <w:tcW w:w="9959" w:type="dxa"/>
            <w:gridSpan w:val="20"/>
          </w:tcPr>
          <w:p w14:paraId="247DC07C" w14:textId="2F9636C8" w:rsidR="00EF53F8" w:rsidRPr="0070662B" w:rsidRDefault="00EF53F8" w:rsidP="00927703">
            <w:pPr>
              <w:jc w:val="both"/>
              <w:rPr>
                <w:rFonts w:ascii="Arial" w:hAnsi="Arial" w:cs="Arial"/>
                <w:b/>
                <w:bCs/>
                <w:sz w:val="16"/>
                <w:szCs w:val="16"/>
              </w:rPr>
            </w:pPr>
          </w:p>
        </w:tc>
      </w:tr>
      <w:tr w:rsidR="00927703" w:rsidRPr="0070662B" w14:paraId="1A436FE7" w14:textId="77777777" w:rsidTr="008B7EAB">
        <w:tc>
          <w:tcPr>
            <w:tcW w:w="1386" w:type="dxa"/>
            <w:gridSpan w:val="3"/>
            <w:shd w:val="clear" w:color="auto" w:fill="DEEAF6" w:themeFill="accent5" w:themeFillTint="33"/>
          </w:tcPr>
          <w:p w14:paraId="336AB8AA" w14:textId="5A52A9A6" w:rsidR="00EF53F8" w:rsidRPr="0070662B" w:rsidRDefault="00EF53F8" w:rsidP="00927703">
            <w:pPr>
              <w:jc w:val="both"/>
              <w:rPr>
                <w:rFonts w:ascii="Arial" w:hAnsi="Arial" w:cs="Arial"/>
                <w:b/>
                <w:bCs/>
                <w:sz w:val="16"/>
                <w:szCs w:val="16"/>
              </w:rPr>
            </w:pPr>
            <w:r w:rsidRPr="0070662B">
              <w:rPr>
                <w:rFonts w:ascii="Arial" w:hAnsi="Arial" w:cs="Arial"/>
                <w:b/>
                <w:bCs/>
                <w:sz w:val="16"/>
                <w:szCs w:val="16"/>
              </w:rPr>
              <w:t>12.</w:t>
            </w:r>
          </w:p>
        </w:tc>
        <w:tc>
          <w:tcPr>
            <w:tcW w:w="8573" w:type="dxa"/>
            <w:gridSpan w:val="17"/>
            <w:shd w:val="clear" w:color="auto" w:fill="DEEAF6" w:themeFill="accent5" w:themeFillTint="33"/>
          </w:tcPr>
          <w:p w14:paraId="203B33EB" w14:textId="1D1BD67F" w:rsidR="00EF53F8" w:rsidRPr="0070662B" w:rsidRDefault="00694A76" w:rsidP="00927703">
            <w:pPr>
              <w:jc w:val="both"/>
              <w:rPr>
                <w:rFonts w:ascii="Arial" w:hAnsi="Arial" w:cs="Arial"/>
                <w:b/>
                <w:bCs/>
                <w:sz w:val="16"/>
                <w:szCs w:val="16"/>
                <w:lang w:val="kk-KZ"/>
              </w:rPr>
            </w:pPr>
            <w:r w:rsidRPr="0070662B">
              <w:rPr>
                <w:rFonts w:ascii="Arial" w:hAnsi="Arial" w:cs="Arial"/>
                <w:b/>
                <w:bCs/>
                <w:sz w:val="16"/>
                <w:szCs w:val="16"/>
              </w:rPr>
              <w:t>Оқытушыға қойылатын талаптар және бонус жүйесі</w:t>
            </w:r>
          </w:p>
        </w:tc>
      </w:tr>
      <w:tr w:rsidR="00927703" w:rsidRPr="0070662B" w14:paraId="7C8C123F" w14:textId="77777777" w:rsidTr="008B7EAB">
        <w:tc>
          <w:tcPr>
            <w:tcW w:w="9959" w:type="dxa"/>
            <w:gridSpan w:val="20"/>
          </w:tcPr>
          <w:p w14:paraId="22285671" w14:textId="77777777" w:rsidR="002911BA" w:rsidRPr="0070662B" w:rsidRDefault="002911BA" w:rsidP="00927703">
            <w:pPr>
              <w:ind w:right="140"/>
              <w:rPr>
                <w:rFonts w:ascii="Arial" w:hAnsi="Arial" w:cs="Arial"/>
                <w:b/>
                <w:sz w:val="16"/>
                <w:szCs w:val="16"/>
              </w:rPr>
            </w:pPr>
          </w:p>
          <w:p w14:paraId="474BD386" w14:textId="77777777" w:rsidR="00694A76" w:rsidRPr="0070662B" w:rsidRDefault="00694A76" w:rsidP="00694A76">
            <w:pPr>
              <w:jc w:val="both"/>
              <w:rPr>
                <w:rFonts w:ascii="Arial" w:hAnsi="Arial" w:cs="Arial"/>
                <w:b/>
                <w:sz w:val="16"/>
                <w:szCs w:val="16"/>
              </w:rPr>
            </w:pPr>
            <w:r w:rsidRPr="0070662B">
              <w:rPr>
                <w:rFonts w:ascii="Arial" w:hAnsi="Arial" w:cs="Arial"/>
                <w:b/>
                <w:sz w:val="16"/>
                <w:szCs w:val="16"/>
              </w:rPr>
              <w:t>Оқу тәртібінің ережелері:</w:t>
            </w:r>
          </w:p>
          <w:p w14:paraId="42FE84BC" w14:textId="77777777" w:rsidR="00694A76" w:rsidRPr="0070662B" w:rsidRDefault="00694A76" w:rsidP="00694A76">
            <w:pPr>
              <w:jc w:val="both"/>
              <w:rPr>
                <w:rFonts w:ascii="Arial" w:hAnsi="Arial" w:cs="Arial"/>
                <w:b/>
                <w:sz w:val="16"/>
                <w:szCs w:val="16"/>
              </w:rPr>
            </w:pPr>
            <w:r w:rsidRPr="0070662B">
              <w:rPr>
                <w:rFonts w:ascii="Arial" w:hAnsi="Arial" w:cs="Arial"/>
                <w:b/>
                <w:sz w:val="16"/>
                <w:szCs w:val="16"/>
              </w:rPr>
              <w:t>1) Сыртқы түрі:</w:t>
            </w:r>
          </w:p>
          <w:p w14:paraId="3936FDF5" w14:textId="153F0577" w:rsidR="00694A76" w:rsidRPr="0070662B" w:rsidRDefault="00694A76" w:rsidP="00694A76">
            <w:pPr>
              <w:pStyle w:val="a4"/>
              <w:numPr>
                <w:ilvl w:val="0"/>
                <w:numId w:val="36"/>
              </w:numPr>
              <w:jc w:val="both"/>
              <w:rPr>
                <w:rFonts w:ascii="Arial" w:hAnsi="Arial" w:cs="Arial"/>
                <w:b/>
                <w:sz w:val="16"/>
                <w:szCs w:val="16"/>
              </w:rPr>
            </w:pPr>
            <w:r w:rsidRPr="0070662B">
              <w:rPr>
                <w:rFonts w:ascii="Arial" w:hAnsi="Arial" w:cs="Arial"/>
                <w:b/>
                <w:sz w:val="16"/>
                <w:szCs w:val="16"/>
              </w:rPr>
              <w:t>кеңсе киімі (шорт, қысқа юбка, ашық футболкамен университетке баруға болмайды, емханаға джинсы шалбар киюге болмайды)</w:t>
            </w:r>
          </w:p>
          <w:p w14:paraId="0DB97BCB" w14:textId="2DC1737C" w:rsidR="00694A76" w:rsidRPr="0070662B" w:rsidRDefault="00694A76" w:rsidP="00694A76">
            <w:pPr>
              <w:pStyle w:val="a4"/>
              <w:numPr>
                <w:ilvl w:val="0"/>
                <w:numId w:val="36"/>
              </w:numPr>
              <w:jc w:val="both"/>
              <w:rPr>
                <w:rFonts w:ascii="Arial" w:hAnsi="Arial" w:cs="Arial"/>
                <w:b/>
                <w:sz w:val="16"/>
                <w:szCs w:val="16"/>
              </w:rPr>
            </w:pPr>
            <w:r w:rsidRPr="0070662B">
              <w:rPr>
                <w:rFonts w:ascii="Arial" w:hAnsi="Arial" w:cs="Arial"/>
                <w:b/>
                <w:sz w:val="16"/>
                <w:szCs w:val="16"/>
              </w:rPr>
              <w:t>таза үтіктелген халат</w:t>
            </w:r>
          </w:p>
          <w:p w14:paraId="1FCEE1C8" w14:textId="717819EF" w:rsidR="00694A76" w:rsidRPr="0070662B" w:rsidRDefault="00694A76" w:rsidP="00694A76">
            <w:pPr>
              <w:pStyle w:val="a4"/>
              <w:numPr>
                <w:ilvl w:val="0"/>
                <w:numId w:val="36"/>
              </w:numPr>
              <w:jc w:val="both"/>
              <w:rPr>
                <w:rFonts w:ascii="Arial" w:hAnsi="Arial" w:cs="Arial"/>
                <w:b/>
                <w:sz w:val="16"/>
                <w:szCs w:val="16"/>
              </w:rPr>
            </w:pPr>
            <w:r w:rsidRPr="0070662B">
              <w:rPr>
                <w:rFonts w:ascii="Arial" w:hAnsi="Arial" w:cs="Arial"/>
                <w:b/>
                <w:sz w:val="16"/>
                <w:szCs w:val="16"/>
              </w:rPr>
              <w:t>медициналық маска</w:t>
            </w:r>
          </w:p>
          <w:p w14:paraId="5EB870A0" w14:textId="2787E761" w:rsidR="00694A76" w:rsidRPr="0070662B" w:rsidRDefault="00694A76" w:rsidP="00694A76">
            <w:pPr>
              <w:pStyle w:val="a4"/>
              <w:numPr>
                <w:ilvl w:val="0"/>
                <w:numId w:val="36"/>
              </w:numPr>
              <w:jc w:val="both"/>
              <w:rPr>
                <w:rFonts w:ascii="Arial" w:hAnsi="Arial" w:cs="Arial"/>
                <w:b/>
                <w:sz w:val="16"/>
                <w:szCs w:val="16"/>
              </w:rPr>
            </w:pPr>
            <w:r w:rsidRPr="0070662B">
              <w:rPr>
                <w:rFonts w:ascii="Arial" w:hAnsi="Arial" w:cs="Arial"/>
                <w:b/>
                <w:sz w:val="16"/>
                <w:szCs w:val="16"/>
              </w:rPr>
              <w:t>медициналық қалпақ (немесе ұштары ілінбейтін ұқыпты хиджаб)</w:t>
            </w:r>
          </w:p>
          <w:p w14:paraId="64C58217" w14:textId="23C429F7" w:rsidR="00694A76" w:rsidRPr="0070662B" w:rsidRDefault="00694A76" w:rsidP="00694A76">
            <w:pPr>
              <w:pStyle w:val="a4"/>
              <w:numPr>
                <w:ilvl w:val="0"/>
                <w:numId w:val="36"/>
              </w:numPr>
              <w:jc w:val="both"/>
              <w:rPr>
                <w:rFonts w:ascii="Arial" w:hAnsi="Arial" w:cs="Arial"/>
                <w:b/>
                <w:sz w:val="16"/>
                <w:szCs w:val="16"/>
              </w:rPr>
            </w:pPr>
            <w:r w:rsidRPr="0070662B">
              <w:rPr>
                <w:rFonts w:ascii="Arial" w:hAnsi="Arial" w:cs="Arial"/>
                <w:b/>
                <w:sz w:val="16"/>
                <w:szCs w:val="16"/>
              </w:rPr>
              <w:t>медициналық қолғаптар</w:t>
            </w:r>
          </w:p>
          <w:p w14:paraId="081C8FA4" w14:textId="378AA546" w:rsidR="00694A76" w:rsidRPr="0070662B" w:rsidRDefault="00694A76" w:rsidP="00694A76">
            <w:pPr>
              <w:pStyle w:val="a4"/>
              <w:numPr>
                <w:ilvl w:val="0"/>
                <w:numId w:val="36"/>
              </w:numPr>
              <w:jc w:val="both"/>
              <w:rPr>
                <w:rFonts w:ascii="Arial" w:hAnsi="Arial" w:cs="Arial"/>
                <w:b/>
                <w:sz w:val="16"/>
                <w:szCs w:val="16"/>
              </w:rPr>
            </w:pPr>
            <w:r w:rsidRPr="0070662B">
              <w:rPr>
                <w:rFonts w:ascii="Arial" w:hAnsi="Arial" w:cs="Arial"/>
                <w:b/>
                <w:sz w:val="16"/>
                <w:szCs w:val="16"/>
              </w:rPr>
              <w:t>ауыспалы аяқ киім</w:t>
            </w:r>
          </w:p>
          <w:p w14:paraId="4ABF2D8A" w14:textId="5CF33F47" w:rsidR="00694A76" w:rsidRPr="0070662B" w:rsidRDefault="00694A76" w:rsidP="00694A76">
            <w:pPr>
              <w:pStyle w:val="a4"/>
              <w:numPr>
                <w:ilvl w:val="0"/>
                <w:numId w:val="36"/>
              </w:numPr>
              <w:jc w:val="both"/>
              <w:rPr>
                <w:rFonts w:ascii="Arial" w:hAnsi="Arial" w:cs="Arial"/>
                <w:b/>
                <w:sz w:val="16"/>
                <w:szCs w:val="16"/>
              </w:rPr>
            </w:pPr>
            <w:r w:rsidRPr="0070662B">
              <w:rPr>
                <w:rFonts w:ascii="Arial" w:hAnsi="Arial" w:cs="Arial"/>
                <w:b/>
                <w:sz w:val="16"/>
                <w:szCs w:val="16"/>
              </w:rPr>
              <w:t>ұқыпты шаш үлгісі, ұзын шашты қызға да, жігітке де ат құйрығына немесе тоқыма етіп жинаған жөн. Ұқыпты қысқартылған тырнақтар. Ашық, қараңғы маникюрге тыйым салынады. Тырнақтарды мөлдір лакпен жабуға рұқсат етіледі.</w:t>
            </w:r>
          </w:p>
          <w:p w14:paraId="367F8B2F" w14:textId="7ACF6041" w:rsidR="002911BA" w:rsidRPr="0070662B" w:rsidRDefault="00694A76" w:rsidP="00694A76">
            <w:pPr>
              <w:pStyle w:val="a4"/>
              <w:numPr>
                <w:ilvl w:val="0"/>
                <w:numId w:val="36"/>
              </w:numPr>
              <w:jc w:val="both"/>
              <w:rPr>
                <w:rFonts w:ascii="Arial" w:hAnsi="Arial" w:cs="Arial"/>
                <w:sz w:val="16"/>
                <w:szCs w:val="16"/>
              </w:rPr>
            </w:pPr>
            <w:r w:rsidRPr="0070662B">
              <w:rPr>
                <w:rFonts w:ascii="Arial" w:hAnsi="Arial" w:cs="Arial"/>
                <w:b/>
                <w:sz w:val="16"/>
                <w:szCs w:val="16"/>
              </w:rPr>
              <w:t>аты-жөні көрсетілген төсбелгі (аты-жөні)</w:t>
            </w:r>
          </w:p>
          <w:p w14:paraId="454689ED" w14:textId="77777777" w:rsidR="00694A76" w:rsidRPr="0070662B" w:rsidRDefault="002911BA" w:rsidP="00694A76">
            <w:pPr>
              <w:pBdr>
                <w:top w:val="nil"/>
                <w:left w:val="nil"/>
                <w:bottom w:val="nil"/>
                <w:right w:val="nil"/>
                <w:between w:val="nil"/>
              </w:pBdr>
              <w:ind w:right="140"/>
              <w:rPr>
                <w:rFonts w:ascii="Arial" w:hAnsi="Arial" w:cs="Arial"/>
                <w:sz w:val="16"/>
                <w:szCs w:val="16"/>
              </w:rPr>
            </w:pPr>
            <w:r w:rsidRPr="0070662B">
              <w:rPr>
                <w:rFonts w:ascii="Arial" w:hAnsi="Arial" w:cs="Arial"/>
                <w:sz w:val="16"/>
                <w:szCs w:val="16"/>
              </w:rPr>
              <w:t xml:space="preserve">2) </w:t>
            </w:r>
            <w:r w:rsidR="00694A76" w:rsidRPr="0070662B">
              <w:rPr>
                <w:rFonts w:ascii="Arial" w:hAnsi="Arial" w:cs="Arial"/>
                <w:sz w:val="16"/>
                <w:szCs w:val="16"/>
              </w:rPr>
              <w:t>Фонендоскоптың, тонометрдің, сантиметрлік таспаның міндетті болуы (сізде пульсоксиметр де болуы мүмкін)</w:t>
            </w:r>
          </w:p>
          <w:p w14:paraId="3E261FF1" w14:textId="77777777" w:rsidR="00694A76" w:rsidRPr="0070662B" w:rsidRDefault="00694A76" w:rsidP="00694A76">
            <w:pPr>
              <w:pBdr>
                <w:top w:val="nil"/>
                <w:left w:val="nil"/>
                <w:bottom w:val="nil"/>
                <w:right w:val="nil"/>
                <w:between w:val="nil"/>
              </w:pBdr>
              <w:ind w:right="140"/>
              <w:rPr>
                <w:rFonts w:ascii="Arial" w:hAnsi="Arial" w:cs="Arial"/>
                <w:sz w:val="16"/>
                <w:szCs w:val="16"/>
              </w:rPr>
            </w:pPr>
            <w:r w:rsidRPr="0070662B">
              <w:rPr>
                <w:rFonts w:ascii="Arial" w:hAnsi="Arial" w:cs="Arial"/>
                <w:sz w:val="16"/>
                <w:szCs w:val="16"/>
              </w:rPr>
              <w:t>3) * Дұрыс ресімделген санитарлық (медициналық) кітап (сабақ басталғанға дейін және уақытында жаңартылуы тиіс)</w:t>
            </w:r>
          </w:p>
          <w:p w14:paraId="57A42808" w14:textId="77777777" w:rsidR="00694A76" w:rsidRPr="0070662B" w:rsidRDefault="00694A76" w:rsidP="00694A76">
            <w:pPr>
              <w:pBdr>
                <w:top w:val="nil"/>
                <w:left w:val="nil"/>
                <w:bottom w:val="nil"/>
                <w:right w:val="nil"/>
                <w:between w:val="nil"/>
              </w:pBdr>
              <w:ind w:right="140"/>
              <w:rPr>
                <w:rFonts w:ascii="Arial" w:hAnsi="Arial" w:cs="Arial"/>
                <w:sz w:val="16"/>
                <w:szCs w:val="16"/>
              </w:rPr>
            </w:pPr>
            <w:r w:rsidRPr="0070662B">
              <w:rPr>
                <w:rFonts w:ascii="Arial" w:hAnsi="Arial" w:cs="Arial"/>
                <w:sz w:val="16"/>
                <w:szCs w:val="16"/>
              </w:rPr>
              <w:t>4) * Вакцинация паспортының немесе толықтығы туралы басқа құжаттың болуы</w:t>
            </w:r>
          </w:p>
          <w:p w14:paraId="4FA09FAF" w14:textId="77777777" w:rsidR="00694A76" w:rsidRPr="0070662B" w:rsidRDefault="00694A76" w:rsidP="00694A76">
            <w:pPr>
              <w:pBdr>
                <w:top w:val="nil"/>
                <w:left w:val="nil"/>
                <w:bottom w:val="nil"/>
                <w:right w:val="nil"/>
                <w:between w:val="nil"/>
              </w:pBdr>
              <w:ind w:right="140"/>
              <w:rPr>
                <w:rFonts w:ascii="Arial" w:hAnsi="Arial" w:cs="Arial"/>
                <w:sz w:val="16"/>
                <w:szCs w:val="16"/>
              </w:rPr>
            </w:pPr>
            <w:r w:rsidRPr="0070662B">
              <w:rPr>
                <w:rFonts w:ascii="Arial" w:hAnsi="Arial" w:cs="Arial"/>
                <w:sz w:val="16"/>
                <w:szCs w:val="16"/>
              </w:rPr>
              <w:t>COVID-19 және тұмауға қарсы вакцинация курсы аяқталды</w:t>
            </w:r>
          </w:p>
          <w:p w14:paraId="601AE22D" w14:textId="77777777" w:rsidR="00694A76" w:rsidRPr="0070662B" w:rsidRDefault="00694A76" w:rsidP="00694A76">
            <w:pPr>
              <w:pBdr>
                <w:top w:val="nil"/>
                <w:left w:val="nil"/>
                <w:bottom w:val="nil"/>
                <w:right w:val="nil"/>
                <w:between w:val="nil"/>
              </w:pBdr>
              <w:ind w:right="140"/>
              <w:rPr>
                <w:rFonts w:ascii="Arial" w:hAnsi="Arial" w:cs="Arial"/>
                <w:sz w:val="16"/>
                <w:szCs w:val="16"/>
              </w:rPr>
            </w:pPr>
            <w:r w:rsidRPr="0070662B">
              <w:rPr>
                <w:rFonts w:ascii="Arial" w:hAnsi="Arial" w:cs="Arial"/>
                <w:sz w:val="16"/>
                <w:szCs w:val="16"/>
              </w:rPr>
              <w:t>5) Жеке бас гигиенасы мен қауіпсіздік ережелерін міндетті түрде сақтау</w:t>
            </w:r>
          </w:p>
          <w:p w14:paraId="0263BDE1" w14:textId="77777777" w:rsidR="00694A76" w:rsidRPr="0070662B" w:rsidRDefault="00694A76" w:rsidP="00694A76">
            <w:pPr>
              <w:pBdr>
                <w:top w:val="nil"/>
                <w:left w:val="nil"/>
                <w:bottom w:val="nil"/>
                <w:right w:val="nil"/>
                <w:between w:val="nil"/>
              </w:pBdr>
              <w:ind w:right="140"/>
              <w:rPr>
                <w:rFonts w:ascii="Arial" w:hAnsi="Arial" w:cs="Arial"/>
                <w:sz w:val="16"/>
                <w:szCs w:val="16"/>
              </w:rPr>
            </w:pPr>
            <w:r w:rsidRPr="0070662B">
              <w:rPr>
                <w:rFonts w:ascii="Arial" w:hAnsi="Arial" w:cs="Arial"/>
                <w:sz w:val="16"/>
                <w:szCs w:val="16"/>
              </w:rPr>
              <w:t>6) Оқу үрдісіне жүйелі дайындық.</w:t>
            </w:r>
          </w:p>
          <w:p w14:paraId="477818EF" w14:textId="77777777" w:rsidR="00694A76" w:rsidRPr="0070662B" w:rsidRDefault="00694A76" w:rsidP="00694A76">
            <w:pPr>
              <w:pBdr>
                <w:top w:val="nil"/>
                <w:left w:val="nil"/>
                <w:bottom w:val="nil"/>
                <w:right w:val="nil"/>
                <w:between w:val="nil"/>
              </w:pBdr>
              <w:ind w:right="140"/>
              <w:rPr>
                <w:rFonts w:ascii="Arial" w:hAnsi="Arial" w:cs="Arial"/>
                <w:sz w:val="16"/>
                <w:szCs w:val="16"/>
              </w:rPr>
            </w:pPr>
            <w:r w:rsidRPr="0070662B">
              <w:rPr>
                <w:rFonts w:ascii="Arial" w:hAnsi="Arial" w:cs="Arial"/>
                <w:sz w:val="16"/>
                <w:szCs w:val="16"/>
              </w:rPr>
              <w:t>7) Есептік құжаттаманы дұрыс және уақтылы жүргізу.</w:t>
            </w:r>
          </w:p>
          <w:p w14:paraId="70C55931" w14:textId="65616B81" w:rsidR="002911BA" w:rsidRPr="0070662B" w:rsidRDefault="00694A76" w:rsidP="00694A76">
            <w:pPr>
              <w:ind w:right="140"/>
              <w:rPr>
                <w:rFonts w:ascii="Arial" w:hAnsi="Arial" w:cs="Arial"/>
                <w:sz w:val="16"/>
                <w:szCs w:val="16"/>
              </w:rPr>
            </w:pPr>
            <w:r w:rsidRPr="0070662B">
              <w:rPr>
                <w:rFonts w:ascii="Arial" w:hAnsi="Arial" w:cs="Arial"/>
                <w:sz w:val="16"/>
                <w:szCs w:val="16"/>
              </w:rPr>
              <w:t>8) Бөлімшелердің емдеу-диагностикалық және қоғамдық іс-шараларына белсенді қатысу.</w:t>
            </w:r>
          </w:p>
          <w:p w14:paraId="2256830B" w14:textId="77777777" w:rsidR="00694A76" w:rsidRPr="0070662B" w:rsidRDefault="00694A76" w:rsidP="00694A76">
            <w:pPr>
              <w:ind w:right="140"/>
              <w:rPr>
                <w:rFonts w:ascii="Arial" w:hAnsi="Arial" w:cs="Arial"/>
                <w:b/>
                <w:bCs/>
                <w:sz w:val="16"/>
                <w:szCs w:val="16"/>
              </w:rPr>
            </w:pPr>
            <w:r w:rsidRPr="0070662B">
              <w:rPr>
                <w:rFonts w:ascii="Arial" w:hAnsi="Arial" w:cs="Arial"/>
                <w:b/>
                <w:bCs/>
                <w:sz w:val="16"/>
                <w:szCs w:val="16"/>
              </w:rPr>
              <w:t>Медициналық кітапшасы және вакцинасы жоқ студент науқастарды қабылдауға жіберілмейді.</w:t>
            </w:r>
          </w:p>
          <w:p w14:paraId="6BEDFDE2" w14:textId="77777777" w:rsidR="00694A76" w:rsidRPr="0070662B" w:rsidRDefault="00694A76" w:rsidP="00694A76">
            <w:pPr>
              <w:ind w:right="140"/>
              <w:rPr>
                <w:rFonts w:ascii="Arial" w:hAnsi="Arial" w:cs="Arial"/>
                <w:b/>
                <w:bCs/>
                <w:sz w:val="16"/>
                <w:szCs w:val="16"/>
              </w:rPr>
            </w:pPr>
          </w:p>
          <w:p w14:paraId="2431AC7B" w14:textId="77777777" w:rsidR="00694A76" w:rsidRPr="0070662B" w:rsidRDefault="00694A76" w:rsidP="00694A76">
            <w:pPr>
              <w:ind w:right="140"/>
              <w:rPr>
                <w:rFonts w:ascii="Arial" w:hAnsi="Arial" w:cs="Arial"/>
                <w:b/>
                <w:bCs/>
                <w:sz w:val="16"/>
                <w:szCs w:val="16"/>
              </w:rPr>
            </w:pPr>
            <w:r w:rsidRPr="0070662B">
              <w:rPr>
                <w:rFonts w:ascii="Arial" w:hAnsi="Arial" w:cs="Arial"/>
                <w:b/>
                <w:bCs/>
                <w:sz w:val="16"/>
                <w:szCs w:val="16"/>
              </w:rPr>
              <w:t>Сыртқы келбетіне қойылатын талаптарға сай келмейтін және/немесе күшті/өткір иіс шығатын студентке, өйткені мұндай иіс науқаста жағымсыз реакция тудыруы мүмкін (кедергі және т.б.) - науқастарға жіберілмейді!</w:t>
            </w:r>
          </w:p>
          <w:p w14:paraId="20B2BB62" w14:textId="77777777" w:rsidR="00694A76" w:rsidRPr="0070662B" w:rsidRDefault="00694A76" w:rsidP="00694A76">
            <w:pPr>
              <w:ind w:right="140"/>
              <w:rPr>
                <w:rFonts w:ascii="Arial" w:hAnsi="Arial" w:cs="Arial"/>
                <w:b/>
                <w:bCs/>
                <w:sz w:val="16"/>
                <w:szCs w:val="16"/>
              </w:rPr>
            </w:pPr>
          </w:p>
          <w:p w14:paraId="03CB6A22" w14:textId="77777777" w:rsidR="00694A76" w:rsidRPr="0070662B" w:rsidRDefault="00694A76" w:rsidP="00694A76">
            <w:pPr>
              <w:ind w:right="140"/>
              <w:rPr>
                <w:rFonts w:ascii="Arial" w:hAnsi="Arial" w:cs="Arial"/>
                <w:b/>
                <w:bCs/>
                <w:sz w:val="16"/>
                <w:szCs w:val="16"/>
              </w:rPr>
            </w:pPr>
            <w:r w:rsidRPr="0070662B">
              <w:rPr>
                <w:rFonts w:ascii="Arial" w:hAnsi="Arial" w:cs="Arial"/>
                <w:b/>
                <w:bCs/>
                <w:sz w:val="16"/>
                <w:szCs w:val="16"/>
              </w:rPr>
              <w:t>Кәсіби мінез-құлық талаптарына, оның ішінде клиникалық базаның талаптарына сәйкес келмейтін студенттерді сабаққа қабылдау туралы шешімді оқытушы қабылдауға құқылы!</w:t>
            </w:r>
          </w:p>
          <w:p w14:paraId="2DB3516D" w14:textId="77777777" w:rsidR="00694A76" w:rsidRPr="0070662B" w:rsidRDefault="00694A76" w:rsidP="00694A76">
            <w:pPr>
              <w:ind w:right="140"/>
              <w:rPr>
                <w:rFonts w:ascii="Arial" w:hAnsi="Arial" w:cs="Arial"/>
                <w:b/>
                <w:bCs/>
                <w:sz w:val="16"/>
                <w:szCs w:val="16"/>
              </w:rPr>
            </w:pPr>
          </w:p>
          <w:p w14:paraId="5347897B" w14:textId="77777777" w:rsidR="00694A76" w:rsidRPr="0070662B" w:rsidRDefault="00694A76" w:rsidP="00694A76">
            <w:pPr>
              <w:ind w:right="140"/>
              <w:rPr>
                <w:rFonts w:ascii="Arial" w:hAnsi="Arial" w:cs="Arial"/>
                <w:b/>
                <w:bCs/>
                <w:sz w:val="16"/>
                <w:szCs w:val="16"/>
              </w:rPr>
            </w:pPr>
            <w:r w:rsidRPr="0070662B">
              <w:rPr>
                <w:rFonts w:ascii="Arial" w:hAnsi="Arial" w:cs="Arial"/>
                <w:b/>
                <w:bCs/>
                <w:sz w:val="16"/>
                <w:szCs w:val="16"/>
              </w:rPr>
              <w:t>Бонустық жүйе:</w:t>
            </w:r>
          </w:p>
          <w:p w14:paraId="4443EA9B" w14:textId="7A720713" w:rsidR="00EF53F8" w:rsidRPr="0070662B" w:rsidRDefault="00694A76" w:rsidP="00694A76">
            <w:pPr>
              <w:rPr>
                <w:rFonts w:ascii="Arial" w:hAnsi="Arial" w:cs="Arial"/>
                <w:sz w:val="16"/>
                <w:szCs w:val="16"/>
              </w:rPr>
            </w:pPr>
            <w:r w:rsidRPr="0070662B">
              <w:rPr>
                <w:rFonts w:ascii="Arial" w:hAnsi="Arial" w:cs="Arial"/>
                <w:b/>
                <w:bCs/>
                <w:sz w:val="16"/>
                <w:szCs w:val="16"/>
              </w:rPr>
              <w:t>1. Ғылыми-зерттеу жұмыстарына, конференцияларға, олимпиадаларға, презентацияларға қатысқаны үшін оқушыны көтермелеу – жиынтық бағалаудың бір түрі бойынша ұпай қосу түріндегі бонус жүйесі арқылы марапатталады.</w:t>
            </w:r>
          </w:p>
        </w:tc>
      </w:tr>
      <w:tr w:rsidR="00927703" w:rsidRPr="0070662B" w14:paraId="0C2FD13F" w14:textId="77777777" w:rsidTr="008B7EAB">
        <w:tc>
          <w:tcPr>
            <w:tcW w:w="1386" w:type="dxa"/>
            <w:gridSpan w:val="3"/>
            <w:shd w:val="clear" w:color="auto" w:fill="DEEAF6" w:themeFill="accent5" w:themeFillTint="33"/>
          </w:tcPr>
          <w:p w14:paraId="7389F8DC" w14:textId="19BE23BD" w:rsidR="00EF53F8" w:rsidRPr="0070662B" w:rsidRDefault="00EF53F8" w:rsidP="00927703">
            <w:pPr>
              <w:jc w:val="both"/>
              <w:rPr>
                <w:rFonts w:ascii="Arial" w:hAnsi="Arial" w:cs="Arial"/>
                <w:b/>
                <w:bCs/>
                <w:sz w:val="16"/>
                <w:szCs w:val="16"/>
              </w:rPr>
            </w:pPr>
            <w:r w:rsidRPr="0070662B">
              <w:rPr>
                <w:rFonts w:ascii="Arial" w:hAnsi="Arial" w:cs="Arial"/>
                <w:b/>
                <w:bCs/>
                <w:sz w:val="16"/>
                <w:szCs w:val="16"/>
              </w:rPr>
              <w:t>13.</w:t>
            </w:r>
          </w:p>
        </w:tc>
        <w:tc>
          <w:tcPr>
            <w:tcW w:w="8573" w:type="dxa"/>
            <w:gridSpan w:val="17"/>
            <w:shd w:val="clear" w:color="auto" w:fill="DEEAF6" w:themeFill="accent5" w:themeFillTint="33"/>
          </w:tcPr>
          <w:p w14:paraId="1584369D" w14:textId="4198AD0C" w:rsidR="00EF53F8" w:rsidRPr="0070662B" w:rsidRDefault="00694A76" w:rsidP="00927703">
            <w:pPr>
              <w:jc w:val="both"/>
              <w:rPr>
                <w:rFonts w:ascii="Arial" w:hAnsi="Arial" w:cs="Arial"/>
                <w:b/>
                <w:sz w:val="16"/>
                <w:szCs w:val="16"/>
              </w:rPr>
            </w:pPr>
            <w:r w:rsidRPr="0070662B">
              <w:rPr>
                <w:rFonts w:ascii="Arial" w:hAnsi="Arial" w:cs="Arial"/>
                <w:b/>
                <w:bCs/>
                <w:sz w:val="16"/>
                <w:szCs w:val="16"/>
              </w:rPr>
              <w:t>Тәртіп саясаты (бөліктер жасыл түсті, өзгертпеңіз)</w:t>
            </w:r>
          </w:p>
        </w:tc>
      </w:tr>
      <w:tr w:rsidR="00927703" w:rsidRPr="0070662B" w14:paraId="3D07BFDF" w14:textId="77777777" w:rsidTr="008B7EAB">
        <w:tc>
          <w:tcPr>
            <w:tcW w:w="1386" w:type="dxa"/>
            <w:gridSpan w:val="3"/>
            <w:shd w:val="clear" w:color="auto" w:fill="auto"/>
          </w:tcPr>
          <w:p w14:paraId="49B84142" w14:textId="77777777" w:rsidR="00EF53F8" w:rsidRPr="0070662B" w:rsidRDefault="00EF53F8" w:rsidP="00927703">
            <w:pPr>
              <w:jc w:val="both"/>
              <w:rPr>
                <w:rFonts w:ascii="Arial" w:hAnsi="Arial" w:cs="Arial"/>
                <w:sz w:val="16"/>
                <w:szCs w:val="16"/>
              </w:rPr>
            </w:pPr>
          </w:p>
        </w:tc>
        <w:tc>
          <w:tcPr>
            <w:tcW w:w="8573" w:type="dxa"/>
            <w:gridSpan w:val="17"/>
            <w:shd w:val="clear" w:color="auto" w:fill="auto"/>
          </w:tcPr>
          <w:p w14:paraId="0419BB25" w14:textId="494DFC9C" w:rsidR="00E321CB" w:rsidRPr="0070662B" w:rsidRDefault="006A6994" w:rsidP="00927703">
            <w:pPr>
              <w:jc w:val="both"/>
              <w:rPr>
                <w:rFonts w:ascii="Arial" w:hAnsi="Arial" w:cs="Arial"/>
                <w:b/>
                <w:sz w:val="16"/>
                <w:szCs w:val="16"/>
              </w:rPr>
            </w:pPr>
            <w:r w:rsidRPr="0070662B">
              <w:rPr>
                <w:rFonts w:ascii="Arial" w:hAnsi="Arial" w:cs="Arial"/>
                <w:sz w:val="16"/>
                <w:szCs w:val="16"/>
              </w:rPr>
              <w:t>Пән саясаты Университеттің Академиялық саясатымен және Университеттің Академиялық адалдық саясатымен анықталады. Егер сілтемелер ашылмаса, онда сіз IS Univer жүйесінде тиісті құжаттарды таба аласыз.</w:t>
            </w:r>
          </w:p>
          <w:p w14:paraId="18EF7CEF" w14:textId="416C80E6" w:rsidR="002911BA" w:rsidRPr="0070662B" w:rsidRDefault="006A6994" w:rsidP="00927703">
            <w:pPr>
              <w:ind w:right="140"/>
              <w:rPr>
                <w:rFonts w:ascii="Arial" w:hAnsi="Arial" w:cs="Arial"/>
                <w:b/>
                <w:sz w:val="16"/>
                <w:szCs w:val="16"/>
              </w:rPr>
            </w:pPr>
            <w:r w:rsidRPr="0070662B">
              <w:rPr>
                <w:rFonts w:ascii="Arial" w:hAnsi="Arial" w:cs="Arial"/>
                <w:b/>
                <w:sz w:val="16"/>
                <w:szCs w:val="16"/>
              </w:rPr>
              <w:t>П</w:t>
            </w:r>
            <w:r w:rsidRPr="0070662B">
              <w:rPr>
                <w:rFonts w:ascii="Arial" w:hAnsi="Arial" w:cs="Arial"/>
                <w:b/>
                <w:sz w:val="16"/>
                <w:szCs w:val="16"/>
                <w:lang w:val="kk-KZ"/>
              </w:rPr>
              <w:t>ән</w:t>
            </w:r>
            <w:r w:rsidR="002911BA" w:rsidRPr="0070662B">
              <w:rPr>
                <w:rFonts w:ascii="Arial" w:hAnsi="Arial" w:cs="Arial"/>
                <w:b/>
                <w:sz w:val="16"/>
                <w:szCs w:val="16"/>
              </w:rPr>
              <w:t>:</w:t>
            </w:r>
          </w:p>
          <w:p w14:paraId="42F9C852" w14:textId="77777777" w:rsidR="006A6994" w:rsidRPr="0070662B" w:rsidRDefault="006A6994" w:rsidP="006A6994">
            <w:pPr>
              <w:pStyle w:val="a4"/>
              <w:widowControl w:val="0"/>
              <w:numPr>
                <w:ilvl w:val="0"/>
                <w:numId w:val="19"/>
              </w:numPr>
              <w:ind w:right="140"/>
              <w:rPr>
                <w:rFonts w:ascii="Arial" w:hAnsi="Arial" w:cs="Arial"/>
                <w:sz w:val="16"/>
                <w:szCs w:val="16"/>
                <w:lang w:val="kk-KZ"/>
              </w:rPr>
            </w:pPr>
            <w:r w:rsidRPr="0070662B">
              <w:rPr>
                <w:rFonts w:ascii="Arial" w:hAnsi="Arial" w:cs="Arial"/>
                <w:sz w:val="16"/>
                <w:szCs w:val="16"/>
              </w:rPr>
              <w:t>Сабаққа немесе таңғы конференцияға кешігіп келуге рұқсат етілмейді. Кешігіп келген жағдайда сабаққа жіберу туралы шешімді сабақты жүргізетін оқытушы қабылдайды. Егер дәлелді себеп болса, мұғалімге кешігу және себебі туралы хабарлама немесе телефон арқылы хабарлаңыз.</w:t>
            </w:r>
            <w:r w:rsidRPr="0070662B">
              <w:rPr>
                <w:rFonts w:ascii="Arial" w:hAnsi="Arial" w:cs="Arial"/>
                <w:sz w:val="16"/>
                <w:szCs w:val="16"/>
                <w:lang w:val="kk-KZ"/>
              </w:rPr>
              <w:t xml:space="preserve">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кешігу минуты үшін 1 ұпай)</w:t>
            </w:r>
          </w:p>
          <w:p w14:paraId="0386B800" w14:textId="77777777" w:rsidR="006A6994" w:rsidRPr="0070662B" w:rsidRDefault="006A6994" w:rsidP="006A6994">
            <w:pPr>
              <w:pStyle w:val="a4"/>
              <w:widowControl w:val="0"/>
              <w:numPr>
                <w:ilvl w:val="0"/>
                <w:numId w:val="19"/>
              </w:numPr>
              <w:ind w:right="140"/>
              <w:rPr>
                <w:rFonts w:ascii="Arial" w:hAnsi="Arial" w:cs="Arial"/>
                <w:sz w:val="16"/>
                <w:szCs w:val="16"/>
                <w:lang w:val="kk-KZ"/>
              </w:rPr>
            </w:pPr>
            <w:r w:rsidRPr="0070662B">
              <w:rPr>
                <w:rFonts w:ascii="Arial" w:hAnsi="Arial" w:cs="Arial"/>
                <w:sz w:val="16"/>
                <w:szCs w:val="16"/>
                <w:lang w:val="kk-KZ"/>
              </w:rPr>
              <w:t xml:space="preserve">Діни іс-шаралар, мерекелер және т.б. сабақты өткізіп жіберуге, кешігіп келуге және мұғалім мен топты жұмыстан алшақтатуға негізді себеп болып табылмайды. </w:t>
            </w:r>
          </w:p>
          <w:p w14:paraId="624D930B" w14:textId="77777777" w:rsidR="006A6994" w:rsidRPr="0070662B" w:rsidRDefault="006A6994" w:rsidP="006A6994">
            <w:pPr>
              <w:pStyle w:val="a4"/>
              <w:widowControl w:val="0"/>
              <w:numPr>
                <w:ilvl w:val="0"/>
                <w:numId w:val="19"/>
              </w:numPr>
              <w:ind w:right="140"/>
              <w:rPr>
                <w:rFonts w:ascii="Arial" w:hAnsi="Arial" w:cs="Arial"/>
                <w:sz w:val="16"/>
                <w:szCs w:val="16"/>
                <w:lang w:val="kk-KZ"/>
              </w:rPr>
            </w:pPr>
            <w:r w:rsidRPr="0070662B">
              <w:rPr>
                <w:rFonts w:ascii="Arial" w:hAnsi="Arial" w:cs="Arial"/>
                <w:sz w:val="16"/>
                <w:szCs w:val="16"/>
                <w:lang w:val="kk-KZ"/>
              </w:rPr>
              <w:t>Дәлелді себеппен кешігіп қалсаңыз – топ пен мұғалімнің назарын сабақтан алшақтатпаңыз және үнсіз өз орныңызға барыңыз.</w:t>
            </w:r>
          </w:p>
          <w:p w14:paraId="550EEBEE" w14:textId="77777777" w:rsidR="006A6994" w:rsidRPr="0070662B" w:rsidRDefault="006A6994" w:rsidP="006A6994">
            <w:pPr>
              <w:pStyle w:val="a4"/>
              <w:widowControl w:val="0"/>
              <w:numPr>
                <w:ilvl w:val="0"/>
                <w:numId w:val="19"/>
              </w:numPr>
              <w:ind w:right="140"/>
              <w:rPr>
                <w:rFonts w:ascii="Arial" w:hAnsi="Arial" w:cs="Arial"/>
                <w:sz w:val="16"/>
                <w:szCs w:val="16"/>
                <w:lang w:val="kk-KZ"/>
              </w:rPr>
            </w:pPr>
            <w:r w:rsidRPr="0070662B">
              <w:rPr>
                <w:rFonts w:ascii="Arial" w:hAnsi="Arial" w:cs="Arial"/>
                <w:sz w:val="16"/>
                <w:szCs w:val="16"/>
                <w:lang w:val="kk-KZ"/>
              </w:rPr>
              <w:t>Сабақтан уақытынан бұрын шығу, сабақ уақытында жұмыс орнынан тыс жерде болу сабаққа келмеу болып саналады.</w:t>
            </w:r>
          </w:p>
          <w:p w14:paraId="387DE89F" w14:textId="77777777" w:rsidR="006A6994" w:rsidRPr="0070662B" w:rsidRDefault="006A6994" w:rsidP="006A6994">
            <w:pPr>
              <w:pStyle w:val="a4"/>
              <w:widowControl w:val="0"/>
              <w:numPr>
                <w:ilvl w:val="0"/>
                <w:numId w:val="19"/>
              </w:numPr>
              <w:ind w:right="140"/>
              <w:rPr>
                <w:rFonts w:ascii="Arial" w:hAnsi="Arial" w:cs="Arial"/>
                <w:sz w:val="16"/>
                <w:szCs w:val="16"/>
                <w:lang w:val="kk-KZ"/>
              </w:rPr>
            </w:pPr>
            <w:r w:rsidRPr="0070662B">
              <w:rPr>
                <w:rFonts w:ascii="Arial" w:hAnsi="Arial" w:cs="Arial"/>
                <w:sz w:val="16"/>
                <w:szCs w:val="16"/>
                <w:lang w:val="kk-KZ"/>
              </w:rPr>
              <w:t xml:space="preserve">Студенттердің оқу уақытында (тәжірибелік сабақтар мен ауысым кезінде) қосымша жұмыстарына жол берілмейді. </w:t>
            </w:r>
          </w:p>
          <w:p w14:paraId="5151E976" w14:textId="77777777" w:rsidR="006A6994" w:rsidRPr="0070662B" w:rsidRDefault="006A6994" w:rsidP="006A6994">
            <w:pPr>
              <w:pStyle w:val="a4"/>
              <w:widowControl w:val="0"/>
              <w:numPr>
                <w:ilvl w:val="0"/>
                <w:numId w:val="19"/>
              </w:numPr>
              <w:ind w:right="140"/>
              <w:rPr>
                <w:rFonts w:ascii="Arial" w:hAnsi="Arial" w:cs="Arial"/>
                <w:sz w:val="16"/>
                <w:szCs w:val="16"/>
                <w:lang w:val="kk-KZ"/>
              </w:rPr>
            </w:pPr>
            <w:r w:rsidRPr="0070662B">
              <w:rPr>
                <w:rFonts w:ascii="Arial" w:hAnsi="Arial" w:cs="Arial"/>
                <w:sz w:val="16"/>
                <w:szCs w:val="16"/>
                <w:lang w:val="kk-KZ"/>
              </w:rPr>
              <w:t>Кураторға ескертусіз және дәлелді себепсіз 3-тен көп рұқсат алған студенттерге оқудан шығару туралы ұсыныспен хаттама жасалады.</w:t>
            </w:r>
          </w:p>
          <w:p w14:paraId="4E763B91" w14:textId="77777777" w:rsidR="006A6994" w:rsidRPr="0070662B" w:rsidRDefault="006A6994" w:rsidP="006A6994">
            <w:pPr>
              <w:pStyle w:val="a4"/>
              <w:widowControl w:val="0"/>
              <w:numPr>
                <w:ilvl w:val="0"/>
                <w:numId w:val="19"/>
              </w:numPr>
              <w:ind w:right="140"/>
              <w:rPr>
                <w:rFonts w:ascii="Arial" w:hAnsi="Arial" w:cs="Arial"/>
                <w:sz w:val="16"/>
                <w:szCs w:val="16"/>
              </w:rPr>
            </w:pPr>
            <w:r w:rsidRPr="0070662B">
              <w:rPr>
                <w:rFonts w:ascii="Arial" w:hAnsi="Arial" w:cs="Arial"/>
                <w:sz w:val="16"/>
                <w:szCs w:val="16"/>
                <w:lang w:val="kk-KZ"/>
              </w:rPr>
              <w:t>Жіберілген</w:t>
            </w:r>
            <w:r w:rsidRPr="0070662B">
              <w:rPr>
                <w:rFonts w:ascii="Arial" w:hAnsi="Arial" w:cs="Arial"/>
                <w:sz w:val="16"/>
                <w:szCs w:val="16"/>
              </w:rPr>
              <w:t xml:space="preserve"> сабақтар өтелмейді.</w:t>
            </w:r>
          </w:p>
          <w:p w14:paraId="28D81281" w14:textId="77777777" w:rsidR="006A6994" w:rsidRPr="0070662B" w:rsidRDefault="006A6994" w:rsidP="006A6994">
            <w:pPr>
              <w:pStyle w:val="a4"/>
              <w:widowControl w:val="0"/>
              <w:numPr>
                <w:ilvl w:val="0"/>
                <w:numId w:val="19"/>
              </w:numPr>
              <w:ind w:right="140"/>
              <w:rPr>
                <w:rFonts w:ascii="Arial" w:hAnsi="Arial" w:cs="Arial"/>
                <w:sz w:val="16"/>
                <w:szCs w:val="16"/>
              </w:rPr>
            </w:pPr>
            <w:r w:rsidRPr="0070662B">
              <w:rPr>
                <w:rFonts w:ascii="Arial" w:hAnsi="Arial" w:cs="Arial"/>
                <w:sz w:val="16"/>
                <w:szCs w:val="16"/>
              </w:rPr>
              <w:t>Кафедраның клиникалық базаларының ішкі тәртіп ережелері студенттерге толығымен қолданылады</w:t>
            </w:r>
          </w:p>
          <w:p w14:paraId="044A96C4" w14:textId="77777777" w:rsidR="006A6994" w:rsidRPr="0070662B" w:rsidRDefault="006A6994" w:rsidP="006A6994">
            <w:pPr>
              <w:pStyle w:val="a4"/>
              <w:widowControl w:val="0"/>
              <w:numPr>
                <w:ilvl w:val="0"/>
                <w:numId w:val="19"/>
              </w:numPr>
              <w:ind w:right="140"/>
              <w:rPr>
                <w:rFonts w:ascii="Arial" w:hAnsi="Arial" w:cs="Arial"/>
                <w:sz w:val="16"/>
                <w:szCs w:val="16"/>
              </w:rPr>
            </w:pPr>
            <w:r w:rsidRPr="0070662B">
              <w:rPr>
                <w:rFonts w:ascii="Arial" w:hAnsi="Arial" w:cs="Arial"/>
                <w:sz w:val="16"/>
                <w:szCs w:val="16"/>
              </w:rPr>
              <w:t>Оқытушыны және кез-келген жастағы үлкенді тұрып қарсы алу (сабақта)</w:t>
            </w:r>
          </w:p>
          <w:p w14:paraId="3C867DA6" w14:textId="77777777" w:rsidR="006A6994" w:rsidRPr="0070662B" w:rsidRDefault="006A6994" w:rsidP="006A6994">
            <w:pPr>
              <w:pStyle w:val="a4"/>
              <w:widowControl w:val="0"/>
              <w:numPr>
                <w:ilvl w:val="0"/>
                <w:numId w:val="19"/>
              </w:numPr>
              <w:ind w:right="140"/>
              <w:rPr>
                <w:rFonts w:ascii="Arial" w:hAnsi="Arial" w:cs="Arial"/>
                <w:sz w:val="16"/>
                <w:szCs w:val="16"/>
              </w:rPr>
            </w:pPr>
            <w:r w:rsidRPr="0070662B">
              <w:rPr>
                <w:rFonts w:ascii="Arial" w:hAnsi="Arial" w:cs="Arial"/>
                <w:sz w:val="16"/>
                <w:szCs w:val="16"/>
              </w:rPr>
              <w:t xml:space="preserve">Темекі шегуге (соның ішінде вейптерді, электронды темекілерді пайдалануға) ЕПМ (outdoors) және университет аумағында қатаң тыйым салынады. Жаза-аралық бақылаудың күші жойылғанға дейін, қайта бұзылған жағдайда-сабаққа жіберу туралы шешімді кафедра меңгерушісі қабылдайды </w:t>
            </w:r>
          </w:p>
          <w:p w14:paraId="0E8F15BC" w14:textId="77777777" w:rsidR="006A6994" w:rsidRPr="0070662B" w:rsidRDefault="006A6994" w:rsidP="006A6994">
            <w:pPr>
              <w:pStyle w:val="a4"/>
              <w:widowControl w:val="0"/>
              <w:numPr>
                <w:ilvl w:val="0"/>
                <w:numId w:val="19"/>
              </w:numPr>
              <w:ind w:right="140"/>
              <w:rPr>
                <w:rFonts w:ascii="Arial" w:hAnsi="Arial" w:cs="Arial"/>
                <w:sz w:val="16"/>
                <w:szCs w:val="16"/>
              </w:rPr>
            </w:pPr>
            <w:r w:rsidRPr="0070662B">
              <w:rPr>
                <w:rFonts w:ascii="Arial" w:hAnsi="Arial" w:cs="Arial"/>
                <w:sz w:val="16"/>
                <w:szCs w:val="16"/>
              </w:rPr>
              <w:t>Әріптестерге жынысына, жасына, ұлтына, дініне, жыныстық бағдарына қарамастан құрметпен қарау.</w:t>
            </w:r>
          </w:p>
          <w:p w14:paraId="22418B44" w14:textId="77777777" w:rsidR="006A6994" w:rsidRPr="0070662B" w:rsidRDefault="006A6994" w:rsidP="006A6994">
            <w:pPr>
              <w:pStyle w:val="a4"/>
              <w:widowControl w:val="0"/>
              <w:numPr>
                <w:ilvl w:val="0"/>
                <w:numId w:val="19"/>
              </w:numPr>
              <w:ind w:right="140"/>
              <w:rPr>
                <w:rFonts w:ascii="Arial" w:hAnsi="Arial" w:cs="Arial"/>
                <w:sz w:val="16"/>
                <w:szCs w:val="16"/>
              </w:rPr>
            </w:pPr>
            <w:r w:rsidRPr="0070662B">
              <w:rPr>
                <w:rFonts w:ascii="Arial" w:hAnsi="Arial" w:cs="Arial"/>
                <w:sz w:val="16"/>
                <w:szCs w:val="16"/>
              </w:rPr>
              <w:t xml:space="preserve">12. TBL, аралық және қорытынды бақылаулар бойынша MCQ тесттерін оқуға және тапсыруға арналған ноутбук/лаптоп/таб/планшеттің болуы. </w:t>
            </w:r>
          </w:p>
          <w:p w14:paraId="47886B7F" w14:textId="77777777" w:rsidR="006A6994" w:rsidRPr="0070662B" w:rsidRDefault="006A6994" w:rsidP="006A6994">
            <w:pPr>
              <w:pStyle w:val="a4"/>
              <w:widowControl w:val="0"/>
              <w:numPr>
                <w:ilvl w:val="0"/>
                <w:numId w:val="19"/>
              </w:numPr>
              <w:ind w:right="140"/>
              <w:rPr>
                <w:rFonts w:ascii="Arial" w:hAnsi="Arial" w:cs="Arial"/>
                <w:sz w:val="16"/>
                <w:szCs w:val="16"/>
              </w:rPr>
            </w:pPr>
            <w:r w:rsidRPr="0070662B">
              <w:rPr>
                <w:rFonts w:ascii="Arial" w:hAnsi="Arial" w:cs="Arial"/>
                <w:sz w:val="16"/>
                <w:szCs w:val="16"/>
              </w:rPr>
              <w:t>Телефондар мен смартфондарда MCQ тесттерін тапсыруға қатаң тыйым салынады.</w:t>
            </w:r>
          </w:p>
          <w:p w14:paraId="5790BF07" w14:textId="77777777" w:rsidR="006A6994" w:rsidRPr="0070662B" w:rsidRDefault="006A6994" w:rsidP="006A6994">
            <w:pPr>
              <w:ind w:right="140"/>
              <w:contextualSpacing/>
              <w:rPr>
                <w:rFonts w:ascii="Arial" w:hAnsi="Arial" w:cs="Arial"/>
                <w:b/>
                <w:bCs/>
                <w:sz w:val="16"/>
                <w:szCs w:val="16"/>
              </w:rPr>
            </w:pPr>
          </w:p>
          <w:p w14:paraId="0424DE04" w14:textId="66FD4BDA" w:rsidR="00E321CB" w:rsidRPr="0070662B" w:rsidRDefault="006A6994" w:rsidP="006A6994">
            <w:pPr>
              <w:ind w:right="140"/>
              <w:rPr>
                <w:rFonts w:ascii="Arial" w:hAnsi="Arial" w:cs="Arial"/>
                <w:b/>
                <w:bCs/>
                <w:sz w:val="16"/>
                <w:szCs w:val="16"/>
              </w:rPr>
            </w:pPr>
            <w:r w:rsidRPr="0070662B">
              <w:rPr>
                <w:rFonts w:ascii="Arial" w:hAnsi="Arial" w:cs="Arial"/>
                <w:sz w:val="16"/>
                <w:szCs w:val="16"/>
              </w:rPr>
              <w:t>Студенттің емтихан кезіндегі тәртібі «Қорытынды бақылауды өткізу ережесімен», «Ағымдағы оқу жылының күзгі/көктемгі семестрінің қорытынды бақылауын өткізу нұсқаулығымен» реттеледі (ағымдағы құжаттар Университет АЖ-ға жүктеледі және сессия басталғанға дейін жаңартылады); «Студенттердің мәтіндік құжаттарын қарыздардың бар-жоғын тексеру туралы ереже».</w:t>
            </w:r>
          </w:p>
          <w:p w14:paraId="3CAC6767" w14:textId="1E53E202" w:rsidR="00EF53F8" w:rsidRPr="0070662B" w:rsidRDefault="00EF53F8" w:rsidP="00927703">
            <w:pPr>
              <w:jc w:val="both"/>
              <w:rPr>
                <w:rFonts w:ascii="Arial" w:hAnsi="Arial" w:cs="Arial"/>
                <w:sz w:val="16"/>
                <w:szCs w:val="16"/>
              </w:rPr>
            </w:pPr>
          </w:p>
        </w:tc>
      </w:tr>
      <w:tr w:rsidR="00927703" w:rsidRPr="0070662B" w14:paraId="2AF6A589" w14:textId="77777777" w:rsidTr="008B7EAB">
        <w:tc>
          <w:tcPr>
            <w:tcW w:w="1386" w:type="dxa"/>
            <w:gridSpan w:val="3"/>
            <w:shd w:val="clear" w:color="auto" w:fill="DEEAF6" w:themeFill="accent5" w:themeFillTint="33"/>
          </w:tcPr>
          <w:p w14:paraId="0C8343FB" w14:textId="42F7F9A5" w:rsidR="00EF53F8" w:rsidRPr="0070662B" w:rsidRDefault="00EF53F8" w:rsidP="00927703">
            <w:pPr>
              <w:jc w:val="both"/>
              <w:rPr>
                <w:rFonts w:ascii="Arial" w:hAnsi="Arial" w:cs="Arial"/>
                <w:b/>
                <w:bCs/>
                <w:sz w:val="16"/>
                <w:szCs w:val="16"/>
              </w:rPr>
            </w:pPr>
            <w:r w:rsidRPr="0070662B">
              <w:rPr>
                <w:rFonts w:ascii="Arial" w:hAnsi="Arial" w:cs="Arial"/>
                <w:b/>
                <w:bCs/>
                <w:sz w:val="16"/>
                <w:szCs w:val="16"/>
              </w:rPr>
              <w:t>14.</w:t>
            </w:r>
          </w:p>
        </w:tc>
        <w:tc>
          <w:tcPr>
            <w:tcW w:w="8573" w:type="dxa"/>
            <w:gridSpan w:val="17"/>
            <w:shd w:val="clear" w:color="auto" w:fill="DEEAF6" w:themeFill="accent5" w:themeFillTint="33"/>
          </w:tcPr>
          <w:p w14:paraId="22D39B39" w14:textId="0661BAE9" w:rsidR="00EF53F8" w:rsidRPr="0070662B" w:rsidRDefault="006A6994" w:rsidP="00927703">
            <w:pPr>
              <w:jc w:val="both"/>
              <w:rPr>
                <w:rFonts w:ascii="Arial" w:eastAsia="Calibri" w:hAnsi="Arial" w:cs="Arial"/>
                <w:b/>
                <w:bCs/>
                <w:sz w:val="16"/>
                <w:szCs w:val="16"/>
              </w:rPr>
            </w:pPr>
            <w:r w:rsidRPr="0070662B">
              <w:rPr>
                <w:rFonts w:ascii="Arial" w:eastAsia="Calibri" w:hAnsi="Arial" w:cs="Arial"/>
                <w:b/>
                <w:bCs/>
                <w:sz w:val="16"/>
                <w:szCs w:val="16"/>
              </w:rPr>
              <w:t>Инклюзивті білім беру принциптері (150 сөзден аспайды).</w:t>
            </w:r>
          </w:p>
        </w:tc>
      </w:tr>
      <w:tr w:rsidR="00927703" w:rsidRPr="0070662B" w14:paraId="02101E1D" w14:textId="77777777" w:rsidTr="008B7EAB">
        <w:tc>
          <w:tcPr>
            <w:tcW w:w="1386" w:type="dxa"/>
            <w:gridSpan w:val="3"/>
            <w:shd w:val="clear" w:color="auto" w:fill="auto"/>
          </w:tcPr>
          <w:p w14:paraId="0CE9876C" w14:textId="77777777" w:rsidR="00EF53F8" w:rsidRPr="0070662B" w:rsidRDefault="00EF53F8" w:rsidP="00927703">
            <w:pPr>
              <w:jc w:val="both"/>
              <w:rPr>
                <w:rFonts w:ascii="Arial" w:hAnsi="Arial" w:cs="Arial"/>
                <w:sz w:val="16"/>
                <w:szCs w:val="16"/>
              </w:rPr>
            </w:pPr>
          </w:p>
        </w:tc>
        <w:tc>
          <w:tcPr>
            <w:tcW w:w="8573" w:type="dxa"/>
            <w:gridSpan w:val="17"/>
            <w:shd w:val="clear" w:color="auto" w:fill="auto"/>
          </w:tcPr>
          <w:p w14:paraId="5BF11950" w14:textId="77777777" w:rsidR="006A6994" w:rsidRPr="0070662B" w:rsidRDefault="006A6994" w:rsidP="006A6994">
            <w:pPr>
              <w:pStyle w:val="a9"/>
              <w:spacing w:before="0" w:beforeAutospacing="0" w:after="0" w:afterAutospacing="0"/>
              <w:contextualSpacing/>
              <w:jc w:val="both"/>
              <w:rPr>
                <w:rFonts w:ascii="Arial" w:hAnsi="Arial" w:cs="Arial"/>
                <w:sz w:val="16"/>
                <w:szCs w:val="16"/>
              </w:rPr>
            </w:pPr>
            <w:r w:rsidRPr="0070662B">
              <w:rPr>
                <w:rFonts w:ascii="Arial" w:hAnsi="Arial" w:cs="Arial"/>
                <w:b/>
                <w:bCs/>
                <w:color w:val="000000"/>
                <w:sz w:val="16"/>
                <w:szCs w:val="16"/>
              </w:rPr>
              <w:t>1. Сабаққа үнемі дайындалады:</w:t>
            </w:r>
          </w:p>
          <w:p w14:paraId="4B6507C6" w14:textId="77777777" w:rsidR="006A6994" w:rsidRPr="0070662B" w:rsidRDefault="006A6994" w:rsidP="006A6994">
            <w:pPr>
              <w:pStyle w:val="a9"/>
              <w:spacing w:after="0"/>
              <w:contextualSpacing/>
              <w:jc w:val="both"/>
              <w:rPr>
                <w:rFonts w:ascii="Arial" w:hAnsi="Arial" w:cs="Arial"/>
                <w:color w:val="000000"/>
                <w:sz w:val="16"/>
                <w:szCs w:val="16"/>
              </w:rPr>
            </w:pPr>
            <w:r w:rsidRPr="0070662B">
              <w:rPr>
                <w:rFonts w:ascii="Arial" w:hAnsi="Arial" w:cs="Arial"/>
                <w:color w:val="000000"/>
                <w:sz w:val="16"/>
                <w:szCs w:val="16"/>
              </w:rPr>
              <w:t>Мысалы, мәлімдемелерді тиісті сілтемелермен күшейтеді, қысқаша түйіндеме жасайды</w:t>
            </w:r>
          </w:p>
          <w:p w14:paraId="7DE81E7A" w14:textId="77777777" w:rsidR="006A6994" w:rsidRPr="0070662B" w:rsidRDefault="006A6994" w:rsidP="006A6994">
            <w:pPr>
              <w:pStyle w:val="a9"/>
              <w:spacing w:after="0"/>
              <w:contextualSpacing/>
              <w:jc w:val="both"/>
              <w:rPr>
                <w:rFonts w:ascii="Arial" w:hAnsi="Arial" w:cs="Arial"/>
                <w:color w:val="000000"/>
                <w:sz w:val="16"/>
                <w:szCs w:val="16"/>
              </w:rPr>
            </w:pPr>
            <w:r w:rsidRPr="0070662B">
              <w:rPr>
                <w:rFonts w:ascii="Arial" w:hAnsi="Arial" w:cs="Arial"/>
                <w:color w:val="000000"/>
                <w:sz w:val="16"/>
                <w:szCs w:val="16"/>
              </w:rPr>
              <w:t>Тиімді оқыту дағдыларын көрсетеді, басқаларға білім беруге көмектеседі</w:t>
            </w:r>
          </w:p>
          <w:p w14:paraId="4CE62F92" w14:textId="77777777" w:rsidR="006A6994" w:rsidRPr="0070662B" w:rsidRDefault="006A6994" w:rsidP="006A6994">
            <w:pPr>
              <w:pStyle w:val="a9"/>
              <w:spacing w:before="0" w:beforeAutospacing="0" w:after="0" w:afterAutospacing="0"/>
              <w:contextualSpacing/>
              <w:jc w:val="both"/>
              <w:rPr>
                <w:rFonts w:ascii="Arial" w:hAnsi="Arial" w:cs="Arial"/>
                <w:sz w:val="16"/>
                <w:szCs w:val="16"/>
              </w:rPr>
            </w:pPr>
            <w:r w:rsidRPr="0070662B">
              <w:rPr>
                <w:rFonts w:ascii="Arial" w:hAnsi="Arial" w:cs="Arial"/>
                <w:b/>
                <w:bCs/>
                <w:color w:val="000000"/>
                <w:sz w:val="16"/>
                <w:szCs w:val="16"/>
              </w:rPr>
              <w:t>2. Оқу үшін жауапкершілікті қабылдау:</w:t>
            </w:r>
          </w:p>
          <w:p w14:paraId="35BBDA9E" w14:textId="77777777" w:rsidR="006A6994" w:rsidRPr="0070662B" w:rsidRDefault="006A6994" w:rsidP="006A6994">
            <w:pPr>
              <w:pStyle w:val="a9"/>
              <w:spacing w:before="0" w:beforeAutospacing="0" w:after="0" w:afterAutospacing="0"/>
              <w:contextualSpacing/>
              <w:jc w:val="both"/>
              <w:rPr>
                <w:rFonts w:ascii="Arial" w:hAnsi="Arial" w:cs="Arial"/>
                <w:color w:val="000000"/>
                <w:sz w:val="16"/>
                <w:szCs w:val="16"/>
              </w:rPr>
            </w:pPr>
            <w:r w:rsidRPr="0070662B">
              <w:rPr>
                <w:rFonts w:ascii="Arial" w:hAnsi="Arial" w:cs="Arial"/>
                <w:color w:val="000000"/>
                <w:sz w:val="16"/>
                <w:szCs w:val="16"/>
              </w:rPr>
              <w:t>Оқу үшін жауапкершілікті қабылдау</w:t>
            </w:r>
          </w:p>
          <w:p w14:paraId="02BEAC6E" w14:textId="77777777" w:rsidR="006A6994" w:rsidRPr="0070662B" w:rsidRDefault="006A6994" w:rsidP="006A6994">
            <w:pPr>
              <w:pStyle w:val="a9"/>
              <w:spacing w:before="0" w:beforeAutospacing="0" w:after="0" w:afterAutospacing="0"/>
              <w:contextualSpacing/>
              <w:jc w:val="both"/>
              <w:rPr>
                <w:rFonts w:ascii="Arial" w:hAnsi="Arial" w:cs="Arial"/>
                <w:sz w:val="16"/>
                <w:szCs w:val="16"/>
              </w:rPr>
            </w:pPr>
            <w:r w:rsidRPr="0070662B">
              <w:rPr>
                <w:rFonts w:ascii="Arial" w:hAnsi="Arial" w:cs="Arial"/>
                <w:b/>
                <w:bCs/>
                <w:color w:val="000000"/>
                <w:sz w:val="16"/>
                <w:szCs w:val="16"/>
              </w:rPr>
              <w:t>3. Топты оқытуға белсенді қатысу:</w:t>
            </w:r>
          </w:p>
          <w:p w14:paraId="67E9A0F2" w14:textId="77777777" w:rsidR="006A6994" w:rsidRPr="0070662B" w:rsidRDefault="006A6994" w:rsidP="006A6994">
            <w:pPr>
              <w:pStyle w:val="a9"/>
              <w:spacing w:before="0" w:beforeAutospacing="0" w:after="0" w:afterAutospacing="0"/>
              <w:contextualSpacing/>
              <w:jc w:val="both"/>
              <w:rPr>
                <w:rFonts w:ascii="Arial" w:hAnsi="Arial" w:cs="Arial"/>
                <w:color w:val="000000"/>
                <w:sz w:val="16"/>
                <w:szCs w:val="16"/>
              </w:rPr>
            </w:pPr>
            <w:r w:rsidRPr="0070662B">
              <w:rPr>
                <w:rFonts w:ascii="Arial" w:hAnsi="Arial" w:cs="Arial"/>
                <w:color w:val="000000"/>
                <w:sz w:val="16"/>
                <w:szCs w:val="16"/>
              </w:rPr>
              <w:t>Мысалы, талқылауға белсенді қатысады, тапсырмаларды ықыласпен қабылдайды</w:t>
            </w:r>
          </w:p>
          <w:p w14:paraId="08D04B79" w14:textId="77777777" w:rsidR="006A6994" w:rsidRPr="0070662B" w:rsidRDefault="006A6994" w:rsidP="006A6994">
            <w:pPr>
              <w:pStyle w:val="a9"/>
              <w:spacing w:before="0" w:beforeAutospacing="0" w:after="0" w:afterAutospacing="0"/>
              <w:contextualSpacing/>
              <w:jc w:val="both"/>
              <w:rPr>
                <w:rFonts w:ascii="Arial" w:hAnsi="Arial" w:cs="Arial"/>
                <w:sz w:val="16"/>
                <w:szCs w:val="16"/>
              </w:rPr>
            </w:pPr>
            <w:r w:rsidRPr="0070662B">
              <w:rPr>
                <w:rFonts w:ascii="Arial" w:hAnsi="Arial" w:cs="Arial"/>
                <w:b/>
                <w:bCs/>
                <w:color w:val="000000"/>
                <w:sz w:val="16"/>
                <w:szCs w:val="16"/>
              </w:rPr>
              <w:t>4. Тиімді топтық дағдыларды көрсету</w:t>
            </w:r>
          </w:p>
          <w:p w14:paraId="39EC061F" w14:textId="77777777" w:rsidR="006A6994" w:rsidRPr="0070662B" w:rsidRDefault="006A6994" w:rsidP="006A6994">
            <w:pPr>
              <w:pStyle w:val="a9"/>
              <w:spacing w:before="0" w:beforeAutospacing="0" w:after="0" w:afterAutospacing="0"/>
              <w:contextualSpacing/>
              <w:jc w:val="both"/>
              <w:rPr>
                <w:rFonts w:ascii="Arial" w:eastAsiaTheme="minorHAnsi" w:hAnsi="Arial" w:cs="Arial"/>
                <w:color w:val="000000"/>
                <w:kern w:val="2"/>
                <w:sz w:val="16"/>
                <w:szCs w:val="16"/>
                <w:lang w:eastAsia="en-US"/>
              </w:rPr>
            </w:pPr>
            <w:r w:rsidRPr="0070662B">
              <w:rPr>
                <w:rFonts w:ascii="Arial" w:eastAsiaTheme="minorHAnsi" w:hAnsi="Arial" w:cs="Arial"/>
                <w:color w:val="000000"/>
                <w:kern w:val="2"/>
                <w:sz w:val="16"/>
                <w:szCs w:val="16"/>
                <w:lang w:eastAsia="en-US"/>
              </w:rPr>
              <w:t>Мысалы, бастаманы өз қолына алады, басқаларға құрмет пен дұрыстық көрсетеді, түсінбеушілік пен жанжалдарды шешуге көмектеседі.</w:t>
            </w:r>
          </w:p>
          <w:p w14:paraId="2EB3B0B3" w14:textId="77777777" w:rsidR="006A6994" w:rsidRPr="0070662B" w:rsidRDefault="006A6994" w:rsidP="006A6994">
            <w:pPr>
              <w:pStyle w:val="af5"/>
              <w:contextualSpacing/>
              <w:rPr>
                <w:rFonts w:ascii="Arial" w:hAnsi="Arial" w:cs="Arial"/>
                <w:sz w:val="16"/>
                <w:szCs w:val="16"/>
              </w:rPr>
            </w:pPr>
            <w:r w:rsidRPr="0070662B">
              <w:rPr>
                <w:rFonts w:ascii="Arial" w:hAnsi="Arial" w:cs="Arial"/>
                <w:sz w:val="16"/>
                <w:szCs w:val="16"/>
              </w:rPr>
              <w:t>5. Құрдастарымен қарым-қатынасты шебер меңгеру:</w:t>
            </w:r>
          </w:p>
          <w:p w14:paraId="3E8E89E9" w14:textId="77777777" w:rsidR="006A6994" w:rsidRPr="0070662B" w:rsidRDefault="006A6994" w:rsidP="006A6994">
            <w:pPr>
              <w:pStyle w:val="af5"/>
              <w:contextualSpacing/>
              <w:rPr>
                <w:rFonts w:ascii="Arial" w:hAnsi="Arial" w:cs="Arial"/>
                <w:sz w:val="16"/>
                <w:szCs w:val="16"/>
              </w:rPr>
            </w:pPr>
            <w:r w:rsidRPr="0070662B">
              <w:rPr>
                <w:rFonts w:ascii="Arial" w:hAnsi="Arial" w:cs="Arial"/>
                <w:sz w:val="16"/>
                <w:szCs w:val="16"/>
              </w:rPr>
              <w:t xml:space="preserve">Мысалы, белсенді тыңдайды, вербалды емес және эмоционалды белгілерді қабылдайды  </w:t>
            </w:r>
          </w:p>
          <w:p w14:paraId="7D4D8309" w14:textId="77777777" w:rsidR="006A6994" w:rsidRPr="0070662B" w:rsidRDefault="006A6994" w:rsidP="006A6994">
            <w:pPr>
              <w:pStyle w:val="af5"/>
              <w:contextualSpacing/>
              <w:rPr>
                <w:rFonts w:ascii="Arial" w:hAnsi="Arial" w:cs="Arial"/>
                <w:sz w:val="16"/>
                <w:szCs w:val="16"/>
              </w:rPr>
            </w:pPr>
            <w:r w:rsidRPr="0070662B">
              <w:rPr>
                <w:rFonts w:ascii="Arial" w:hAnsi="Arial" w:cs="Arial"/>
                <w:sz w:val="16"/>
                <w:szCs w:val="16"/>
              </w:rPr>
              <w:t>Құрметпен қарау</w:t>
            </w:r>
          </w:p>
          <w:p w14:paraId="21A8F6D8" w14:textId="77777777" w:rsidR="006A6994" w:rsidRPr="0070662B" w:rsidRDefault="006A6994" w:rsidP="006A6994">
            <w:pPr>
              <w:pStyle w:val="a9"/>
              <w:spacing w:before="0" w:beforeAutospacing="0" w:after="0" w:afterAutospacing="0"/>
              <w:contextualSpacing/>
              <w:jc w:val="both"/>
              <w:rPr>
                <w:rFonts w:ascii="Arial" w:hAnsi="Arial" w:cs="Arial"/>
                <w:sz w:val="16"/>
                <w:szCs w:val="16"/>
              </w:rPr>
            </w:pPr>
            <w:r w:rsidRPr="0070662B">
              <w:rPr>
                <w:rFonts w:ascii="Arial" w:hAnsi="Arial" w:cs="Arial"/>
                <w:b/>
                <w:bCs/>
                <w:color w:val="000000"/>
                <w:sz w:val="16"/>
                <w:szCs w:val="16"/>
              </w:rPr>
              <w:t>6. Жоғары дамыған кәсіби дағдылар:</w:t>
            </w:r>
          </w:p>
          <w:p w14:paraId="6A1278A2" w14:textId="77777777" w:rsidR="006A6994" w:rsidRPr="0070662B" w:rsidRDefault="006A6994" w:rsidP="006A6994">
            <w:pPr>
              <w:pStyle w:val="a9"/>
              <w:spacing w:before="0" w:beforeAutospacing="0" w:after="0" w:afterAutospacing="0"/>
              <w:contextualSpacing/>
              <w:jc w:val="both"/>
              <w:rPr>
                <w:rFonts w:ascii="Arial" w:hAnsi="Arial" w:cs="Arial"/>
                <w:color w:val="000000"/>
                <w:sz w:val="16"/>
                <w:szCs w:val="16"/>
              </w:rPr>
            </w:pPr>
            <w:r w:rsidRPr="0070662B">
              <w:rPr>
                <w:rFonts w:ascii="Arial" w:hAnsi="Arial" w:cs="Arial"/>
                <w:color w:val="000000"/>
                <w:sz w:val="16"/>
                <w:szCs w:val="16"/>
              </w:rPr>
              <w:t>Тапсырмаларды орындауға ұмтылады, көбірек оқу мүмкіндіктерін іздейді, сенімді және білікті</w:t>
            </w:r>
          </w:p>
          <w:p w14:paraId="61AAD995" w14:textId="77777777" w:rsidR="006A6994" w:rsidRPr="0070662B" w:rsidRDefault="006A6994" w:rsidP="006A6994">
            <w:pPr>
              <w:tabs>
                <w:tab w:val="left" w:pos="993"/>
                <w:tab w:val="left" w:pos="1134"/>
              </w:tabs>
              <w:contextualSpacing/>
              <w:jc w:val="both"/>
              <w:rPr>
                <w:rFonts w:ascii="Arial" w:eastAsia="Times New Roman" w:hAnsi="Arial" w:cs="Arial"/>
                <w:color w:val="000000"/>
                <w:kern w:val="0"/>
                <w:sz w:val="16"/>
                <w:szCs w:val="16"/>
                <w:lang w:eastAsia="ru-RU"/>
              </w:rPr>
            </w:pPr>
            <w:r w:rsidRPr="0070662B">
              <w:rPr>
                <w:rFonts w:ascii="Arial" w:eastAsia="Times New Roman" w:hAnsi="Arial" w:cs="Arial"/>
                <w:color w:val="000000"/>
                <w:kern w:val="0"/>
                <w:sz w:val="16"/>
                <w:szCs w:val="16"/>
                <w:lang w:eastAsia="ru-RU"/>
              </w:rPr>
              <w:t>Пациенттер мен медицина қызметкерлеріне қатысты этика мен деонтологияны сақтау</w:t>
            </w:r>
          </w:p>
          <w:p w14:paraId="726A1732" w14:textId="77777777" w:rsidR="006A6994" w:rsidRPr="0070662B" w:rsidRDefault="006A6994" w:rsidP="006A6994">
            <w:pPr>
              <w:tabs>
                <w:tab w:val="left" w:pos="993"/>
                <w:tab w:val="left" w:pos="1134"/>
              </w:tabs>
              <w:contextualSpacing/>
              <w:jc w:val="both"/>
              <w:rPr>
                <w:rFonts w:ascii="Arial" w:hAnsi="Arial" w:cs="Arial"/>
                <w:color w:val="000000"/>
                <w:sz w:val="16"/>
                <w:szCs w:val="16"/>
              </w:rPr>
            </w:pPr>
            <w:r w:rsidRPr="0070662B">
              <w:rPr>
                <w:rFonts w:ascii="Arial" w:hAnsi="Arial" w:cs="Arial"/>
                <w:color w:val="000000"/>
                <w:sz w:val="16"/>
                <w:szCs w:val="16"/>
                <w:lang w:val="kk-KZ"/>
              </w:rPr>
              <w:t>Субординацияны сақтау</w:t>
            </w:r>
            <w:r w:rsidRPr="0070662B">
              <w:rPr>
                <w:rFonts w:ascii="Arial" w:hAnsi="Arial" w:cs="Arial"/>
                <w:color w:val="000000"/>
                <w:sz w:val="16"/>
                <w:szCs w:val="16"/>
              </w:rPr>
              <w:t>.</w:t>
            </w:r>
          </w:p>
          <w:p w14:paraId="6B08D2D8" w14:textId="77777777" w:rsidR="006A6994" w:rsidRPr="0070662B" w:rsidRDefault="006A6994" w:rsidP="006A6994">
            <w:pPr>
              <w:pStyle w:val="a9"/>
              <w:spacing w:before="0" w:beforeAutospacing="0" w:after="0" w:afterAutospacing="0"/>
              <w:contextualSpacing/>
              <w:jc w:val="both"/>
              <w:rPr>
                <w:rFonts w:ascii="Arial" w:hAnsi="Arial" w:cs="Arial"/>
                <w:sz w:val="16"/>
                <w:szCs w:val="16"/>
              </w:rPr>
            </w:pPr>
            <w:r w:rsidRPr="0070662B">
              <w:rPr>
                <w:rFonts w:ascii="Arial" w:hAnsi="Arial" w:cs="Arial"/>
                <w:b/>
                <w:bCs/>
                <w:color w:val="000000"/>
                <w:sz w:val="16"/>
                <w:szCs w:val="16"/>
              </w:rPr>
              <w:t xml:space="preserve">7. </w:t>
            </w:r>
            <w:r w:rsidRPr="0070662B">
              <w:rPr>
                <w:rFonts w:ascii="Arial" w:hAnsi="Arial" w:cs="Arial"/>
                <w:b/>
                <w:bCs/>
                <w:color w:val="000000"/>
                <w:sz w:val="16"/>
                <w:szCs w:val="16"/>
                <w:lang w:val="kk-KZ"/>
              </w:rPr>
              <w:t>Өзін жоғары бағалау</w:t>
            </w:r>
            <w:r w:rsidRPr="0070662B">
              <w:rPr>
                <w:rFonts w:ascii="Arial" w:hAnsi="Arial" w:cs="Arial"/>
                <w:b/>
                <w:bCs/>
                <w:color w:val="000000"/>
                <w:sz w:val="16"/>
                <w:szCs w:val="16"/>
              </w:rPr>
              <w:t>:</w:t>
            </w:r>
          </w:p>
          <w:p w14:paraId="4C8DA812" w14:textId="77777777" w:rsidR="006A6994" w:rsidRPr="0070662B" w:rsidRDefault="006A6994" w:rsidP="006A6994">
            <w:pPr>
              <w:pStyle w:val="a9"/>
              <w:spacing w:before="0" w:beforeAutospacing="0" w:after="0" w:afterAutospacing="0"/>
              <w:contextualSpacing/>
              <w:jc w:val="both"/>
              <w:rPr>
                <w:rFonts w:ascii="Arial" w:hAnsi="Arial" w:cs="Arial"/>
                <w:color w:val="000000"/>
                <w:sz w:val="16"/>
                <w:szCs w:val="16"/>
              </w:rPr>
            </w:pPr>
            <w:r w:rsidRPr="0070662B">
              <w:rPr>
                <w:rFonts w:ascii="Arial" w:hAnsi="Arial" w:cs="Arial"/>
                <w:color w:val="000000"/>
                <w:sz w:val="16"/>
                <w:szCs w:val="16"/>
              </w:rPr>
              <w:t>Мысалы, басқаларды қорғамай немесе сөгіспей, өз білімінің немесе қабілеттерінің шектеулерін мойындайды.</w:t>
            </w:r>
          </w:p>
          <w:p w14:paraId="7175A143" w14:textId="77777777" w:rsidR="006A6994" w:rsidRPr="0070662B" w:rsidRDefault="006A6994" w:rsidP="006A6994">
            <w:pPr>
              <w:pStyle w:val="a9"/>
              <w:spacing w:before="0" w:beforeAutospacing="0" w:after="0" w:afterAutospacing="0"/>
              <w:contextualSpacing/>
              <w:jc w:val="both"/>
              <w:rPr>
                <w:rFonts w:ascii="Arial" w:hAnsi="Arial" w:cs="Arial"/>
                <w:sz w:val="16"/>
                <w:szCs w:val="16"/>
              </w:rPr>
            </w:pPr>
            <w:r w:rsidRPr="0070662B">
              <w:rPr>
                <w:rFonts w:ascii="Arial" w:hAnsi="Arial" w:cs="Arial"/>
                <w:b/>
                <w:bCs/>
                <w:color w:val="000000"/>
                <w:sz w:val="16"/>
                <w:szCs w:val="16"/>
              </w:rPr>
              <w:t>8. Сын тұрғысынан ойлауы жоғары дамыған:</w:t>
            </w:r>
          </w:p>
          <w:p w14:paraId="48B888AA" w14:textId="77777777" w:rsidR="006A6994" w:rsidRPr="0070662B" w:rsidRDefault="006A6994" w:rsidP="006A6994">
            <w:pPr>
              <w:pStyle w:val="a9"/>
              <w:spacing w:before="0" w:beforeAutospacing="0" w:after="0" w:afterAutospacing="0"/>
              <w:contextualSpacing/>
              <w:jc w:val="both"/>
              <w:rPr>
                <w:rFonts w:ascii="Arial" w:hAnsi="Arial" w:cs="Arial"/>
                <w:color w:val="000000"/>
                <w:sz w:val="16"/>
                <w:szCs w:val="16"/>
              </w:rPr>
            </w:pPr>
            <w:r w:rsidRPr="0070662B">
              <w:rPr>
                <w:rFonts w:ascii="Arial" w:hAnsi="Arial" w:cs="Arial"/>
                <w:color w:val="000000"/>
                <w:sz w:val="16"/>
                <w:szCs w:val="16"/>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p w14:paraId="78A38C1C" w14:textId="3F52640C" w:rsidR="006A6994" w:rsidRPr="0070662B" w:rsidRDefault="006A6994" w:rsidP="00927703">
            <w:pPr>
              <w:pStyle w:val="a9"/>
              <w:spacing w:before="0" w:beforeAutospacing="0" w:after="0" w:afterAutospacing="0"/>
              <w:contextualSpacing/>
              <w:jc w:val="both"/>
              <w:rPr>
                <w:rFonts w:ascii="Arial" w:hAnsi="Arial" w:cs="Arial"/>
                <w:b/>
                <w:bCs/>
                <w:sz w:val="16"/>
                <w:szCs w:val="16"/>
              </w:rPr>
            </w:pPr>
            <w:r w:rsidRPr="0070662B">
              <w:rPr>
                <w:rFonts w:ascii="Arial" w:hAnsi="Arial" w:cs="Arial"/>
                <w:b/>
                <w:bCs/>
                <w:color w:val="000000"/>
                <w:sz w:val="16"/>
                <w:szCs w:val="16"/>
              </w:rPr>
              <w:t>9. Оқу тәртібінің ережелерін түсіністікпен толығымен сақтайды, тиімділікті арттыру мақсатында жақсартуларды ұсынады.</w:t>
            </w:r>
          </w:p>
          <w:p w14:paraId="2AC8232B" w14:textId="77777777" w:rsidR="006A6994" w:rsidRPr="0070662B" w:rsidRDefault="006A6994" w:rsidP="006A6994">
            <w:pPr>
              <w:pStyle w:val="a9"/>
              <w:spacing w:before="0" w:beforeAutospacing="0" w:after="0" w:afterAutospacing="0"/>
              <w:contextualSpacing/>
              <w:jc w:val="both"/>
              <w:rPr>
                <w:rFonts w:ascii="Arial" w:hAnsi="Arial" w:cs="Arial"/>
                <w:color w:val="000000"/>
                <w:sz w:val="16"/>
                <w:szCs w:val="16"/>
              </w:rPr>
            </w:pPr>
            <w:r w:rsidRPr="0070662B">
              <w:rPr>
                <w:rFonts w:ascii="Arial" w:hAnsi="Arial" w:cs="Arial"/>
                <w:color w:val="000000"/>
                <w:sz w:val="16"/>
                <w:szCs w:val="16"/>
              </w:rPr>
              <w:t>Қарым-қатынас этикасын сақтайды – ауызша да, жазбаша да (чаттарда және үндеулерде)</w:t>
            </w:r>
          </w:p>
          <w:p w14:paraId="5AF9F306" w14:textId="77777777" w:rsidR="006A6994" w:rsidRPr="0070662B" w:rsidRDefault="006A6994" w:rsidP="006A6994">
            <w:pPr>
              <w:pStyle w:val="a9"/>
              <w:spacing w:before="0" w:beforeAutospacing="0" w:after="0" w:afterAutospacing="0"/>
              <w:contextualSpacing/>
              <w:jc w:val="both"/>
              <w:rPr>
                <w:rFonts w:ascii="Arial" w:hAnsi="Arial" w:cs="Arial"/>
                <w:b/>
                <w:bCs/>
                <w:color w:val="000000"/>
                <w:sz w:val="16"/>
                <w:szCs w:val="16"/>
                <w:lang w:val="kk-KZ"/>
              </w:rPr>
            </w:pPr>
            <w:r w:rsidRPr="0070662B">
              <w:rPr>
                <w:rFonts w:ascii="Arial" w:hAnsi="Arial" w:cs="Arial"/>
                <w:b/>
                <w:bCs/>
                <w:color w:val="000000"/>
                <w:sz w:val="16"/>
                <w:szCs w:val="16"/>
              </w:rPr>
              <w:t>10.</w:t>
            </w:r>
            <w:r w:rsidRPr="0070662B">
              <w:rPr>
                <w:rFonts w:ascii="Arial" w:hAnsi="Arial" w:cs="Arial"/>
                <w:b/>
                <w:bCs/>
                <w:color w:val="000000"/>
                <w:sz w:val="16"/>
                <w:szCs w:val="16"/>
                <w:lang w:val="kk-KZ"/>
              </w:rPr>
              <w:t>Ережелерді толық түсініп, оларды толық орындайды, топтың басқа мүшелерін ережелерді сақтауға шақырады</w:t>
            </w:r>
          </w:p>
          <w:p w14:paraId="75FCE5FD" w14:textId="41ED152E" w:rsidR="00EF53F8" w:rsidRPr="0070662B" w:rsidRDefault="006A6994" w:rsidP="006A6994">
            <w:pPr>
              <w:pStyle w:val="a9"/>
              <w:spacing w:before="0" w:beforeAutospacing="0" w:after="0" w:afterAutospacing="0"/>
              <w:jc w:val="both"/>
              <w:rPr>
                <w:rFonts w:ascii="Arial" w:hAnsi="Arial" w:cs="Arial"/>
                <w:sz w:val="16"/>
                <w:szCs w:val="16"/>
                <w:highlight w:val="yellow"/>
                <w:lang w:val="kk-KZ"/>
              </w:rPr>
            </w:pPr>
            <w:r w:rsidRPr="0070662B">
              <w:rPr>
                <w:rFonts w:ascii="Arial" w:hAnsi="Arial" w:cs="Arial"/>
                <w:color w:val="000000"/>
                <w:sz w:val="16"/>
                <w:szCs w:val="16"/>
                <w:lang w:val="kk-KZ"/>
              </w:rPr>
              <w:t>Медициналық этика және PRIMUM NON NOCER принциптерін қатаң сақтайды</w:t>
            </w:r>
          </w:p>
        </w:tc>
      </w:tr>
      <w:tr w:rsidR="00927703" w:rsidRPr="0070662B" w14:paraId="3BE3596F" w14:textId="77777777" w:rsidTr="008B7EAB">
        <w:tc>
          <w:tcPr>
            <w:tcW w:w="1386" w:type="dxa"/>
            <w:gridSpan w:val="3"/>
            <w:shd w:val="clear" w:color="auto" w:fill="DEEAF6" w:themeFill="accent5" w:themeFillTint="33"/>
          </w:tcPr>
          <w:p w14:paraId="77C4E627" w14:textId="7B55A4E0" w:rsidR="00EF53F8" w:rsidRPr="0070662B" w:rsidRDefault="00EF53F8" w:rsidP="00927703">
            <w:pPr>
              <w:jc w:val="both"/>
              <w:rPr>
                <w:rFonts w:ascii="Arial" w:hAnsi="Arial" w:cs="Arial"/>
                <w:b/>
                <w:bCs/>
                <w:sz w:val="16"/>
                <w:szCs w:val="16"/>
              </w:rPr>
            </w:pPr>
            <w:r w:rsidRPr="0070662B">
              <w:rPr>
                <w:rFonts w:ascii="Arial" w:hAnsi="Arial" w:cs="Arial"/>
                <w:b/>
                <w:bCs/>
                <w:sz w:val="16"/>
                <w:szCs w:val="16"/>
              </w:rPr>
              <w:t>15.</w:t>
            </w:r>
          </w:p>
        </w:tc>
        <w:tc>
          <w:tcPr>
            <w:tcW w:w="8573" w:type="dxa"/>
            <w:gridSpan w:val="17"/>
            <w:shd w:val="clear" w:color="auto" w:fill="DEEAF6" w:themeFill="accent5" w:themeFillTint="33"/>
          </w:tcPr>
          <w:p w14:paraId="3197A4ED" w14:textId="77777777" w:rsidR="006A6994" w:rsidRPr="0070662B" w:rsidRDefault="006A6994" w:rsidP="006A6994">
            <w:pPr>
              <w:contextualSpacing/>
              <w:jc w:val="both"/>
              <w:rPr>
                <w:rFonts w:ascii="Arial" w:hAnsi="Arial" w:cs="Arial"/>
                <w:b/>
                <w:bCs/>
                <w:sz w:val="16"/>
                <w:szCs w:val="16"/>
              </w:rPr>
            </w:pPr>
            <w:r w:rsidRPr="0070662B">
              <w:rPr>
                <w:rFonts w:ascii="Arial" w:hAnsi="Arial" w:cs="Arial"/>
                <w:b/>
                <w:bCs/>
                <w:sz w:val="16"/>
                <w:szCs w:val="16"/>
              </w:rPr>
              <w:t>Қашықтықтан/онлайн оқыту – клиникалық тәртіпте тыйым салынады</w:t>
            </w:r>
          </w:p>
          <w:p w14:paraId="57BE5583" w14:textId="219EF66F" w:rsidR="00EF53F8" w:rsidRPr="0070662B" w:rsidRDefault="006A6994" w:rsidP="006A6994">
            <w:pPr>
              <w:jc w:val="both"/>
              <w:rPr>
                <w:rFonts w:ascii="Arial" w:hAnsi="Arial" w:cs="Arial"/>
                <w:b/>
                <w:bCs/>
                <w:sz w:val="16"/>
                <w:szCs w:val="16"/>
              </w:rPr>
            </w:pPr>
            <w:r w:rsidRPr="0070662B">
              <w:rPr>
                <w:rFonts w:ascii="Arial" w:hAnsi="Arial" w:cs="Arial"/>
                <w:b/>
                <w:bCs/>
                <w:sz w:val="16"/>
                <w:szCs w:val="16"/>
              </w:rPr>
              <w:t>(</w:t>
            </w:r>
            <w:r w:rsidRPr="0070662B">
              <w:rPr>
                <w:rFonts w:ascii="Arial" w:hAnsi="Arial" w:cs="Arial"/>
                <w:bCs/>
                <w:sz w:val="16"/>
                <w:szCs w:val="16"/>
              </w:rPr>
              <w:t>жасыл түспен белгіленген бөліктерді өзгертпеңіз</w:t>
            </w:r>
            <w:r w:rsidRPr="0070662B">
              <w:rPr>
                <w:rFonts w:ascii="Arial" w:hAnsi="Arial" w:cs="Arial"/>
                <w:b/>
                <w:bCs/>
                <w:sz w:val="16"/>
                <w:szCs w:val="16"/>
              </w:rPr>
              <w:t>)</w:t>
            </w:r>
          </w:p>
        </w:tc>
      </w:tr>
      <w:tr w:rsidR="00927703" w:rsidRPr="0070662B" w14:paraId="4D601E6B" w14:textId="77777777" w:rsidTr="008B7EAB">
        <w:tc>
          <w:tcPr>
            <w:tcW w:w="9959" w:type="dxa"/>
            <w:gridSpan w:val="20"/>
            <w:shd w:val="clear" w:color="auto" w:fill="auto"/>
          </w:tcPr>
          <w:p w14:paraId="6378B1F3" w14:textId="77777777" w:rsidR="006A6994" w:rsidRPr="0070662B" w:rsidRDefault="006B7DC7" w:rsidP="006A6994">
            <w:pPr>
              <w:shd w:val="clear" w:color="auto" w:fill="10A808"/>
              <w:contextualSpacing/>
              <w:rPr>
                <w:rFonts w:ascii="Arial" w:hAnsi="Arial" w:cs="Arial"/>
                <w:sz w:val="16"/>
                <w:szCs w:val="16"/>
              </w:rPr>
            </w:pPr>
            <w:r w:rsidRPr="0070662B">
              <w:rPr>
                <w:rFonts w:ascii="Arial" w:hAnsi="Arial" w:cs="Arial"/>
                <w:sz w:val="16"/>
                <w:szCs w:val="16"/>
                <w:highlight w:val="green"/>
              </w:rPr>
              <w:t xml:space="preserve">1. </w:t>
            </w:r>
            <w:r w:rsidR="006A6994" w:rsidRPr="0070662B">
              <w:rPr>
                <w:rFonts w:ascii="Arial" w:hAnsi="Arial" w:cs="Arial"/>
                <w:sz w:val="16"/>
                <w:szCs w:val="16"/>
              </w:rPr>
              <w:t>Қазақстан Республикасы Білім және ғылым министрлігінің 2018 жылғы 9 қазандағы No 17513 бұйрығына сәйкес «Жоғары және жоғары оқу орнынан кейінгі білімі бар кадрларды даярлау, экстернат және оқу нысанында оқыту бағыттарының тізбесін бекіту туралы» онлайн білім беруге рұқсат етілмейді»</w:t>
            </w:r>
          </w:p>
          <w:p w14:paraId="284F9D7B" w14:textId="77777777" w:rsidR="006A6994" w:rsidRPr="0070662B" w:rsidRDefault="006A6994" w:rsidP="006A6994">
            <w:pPr>
              <w:shd w:val="clear" w:color="auto" w:fill="10A808"/>
              <w:contextualSpacing/>
              <w:rPr>
                <w:rFonts w:ascii="Arial" w:hAnsi="Arial" w:cs="Arial"/>
                <w:b/>
                <w:bCs/>
                <w:sz w:val="16"/>
                <w:szCs w:val="16"/>
                <w:lang w:val="kk-KZ"/>
              </w:rPr>
            </w:pPr>
            <w:r w:rsidRPr="0070662B">
              <w:rPr>
                <w:rFonts w:ascii="Arial" w:hAnsi="Arial" w:cs="Arial"/>
                <w:sz w:val="16"/>
                <w:szCs w:val="16"/>
              </w:rPr>
              <w:t xml:space="preserve">Жоғарыда аталған нормативтік құжатқа сәйкес денсаулық сақтау пәндерінің коды бар мамандықтар: бакалавриат (6В101), магистратура (7М101), резидентура (7R101), докторантура, (8D101) – экстернат және онлайн білім беру нысанында оқыту </w:t>
            </w:r>
            <w:r w:rsidRPr="0070662B">
              <w:rPr>
                <w:rFonts w:ascii="Arial" w:hAnsi="Arial" w:cs="Arial"/>
                <w:b/>
                <w:sz w:val="16"/>
                <w:szCs w:val="16"/>
              </w:rPr>
              <w:t>- рұқсат етілмейді</w:t>
            </w:r>
            <w:r w:rsidRPr="0070662B">
              <w:rPr>
                <w:rFonts w:ascii="Arial" w:hAnsi="Arial" w:cs="Arial"/>
                <w:b/>
                <w:bCs/>
                <w:sz w:val="16"/>
                <w:szCs w:val="16"/>
                <w:highlight w:val="green"/>
                <w:lang w:val="kk-KZ"/>
              </w:rPr>
              <w:t>.</w:t>
            </w:r>
            <w:r w:rsidRPr="0070662B">
              <w:rPr>
                <w:rFonts w:ascii="Arial" w:hAnsi="Arial" w:cs="Arial"/>
                <w:b/>
                <w:bCs/>
                <w:sz w:val="16"/>
                <w:szCs w:val="16"/>
                <w:lang w:val="kk-KZ"/>
              </w:rPr>
              <w:t xml:space="preserve"> </w:t>
            </w:r>
          </w:p>
          <w:p w14:paraId="15789105" w14:textId="1159483C" w:rsidR="006B7DC7" w:rsidRPr="0070662B" w:rsidRDefault="006A6994" w:rsidP="006A6994">
            <w:pPr>
              <w:rPr>
                <w:rFonts w:ascii="Arial" w:hAnsi="Arial" w:cs="Arial"/>
                <w:b/>
                <w:bCs/>
                <w:sz w:val="16"/>
                <w:szCs w:val="16"/>
                <w:lang w:val="kk-KZ"/>
              </w:rPr>
            </w:pPr>
            <w:r w:rsidRPr="0070662B">
              <w:rPr>
                <w:rFonts w:ascii="Arial" w:hAnsi="Arial" w:cs="Arial"/>
                <w:sz w:val="16"/>
                <w:szCs w:val="16"/>
                <w:lang w:val="kk-KZ"/>
              </w:rPr>
              <w:t xml:space="preserve">Осылайша білім алушыларға кез келген нысанда қашықтықтан оқытуға тыйым салынады. Студенттің өзіне тәуелді емес себептермен болмауына және уақтылы растайтын құжаттың болуына байланысты пән бойынша сабақты пысықтауға ғана рұқсат етіледі (мысалы: денсаулық мәселесі және растайтын құжатты ұсыну-медициналық анықтама, ЖМК сигнал парағы, медициналық </w:t>
            </w:r>
            <w:r w:rsidRPr="0070662B">
              <w:rPr>
                <w:rFonts w:ascii="Arial" w:hAnsi="Arial" w:cs="Arial"/>
                <w:sz w:val="16"/>
                <w:szCs w:val="16"/>
                <w:lang w:val="kk-KZ"/>
              </w:rPr>
              <w:lastRenderedPageBreak/>
              <w:t>маман - дәрігерге консультациялық қабылдау жазбасы)</w:t>
            </w:r>
            <w:r w:rsidR="006B7DC7" w:rsidRPr="0070662B">
              <w:rPr>
                <w:rFonts w:ascii="Arial" w:hAnsi="Arial" w:cs="Arial"/>
                <w:sz w:val="16"/>
                <w:szCs w:val="16"/>
                <w:lang w:val="kk-KZ"/>
              </w:rPr>
              <w:t xml:space="preserve">, сигнальный лист СМП, </w:t>
            </w:r>
            <w:r w:rsidR="00A24E61" w:rsidRPr="0070662B">
              <w:rPr>
                <w:rFonts w:ascii="Arial" w:hAnsi="Arial" w:cs="Arial"/>
                <w:sz w:val="16"/>
                <w:szCs w:val="16"/>
                <w:lang w:val="kk-KZ"/>
              </w:rPr>
              <w:t xml:space="preserve">выписка </w:t>
            </w:r>
            <w:r w:rsidR="006B7DC7" w:rsidRPr="0070662B">
              <w:rPr>
                <w:rFonts w:ascii="Arial" w:hAnsi="Arial" w:cs="Arial"/>
                <w:sz w:val="16"/>
                <w:szCs w:val="16"/>
                <w:lang w:val="kk-KZ"/>
              </w:rPr>
              <w:t>консультативн</w:t>
            </w:r>
            <w:r w:rsidR="00A24E61" w:rsidRPr="0070662B">
              <w:rPr>
                <w:rFonts w:ascii="Arial" w:hAnsi="Arial" w:cs="Arial"/>
                <w:sz w:val="16"/>
                <w:szCs w:val="16"/>
                <w:lang w:val="kk-KZ"/>
              </w:rPr>
              <w:t xml:space="preserve">ого </w:t>
            </w:r>
            <w:r w:rsidR="006B7DC7" w:rsidRPr="0070662B">
              <w:rPr>
                <w:rFonts w:ascii="Arial" w:hAnsi="Arial" w:cs="Arial"/>
                <w:sz w:val="16"/>
                <w:szCs w:val="16"/>
                <w:lang w:val="kk-KZ"/>
              </w:rPr>
              <w:t>приём</w:t>
            </w:r>
            <w:r w:rsidR="00A24E61" w:rsidRPr="0070662B">
              <w:rPr>
                <w:rFonts w:ascii="Arial" w:hAnsi="Arial" w:cs="Arial"/>
                <w:sz w:val="16"/>
                <w:szCs w:val="16"/>
                <w:lang w:val="kk-KZ"/>
              </w:rPr>
              <w:t>а</w:t>
            </w:r>
            <w:r w:rsidR="006B7DC7" w:rsidRPr="0070662B">
              <w:rPr>
                <w:rFonts w:ascii="Arial" w:hAnsi="Arial" w:cs="Arial"/>
                <w:sz w:val="16"/>
                <w:szCs w:val="16"/>
                <w:lang w:val="kk-KZ"/>
              </w:rPr>
              <w:t xml:space="preserve"> к медицинскому специалисту</w:t>
            </w:r>
            <w:r w:rsidR="00AC56D1" w:rsidRPr="0070662B">
              <w:rPr>
                <w:rFonts w:ascii="Arial" w:hAnsi="Arial" w:cs="Arial"/>
                <w:sz w:val="16"/>
                <w:szCs w:val="16"/>
                <w:lang w:val="kk-KZ"/>
              </w:rPr>
              <w:t xml:space="preserve"> - врачу</w:t>
            </w:r>
            <w:r w:rsidR="00A24E61" w:rsidRPr="0070662B">
              <w:rPr>
                <w:rFonts w:ascii="Arial" w:hAnsi="Arial" w:cs="Arial"/>
                <w:sz w:val="16"/>
                <w:szCs w:val="16"/>
                <w:lang w:val="kk-KZ"/>
              </w:rPr>
              <w:t>)</w:t>
            </w:r>
          </w:p>
        </w:tc>
      </w:tr>
      <w:tr w:rsidR="00927703" w:rsidRPr="0070662B" w14:paraId="50137FDD" w14:textId="77777777" w:rsidTr="008B7EAB">
        <w:tc>
          <w:tcPr>
            <w:tcW w:w="1386" w:type="dxa"/>
            <w:gridSpan w:val="3"/>
            <w:shd w:val="clear" w:color="auto" w:fill="DEEAF6" w:themeFill="accent5" w:themeFillTint="33"/>
          </w:tcPr>
          <w:p w14:paraId="63BB0008" w14:textId="4FD73CAB" w:rsidR="00EF53F8" w:rsidRPr="0070662B" w:rsidRDefault="00EF53F8" w:rsidP="00927703">
            <w:pPr>
              <w:jc w:val="both"/>
              <w:rPr>
                <w:rFonts w:ascii="Arial" w:hAnsi="Arial" w:cs="Arial"/>
                <w:b/>
                <w:bCs/>
                <w:sz w:val="16"/>
                <w:szCs w:val="16"/>
              </w:rPr>
            </w:pPr>
            <w:r w:rsidRPr="0070662B">
              <w:rPr>
                <w:rFonts w:ascii="Arial" w:hAnsi="Arial" w:cs="Arial"/>
                <w:b/>
                <w:bCs/>
                <w:sz w:val="16"/>
                <w:szCs w:val="16"/>
              </w:rPr>
              <w:lastRenderedPageBreak/>
              <w:t>16.</w:t>
            </w:r>
          </w:p>
        </w:tc>
        <w:tc>
          <w:tcPr>
            <w:tcW w:w="8573" w:type="dxa"/>
            <w:gridSpan w:val="17"/>
            <w:shd w:val="clear" w:color="auto" w:fill="DEEAF6" w:themeFill="accent5" w:themeFillTint="33"/>
          </w:tcPr>
          <w:p w14:paraId="1640D40C" w14:textId="7459CB2D" w:rsidR="00EF53F8" w:rsidRPr="0070662B" w:rsidRDefault="006A6994" w:rsidP="00927703">
            <w:pPr>
              <w:jc w:val="both"/>
              <w:rPr>
                <w:rFonts w:ascii="Arial" w:hAnsi="Arial" w:cs="Arial"/>
                <w:b/>
                <w:bCs/>
                <w:sz w:val="16"/>
                <w:szCs w:val="16"/>
              </w:rPr>
            </w:pPr>
            <w:r w:rsidRPr="0070662B">
              <w:rPr>
                <w:rFonts w:ascii="Arial" w:hAnsi="Arial" w:cs="Arial"/>
                <w:b/>
                <w:bCs/>
                <w:sz w:val="16"/>
                <w:szCs w:val="16"/>
              </w:rPr>
              <w:t>Бекіту және қарастыру</w:t>
            </w:r>
          </w:p>
        </w:tc>
      </w:tr>
      <w:tr w:rsidR="00927703" w:rsidRPr="0070662B" w14:paraId="3D4F2E3A" w14:textId="77777777" w:rsidTr="008B7EAB">
        <w:trPr>
          <w:trHeight w:val="173"/>
        </w:trPr>
        <w:tc>
          <w:tcPr>
            <w:tcW w:w="3240" w:type="dxa"/>
            <w:gridSpan w:val="12"/>
            <w:shd w:val="clear" w:color="auto" w:fill="auto"/>
          </w:tcPr>
          <w:p w14:paraId="79C35793" w14:textId="640EA426" w:rsidR="00EF53F8" w:rsidRPr="0070662B" w:rsidRDefault="006A6994" w:rsidP="00927703">
            <w:pPr>
              <w:jc w:val="both"/>
              <w:rPr>
                <w:rFonts w:ascii="Arial" w:hAnsi="Arial" w:cs="Arial"/>
                <w:sz w:val="16"/>
                <w:szCs w:val="16"/>
              </w:rPr>
            </w:pPr>
            <w:r w:rsidRPr="0070662B">
              <w:rPr>
                <w:rFonts w:ascii="Arial" w:hAnsi="Arial" w:cs="Arial"/>
                <w:sz w:val="16"/>
                <w:szCs w:val="16"/>
                <w:lang w:val="kk-KZ"/>
              </w:rPr>
              <w:t>Кафедра меңгерушісі</w:t>
            </w:r>
          </w:p>
        </w:tc>
        <w:tc>
          <w:tcPr>
            <w:tcW w:w="1889" w:type="dxa"/>
            <w:gridSpan w:val="3"/>
            <w:shd w:val="clear" w:color="auto" w:fill="auto"/>
          </w:tcPr>
          <w:p w14:paraId="5603914C" w14:textId="796BFC4B" w:rsidR="00EF53F8" w:rsidRPr="0070662B" w:rsidRDefault="006A6994" w:rsidP="00927703">
            <w:pPr>
              <w:jc w:val="both"/>
              <w:rPr>
                <w:rFonts w:ascii="Arial" w:hAnsi="Arial" w:cs="Arial"/>
                <w:sz w:val="16"/>
                <w:szCs w:val="16"/>
              </w:rPr>
            </w:pPr>
            <w:r w:rsidRPr="0070662B">
              <w:rPr>
                <w:rFonts w:ascii="Arial" w:hAnsi="Arial" w:cs="Arial"/>
                <w:sz w:val="16"/>
                <w:szCs w:val="16"/>
                <w:lang w:val="kk-KZ"/>
              </w:rPr>
              <w:t>Қолы</w:t>
            </w:r>
          </w:p>
        </w:tc>
        <w:tc>
          <w:tcPr>
            <w:tcW w:w="4830" w:type="dxa"/>
            <w:gridSpan w:val="5"/>
            <w:shd w:val="clear" w:color="auto" w:fill="auto"/>
          </w:tcPr>
          <w:p w14:paraId="4BE8CEB7" w14:textId="05D3F9A9" w:rsidR="00EF53F8" w:rsidRPr="0070662B" w:rsidRDefault="0027681E" w:rsidP="00927703">
            <w:pPr>
              <w:jc w:val="both"/>
              <w:rPr>
                <w:rFonts w:ascii="Arial" w:hAnsi="Arial" w:cs="Arial"/>
                <w:sz w:val="16"/>
                <w:szCs w:val="16"/>
                <w:lang w:val="kk-KZ"/>
              </w:rPr>
            </w:pPr>
            <w:r w:rsidRPr="0070662B">
              <w:rPr>
                <w:rFonts w:ascii="Arial" w:hAnsi="Arial" w:cs="Arial"/>
                <w:sz w:val="16"/>
                <w:szCs w:val="16"/>
              </w:rPr>
              <w:t>проф. Курманова Г.М.</w:t>
            </w:r>
          </w:p>
        </w:tc>
      </w:tr>
      <w:tr w:rsidR="00927703" w:rsidRPr="0070662B" w14:paraId="47EB331A" w14:textId="77777777" w:rsidTr="008B7EAB">
        <w:trPr>
          <w:trHeight w:val="173"/>
        </w:trPr>
        <w:tc>
          <w:tcPr>
            <w:tcW w:w="3240" w:type="dxa"/>
            <w:gridSpan w:val="12"/>
            <w:shd w:val="clear" w:color="auto" w:fill="auto"/>
          </w:tcPr>
          <w:p w14:paraId="6B53ABDF" w14:textId="77777777" w:rsidR="006A6994" w:rsidRPr="0070662B" w:rsidRDefault="006A6994" w:rsidP="006A6994">
            <w:pPr>
              <w:contextualSpacing/>
              <w:rPr>
                <w:rFonts w:ascii="Arial" w:hAnsi="Arial" w:cs="Arial"/>
                <w:sz w:val="16"/>
                <w:szCs w:val="16"/>
              </w:rPr>
            </w:pPr>
            <w:r w:rsidRPr="0070662B">
              <w:rPr>
                <w:rFonts w:ascii="Arial" w:hAnsi="Arial" w:cs="Arial"/>
                <w:sz w:val="16"/>
                <w:szCs w:val="16"/>
              </w:rPr>
              <w:t>Оқыту сапасы жөніндегі комитет</w:t>
            </w:r>
          </w:p>
          <w:p w14:paraId="1219B8E8" w14:textId="03F58952" w:rsidR="00EF53F8" w:rsidRPr="0070662B" w:rsidRDefault="006A6994" w:rsidP="006A6994">
            <w:pPr>
              <w:rPr>
                <w:rFonts w:ascii="Arial" w:hAnsi="Arial" w:cs="Arial"/>
                <w:sz w:val="16"/>
                <w:szCs w:val="16"/>
              </w:rPr>
            </w:pPr>
            <w:r w:rsidRPr="0070662B">
              <w:rPr>
                <w:rFonts w:ascii="Arial" w:hAnsi="Arial" w:cs="Arial"/>
                <w:sz w:val="16"/>
                <w:szCs w:val="16"/>
              </w:rPr>
              <w:t>және оқытушылар құрамы</w:t>
            </w:r>
          </w:p>
        </w:tc>
        <w:tc>
          <w:tcPr>
            <w:tcW w:w="1889" w:type="dxa"/>
            <w:gridSpan w:val="3"/>
            <w:shd w:val="clear" w:color="auto" w:fill="auto"/>
          </w:tcPr>
          <w:p w14:paraId="7FD75CF1" w14:textId="2760D3B9" w:rsidR="00EF53F8" w:rsidRPr="0070662B" w:rsidRDefault="00EF53F8" w:rsidP="00927703">
            <w:pPr>
              <w:jc w:val="both"/>
              <w:rPr>
                <w:rFonts w:ascii="Arial" w:hAnsi="Arial" w:cs="Arial"/>
                <w:sz w:val="16"/>
                <w:szCs w:val="16"/>
              </w:rPr>
            </w:pPr>
            <w:r w:rsidRPr="0070662B">
              <w:rPr>
                <w:rFonts w:ascii="Arial" w:hAnsi="Arial" w:cs="Arial"/>
                <w:sz w:val="16"/>
                <w:szCs w:val="16"/>
              </w:rPr>
              <w:t>Протокол №</w:t>
            </w:r>
          </w:p>
        </w:tc>
        <w:tc>
          <w:tcPr>
            <w:tcW w:w="4830" w:type="dxa"/>
            <w:gridSpan w:val="5"/>
            <w:shd w:val="clear" w:color="auto" w:fill="auto"/>
          </w:tcPr>
          <w:p w14:paraId="04158064" w14:textId="648E3E1D" w:rsidR="00EF53F8" w:rsidRPr="0070662B" w:rsidRDefault="006A6994" w:rsidP="00927703">
            <w:pPr>
              <w:jc w:val="both"/>
              <w:rPr>
                <w:rFonts w:ascii="Arial" w:hAnsi="Arial" w:cs="Arial"/>
                <w:sz w:val="16"/>
                <w:szCs w:val="16"/>
              </w:rPr>
            </w:pPr>
            <w:r w:rsidRPr="0070662B">
              <w:rPr>
                <w:rFonts w:ascii="Arial" w:hAnsi="Arial" w:cs="Arial"/>
                <w:sz w:val="16"/>
                <w:szCs w:val="16"/>
              </w:rPr>
              <w:t>Бекіту күні</w:t>
            </w:r>
          </w:p>
        </w:tc>
      </w:tr>
      <w:tr w:rsidR="00927703" w:rsidRPr="0070662B" w14:paraId="7FC5DA7E" w14:textId="77777777" w:rsidTr="008B7EAB">
        <w:trPr>
          <w:trHeight w:val="173"/>
        </w:trPr>
        <w:tc>
          <w:tcPr>
            <w:tcW w:w="3240" w:type="dxa"/>
            <w:gridSpan w:val="12"/>
            <w:shd w:val="clear" w:color="auto" w:fill="auto"/>
          </w:tcPr>
          <w:p w14:paraId="0D2D95F7" w14:textId="7D2B545A" w:rsidR="00E90C42" w:rsidRPr="0070662B" w:rsidRDefault="006A6994" w:rsidP="00927703">
            <w:pPr>
              <w:rPr>
                <w:rFonts w:ascii="Arial" w:hAnsi="Arial" w:cs="Arial"/>
                <w:sz w:val="16"/>
                <w:szCs w:val="16"/>
              </w:rPr>
            </w:pPr>
            <w:r w:rsidRPr="0070662B">
              <w:rPr>
                <w:rFonts w:ascii="Arial" w:hAnsi="Arial" w:cs="Arial"/>
                <w:sz w:val="16"/>
                <w:szCs w:val="16"/>
              </w:rPr>
              <w:t>Медицина және денсаулық факультетінің Ғылыми комитетінің төрағасы</w:t>
            </w:r>
          </w:p>
        </w:tc>
        <w:tc>
          <w:tcPr>
            <w:tcW w:w="1889" w:type="dxa"/>
            <w:gridSpan w:val="3"/>
            <w:shd w:val="clear" w:color="auto" w:fill="auto"/>
          </w:tcPr>
          <w:p w14:paraId="28DEE698" w14:textId="05B5862E" w:rsidR="00E90C42" w:rsidRPr="0070662B" w:rsidRDefault="006A6994" w:rsidP="00927703">
            <w:pPr>
              <w:jc w:val="both"/>
              <w:rPr>
                <w:rFonts w:ascii="Arial" w:hAnsi="Arial" w:cs="Arial"/>
                <w:sz w:val="16"/>
                <w:szCs w:val="16"/>
              </w:rPr>
            </w:pPr>
            <w:r w:rsidRPr="0070662B">
              <w:rPr>
                <w:rFonts w:ascii="Arial" w:hAnsi="Arial" w:cs="Arial"/>
                <w:sz w:val="16"/>
                <w:szCs w:val="16"/>
                <w:lang w:val="kk-KZ"/>
              </w:rPr>
              <w:t>Қолы</w:t>
            </w:r>
          </w:p>
        </w:tc>
        <w:tc>
          <w:tcPr>
            <w:tcW w:w="4830" w:type="dxa"/>
            <w:gridSpan w:val="5"/>
            <w:shd w:val="clear" w:color="auto" w:fill="auto"/>
          </w:tcPr>
          <w:p w14:paraId="0A412219" w14:textId="27AFAAB3" w:rsidR="00E90C42" w:rsidRPr="0070662B" w:rsidRDefault="00E90C42" w:rsidP="00927703">
            <w:pPr>
              <w:jc w:val="both"/>
              <w:rPr>
                <w:rFonts w:ascii="Arial" w:hAnsi="Arial" w:cs="Arial"/>
                <w:sz w:val="16"/>
                <w:szCs w:val="16"/>
              </w:rPr>
            </w:pPr>
            <w:r w:rsidRPr="0070662B">
              <w:rPr>
                <w:rFonts w:ascii="Arial" w:hAnsi="Arial" w:cs="Arial"/>
                <w:sz w:val="16"/>
                <w:szCs w:val="16"/>
              </w:rPr>
              <w:t>проф. Курманова Г.М.</w:t>
            </w:r>
          </w:p>
        </w:tc>
      </w:tr>
      <w:tr w:rsidR="00927703" w:rsidRPr="0070662B" w14:paraId="315EFBCB" w14:textId="77777777" w:rsidTr="008B7EAB">
        <w:trPr>
          <w:trHeight w:val="173"/>
        </w:trPr>
        <w:tc>
          <w:tcPr>
            <w:tcW w:w="3240" w:type="dxa"/>
            <w:gridSpan w:val="12"/>
            <w:shd w:val="clear" w:color="auto" w:fill="auto"/>
          </w:tcPr>
          <w:p w14:paraId="09E91723" w14:textId="1D86BEE8" w:rsidR="00EF53F8" w:rsidRPr="0070662B" w:rsidRDefault="00EF53F8" w:rsidP="00927703">
            <w:pPr>
              <w:jc w:val="both"/>
              <w:rPr>
                <w:rFonts w:ascii="Arial" w:hAnsi="Arial" w:cs="Arial"/>
                <w:sz w:val="16"/>
                <w:szCs w:val="16"/>
              </w:rPr>
            </w:pPr>
            <w:r w:rsidRPr="0070662B">
              <w:rPr>
                <w:rFonts w:ascii="Arial" w:hAnsi="Arial" w:cs="Arial"/>
                <w:sz w:val="16"/>
                <w:szCs w:val="16"/>
              </w:rPr>
              <w:t>Декан</w:t>
            </w:r>
          </w:p>
        </w:tc>
        <w:tc>
          <w:tcPr>
            <w:tcW w:w="1889" w:type="dxa"/>
            <w:gridSpan w:val="3"/>
            <w:shd w:val="clear" w:color="auto" w:fill="auto"/>
          </w:tcPr>
          <w:p w14:paraId="4E293F2E" w14:textId="53C62AA4" w:rsidR="00EF53F8" w:rsidRPr="0070662B" w:rsidRDefault="006A6994" w:rsidP="00927703">
            <w:pPr>
              <w:jc w:val="both"/>
              <w:rPr>
                <w:rFonts w:ascii="Arial" w:hAnsi="Arial" w:cs="Arial"/>
                <w:sz w:val="16"/>
                <w:szCs w:val="16"/>
              </w:rPr>
            </w:pPr>
            <w:r w:rsidRPr="0070662B">
              <w:rPr>
                <w:rFonts w:ascii="Arial" w:hAnsi="Arial" w:cs="Arial"/>
                <w:sz w:val="16"/>
                <w:szCs w:val="16"/>
                <w:lang w:val="kk-KZ"/>
              </w:rPr>
              <w:t>Қолы</w:t>
            </w:r>
          </w:p>
        </w:tc>
        <w:tc>
          <w:tcPr>
            <w:tcW w:w="4830" w:type="dxa"/>
            <w:gridSpan w:val="5"/>
            <w:shd w:val="clear" w:color="auto" w:fill="auto"/>
          </w:tcPr>
          <w:p w14:paraId="1F699AA9" w14:textId="407C0095" w:rsidR="00EF53F8" w:rsidRPr="0070662B" w:rsidRDefault="006A6994" w:rsidP="00927703">
            <w:pPr>
              <w:jc w:val="both"/>
              <w:rPr>
                <w:rFonts w:ascii="Arial" w:hAnsi="Arial" w:cs="Arial"/>
                <w:bCs/>
                <w:sz w:val="16"/>
                <w:szCs w:val="16"/>
              </w:rPr>
            </w:pPr>
            <w:r w:rsidRPr="0070662B">
              <w:rPr>
                <w:rFonts w:ascii="Arial" w:eastAsia="Times New Roman" w:hAnsi="Arial" w:cs="Arial"/>
                <w:bCs/>
                <w:sz w:val="16"/>
                <w:szCs w:val="16"/>
                <w:lang w:val="kk-KZ"/>
              </w:rPr>
              <w:t>Факультет деканы</w:t>
            </w:r>
          </w:p>
        </w:tc>
      </w:tr>
    </w:tbl>
    <w:p w14:paraId="763A943F" w14:textId="77777777" w:rsidR="000B3455" w:rsidRPr="001E464C" w:rsidRDefault="000B3455" w:rsidP="00927703">
      <w:pPr>
        <w:spacing w:after="0" w:line="240" w:lineRule="auto"/>
        <w:ind w:firstLine="567"/>
        <w:jc w:val="both"/>
        <w:rPr>
          <w:rFonts w:ascii="Arial" w:hAnsi="Arial" w:cs="Arial"/>
          <w:sz w:val="20"/>
          <w:szCs w:val="20"/>
        </w:rPr>
      </w:pPr>
    </w:p>
    <w:p w14:paraId="1BD7CA55" w14:textId="77777777" w:rsidR="007820E6" w:rsidRPr="001E464C" w:rsidRDefault="007820E6" w:rsidP="00927703">
      <w:pPr>
        <w:spacing w:after="0" w:line="240" w:lineRule="auto"/>
        <w:ind w:firstLine="567"/>
        <w:jc w:val="both"/>
        <w:rPr>
          <w:rFonts w:ascii="Arial" w:hAnsi="Arial" w:cs="Arial"/>
          <w:sz w:val="20"/>
          <w:szCs w:val="20"/>
        </w:rPr>
      </w:pPr>
    </w:p>
    <w:p w14:paraId="414A04CE" w14:textId="25CF981E" w:rsidR="00A81A4D" w:rsidRPr="001E464C" w:rsidRDefault="00A81A4D" w:rsidP="00927703">
      <w:pPr>
        <w:spacing w:after="0" w:line="240" w:lineRule="auto"/>
        <w:rPr>
          <w:rFonts w:ascii="Arial" w:hAnsi="Arial" w:cs="Arial"/>
          <w:sz w:val="20"/>
          <w:szCs w:val="20"/>
        </w:rPr>
      </w:pPr>
      <w:r w:rsidRPr="001E464C">
        <w:rPr>
          <w:rFonts w:ascii="Arial" w:hAnsi="Arial" w:cs="Arial"/>
          <w:sz w:val="20"/>
          <w:szCs w:val="20"/>
        </w:rPr>
        <w:br w:type="page"/>
      </w:r>
    </w:p>
    <w:p w14:paraId="280B73AB" w14:textId="77777777" w:rsidR="00E62B01" w:rsidRPr="001E464C" w:rsidRDefault="00E62B01" w:rsidP="00927703">
      <w:pPr>
        <w:spacing w:after="0" w:line="240" w:lineRule="auto"/>
        <w:jc w:val="both"/>
        <w:rPr>
          <w:rFonts w:ascii="Arial" w:hAnsi="Arial" w:cs="Arial"/>
          <w:sz w:val="20"/>
          <w:szCs w:val="20"/>
        </w:rPr>
        <w:sectPr w:rsidR="00E62B01" w:rsidRPr="001E464C">
          <w:footerReference w:type="default" r:id="rId23"/>
          <w:pgSz w:w="11906" w:h="16838"/>
          <w:pgMar w:top="1134" w:right="850" w:bottom="1134" w:left="1701" w:header="708" w:footer="708" w:gutter="0"/>
          <w:cols w:space="708"/>
          <w:docGrid w:linePitch="360"/>
        </w:sectPr>
      </w:pPr>
    </w:p>
    <w:p w14:paraId="73AD0935" w14:textId="77777777" w:rsidR="00B91CC2" w:rsidRPr="001E464C" w:rsidRDefault="00B91CC2" w:rsidP="00927703">
      <w:pPr>
        <w:spacing w:after="0" w:line="240" w:lineRule="auto"/>
        <w:jc w:val="both"/>
        <w:rPr>
          <w:rFonts w:ascii="Arial" w:hAnsi="Arial" w:cs="Arial"/>
          <w:sz w:val="20"/>
          <w:szCs w:val="20"/>
        </w:rPr>
      </w:pPr>
    </w:p>
    <w:p w14:paraId="36BBB417" w14:textId="77777777" w:rsidR="00262966" w:rsidRPr="001E464C" w:rsidRDefault="00262966" w:rsidP="00927703">
      <w:pPr>
        <w:spacing w:after="0" w:line="240" w:lineRule="auto"/>
        <w:jc w:val="both"/>
        <w:rPr>
          <w:rFonts w:ascii="Arial" w:hAnsi="Arial" w:cs="Arial"/>
          <w:sz w:val="20"/>
          <w:szCs w:val="20"/>
        </w:rPr>
      </w:pPr>
    </w:p>
    <w:p w14:paraId="64F7F1AC" w14:textId="77777777" w:rsidR="006A6994" w:rsidRPr="001E464C" w:rsidRDefault="006A6994" w:rsidP="006A6994">
      <w:pPr>
        <w:spacing w:after="0" w:line="240" w:lineRule="auto"/>
        <w:ind w:left="3540" w:firstLine="708"/>
        <w:contextualSpacing/>
        <w:jc w:val="both"/>
        <w:rPr>
          <w:rFonts w:ascii="Arial" w:hAnsi="Arial" w:cs="Arial"/>
          <w:sz w:val="24"/>
          <w:szCs w:val="24"/>
        </w:rPr>
      </w:pPr>
      <w:r w:rsidRPr="001E464C">
        <w:rPr>
          <w:rFonts w:ascii="Arial" w:hAnsi="Arial" w:cs="Arial"/>
          <w:b/>
          <w:bCs/>
          <w:sz w:val="24"/>
          <w:szCs w:val="24"/>
        </w:rPr>
        <w:t>Сабақтың тақырыптық жоспары мен мазмұны</w:t>
      </w:r>
    </w:p>
    <w:p w14:paraId="13E5452F" w14:textId="77777777" w:rsidR="00A81A4D" w:rsidRPr="001E464C" w:rsidRDefault="00A81A4D" w:rsidP="00927703">
      <w:pPr>
        <w:spacing w:after="0" w:line="240" w:lineRule="auto"/>
        <w:jc w:val="both"/>
        <w:rPr>
          <w:rFonts w:ascii="Arial" w:hAnsi="Arial" w:cs="Arial"/>
          <w:sz w:val="20"/>
          <w:szCs w:val="20"/>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
        <w:gridCol w:w="1134"/>
        <w:gridCol w:w="6630"/>
        <w:gridCol w:w="4536"/>
        <w:gridCol w:w="2126"/>
      </w:tblGrid>
      <w:tr w:rsidR="00927703" w:rsidRPr="0070662B" w14:paraId="375F4484" w14:textId="77777777" w:rsidTr="00D35080">
        <w:tc>
          <w:tcPr>
            <w:tcW w:w="311" w:type="dxa"/>
            <w:tcBorders>
              <w:top w:val="single" w:sz="4" w:space="0" w:color="000000"/>
              <w:left w:val="single" w:sz="4" w:space="0" w:color="000000"/>
              <w:bottom w:val="single" w:sz="4" w:space="0" w:color="000000"/>
              <w:right w:val="single" w:sz="4" w:space="0" w:color="000000"/>
            </w:tcBorders>
          </w:tcPr>
          <w:p w14:paraId="2775202F" w14:textId="77777777" w:rsidR="00A81A4D" w:rsidRPr="0070662B" w:rsidRDefault="00A81A4D" w:rsidP="00927703">
            <w:pPr>
              <w:spacing w:after="0" w:line="240" w:lineRule="auto"/>
              <w:jc w:val="center"/>
              <w:rPr>
                <w:rFonts w:ascii="Arial" w:hAnsi="Arial" w:cs="Arial"/>
                <w:sz w:val="16"/>
                <w:szCs w:val="16"/>
              </w:rPr>
            </w:pPr>
            <w:r w:rsidRPr="0070662B">
              <w:rPr>
                <w:rFonts w:ascii="Arial" w:hAnsi="Arial" w:cs="Arial"/>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22505D2A" w:rsidR="00A81A4D" w:rsidRPr="0070662B" w:rsidRDefault="006A6994" w:rsidP="00927703">
            <w:pPr>
              <w:spacing w:after="0" w:line="240" w:lineRule="auto"/>
              <w:jc w:val="center"/>
              <w:rPr>
                <w:rFonts w:ascii="Arial" w:hAnsi="Arial" w:cs="Arial"/>
                <w:sz w:val="16"/>
                <w:szCs w:val="16"/>
              </w:rPr>
            </w:pPr>
            <w:r w:rsidRPr="0070662B">
              <w:rPr>
                <w:rFonts w:ascii="Arial" w:hAnsi="Arial" w:cs="Arial"/>
                <w:b/>
                <w:bCs/>
                <w:sz w:val="16"/>
                <w:szCs w:val="16"/>
              </w:rPr>
              <w:t>тақырып</w:t>
            </w:r>
          </w:p>
        </w:tc>
        <w:tc>
          <w:tcPr>
            <w:tcW w:w="6630" w:type="dxa"/>
            <w:tcBorders>
              <w:top w:val="single" w:sz="4" w:space="0" w:color="000000"/>
              <w:left w:val="single" w:sz="4" w:space="0" w:color="000000"/>
              <w:bottom w:val="single" w:sz="4" w:space="0" w:color="000000"/>
              <w:right w:val="single" w:sz="4" w:space="0" w:color="000000"/>
            </w:tcBorders>
          </w:tcPr>
          <w:p w14:paraId="379E84C7" w14:textId="4E8C6456" w:rsidR="00A81A4D" w:rsidRPr="0070662B" w:rsidRDefault="006A6994" w:rsidP="00927703">
            <w:pPr>
              <w:spacing w:after="0" w:line="240" w:lineRule="auto"/>
              <w:jc w:val="center"/>
              <w:rPr>
                <w:rFonts w:ascii="Arial" w:hAnsi="Arial" w:cs="Arial"/>
                <w:sz w:val="16"/>
                <w:szCs w:val="16"/>
              </w:rPr>
            </w:pPr>
            <w:r w:rsidRPr="0070662B">
              <w:rPr>
                <w:rFonts w:ascii="Arial" w:hAnsi="Arial" w:cs="Arial"/>
                <w:sz w:val="16"/>
                <w:szCs w:val="16"/>
                <w:lang w:val="kk-KZ"/>
              </w:rPr>
              <w:t>Мазмұны</w:t>
            </w:r>
          </w:p>
        </w:tc>
        <w:tc>
          <w:tcPr>
            <w:tcW w:w="4536" w:type="dxa"/>
            <w:tcBorders>
              <w:top w:val="single" w:sz="4" w:space="0" w:color="000000"/>
              <w:left w:val="single" w:sz="4" w:space="0" w:color="000000"/>
              <w:bottom w:val="single" w:sz="4" w:space="0" w:color="000000"/>
              <w:right w:val="single" w:sz="4" w:space="0" w:color="000000"/>
            </w:tcBorders>
          </w:tcPr>
          <w:p w14:paraId="57589484" w14:textId="5793683C" w:rsidR="00A81A4D" w:rsidRPr="0070662B" w:rsidRDefault="006A6994" w:rsidP="00927703">
            <w:pPr>
              <w:spacing w:after="0" w:line="240" w:lineRule="auto"/>
              <w:jc w:val="center"/>
              <w:rPr>
                <w:rFonts w:ascii="Arial" w:hAnsi="Arial" w:cs="Arial"/>
                <w:sz w:val="16"/>
                <w:szCs w:val="16"/>
                <w:lang w:val="kk-KZ"/>
              </w:rPr>
            </w:pPr>
            <w:r w:rsidRPr="0070662B">
              <w:rPr>
                <w:rFonts w:ascii="Arial" w:hAnsi="Arial" w:cs="Arial"/>
                <w:sz w:val="16"/>
                <w:szCs w:val="16"/>
                <w:lang w:val="kk-KZ"/>
              </w:rPr>
              <w:t>Әдебиет</w:t>
            </w:r>
          </w:p>
        </w:tc>
        <w:tc>
          <w:tcPr>
            <w:tcW w:w="2126" w:type="dxa"/>
            <w:tcBorders>
              <w:top w:val="single" w:sz="4" w:space="0" w:color="000000"/>
              <w:left w:val="single" w:sz="4" w:space="0" w:color="000000"/>
              <w:bottom w:val="single" w:sz="4" w:space="0" w:color="000000"/>
              <w:right w:val="single" w:sz="4" w:space="0" w:color="000000"/>
            </w:tcBorders>
          </w:tcPr>
          <w:p w14:paraId="7C467E11" w14:textId="1E1B916B" w:rsidR="00A81A4D" w:rsidRPr="0070662B" w:rsidRDefault="006A6994" w:rsidP="00927703">
            <w:pPr>
              <w:spacing w:after="0" w:line="240" w:lineRule="auto"/>
              <w:jc w:val="center"/>
              <w:rPr>
                <w:rFonts w:ascii="Arial" w:hAnsi="Arial" w:cs="Arial"/>
                <w:sz w:val="16"/>
                <w:szCs w:val="16"/>
                <w:lang w:val="kk-KZ"/>
              </w:rPr>
            </w:pPr>
            <w:r w:rsidRPr="0070662B">
              <w:rPr>
                <w:rFonts w:ascii="Arial" w:hAnsi="Arial" w:cs="Arial"/>
                <w:sz w:val="16"/>
                <w:szCs w:val="16"/>
                <w:lang w:val="kk-KZ"/>
              </w:rPr>
              <w:t>Өткізу түрі</w:t>
            </w:r>
          </w:p>
        </w:tc>
      </w:tr>
      <w:tr w:rsidR="00927703" w:rsidRPr="0070662B" w14:paraId="3E438CF5" w14:textId="77777777" w:rsidTr="00D35080">
        <w:trPr>
          <w:trHeight w:val="59"/>
        </w:trPr>
        <w:tc>
          <w:tcPr>
            <w:tcW w:w="311" w:type="dxa"/>
            <w:tcBorders>
              <w:top w:val="single" w:sz="4" w:space="0" w:color="000000"/>
              <w:left w:val="single" w:sz="4" w:space="0" w:color="000000"/>
              <w:bottom w:val="single" w:sz="4" w:space="0" w:color="000000"/>
              <w:right w:val="single" w:sz="4" w:space="0" w:color="000000"/>
            </w:tcBorders>
          </w:tcPr>
          <w:p w14:paraId="5CD45CFC" w14:textId="77777777" w:rsidR="00A81A4D" w:rsidRPr="0070662B" w:rsidRDefault="00A81A4D" w:rsidP="00927703">
            <w:pPr>
              <w:spacing w:after="0" w:line="240" w:lineRule="auto"/>
              <w:jc w:val="center"/>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70662B" w:rsidRDefault="00A81A4D" w:rsidP="00927703">
            <w:pPr>
              <w:spacing w:after="0" w:line="240" w:lineRule="auto"/>
              <w:jc w:val="center"/>
              <w:rPr>
                <w:rFonts w:ascii="Arial" w:hAnsi="Arial" w:cs="Arial"/>
                <w:sz w:val="16"/>
                <w:szCs w:val="16"/>
              </w:rPr>
            </w:pPr>
            <w:r w:rsidRPr="0070662B">
              <w:rPr>
                <w:rFonts w:ascii="Arial" w:hAnsi="Arial" w:cs="Arial"/>
                <w:sz w:val="16"/>
                <w:szCs w:val="16"/>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70662B" w:rsidRDefault="00A81A4D" w:rsidP="00927703">
            <w:pPr>
              <w:spacing w:after="0" w:line="240" w:lineRule="auto"/>
              <w:jc w:val="center"/>
              <w:rPr>
                <w:rFonts w:ascii="Arial" w:hAnsi="Arial" w:cs="Arial"/>
                <w:sz w:val="16"/>
                <w:szCs w:val="16"/>
              </w:rPr>
            </w:pPr>
            <w:r w:rsidRPr="0070662B">
              <w:rPr>
                <w:rFonts w:ascii="Arial" w:hAnsi="Arial" w:cs="Arial"/>
                <w:sz w:val="16"/>
                <w:szCs w:val="16"/>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A81A4D" w:rsidRPr="0070662B" w:rsidRDefault="00A81A4D" w:rsidP="00927703">
            <w:pPr>
              <w:spacing w:after="0" w:line="240" w:lineRule="auto"/>
              <w:jc w:val="center"/>
              <w:rPr>
                <w:rFonts w:ascii="Arial" w:hAnsi="Arial" w:cs="Arial"/>
                <w:sz w:val="16"/>
                <w:szCs w:val="16"/>
              </w:rPr>
            </w:pPr>
            <w:r w:rsidRPr="0070662B">
              <w:rPr>
                <w:rFonts w:ascii="Arial" w:hAnsi="Arial" w:cs="Arial"/>
                <w:sz w:val="16"/>
                <w:szCs w:val="16"/>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A81A4D" w:rsidRPr="0070662B" w:rsidRDefault="00A81A4D" w:rsidP="00927703">
            <w:pPr>
              <w:spacing w:after="0" w:line="240" w:lineRule="auto"/>
              <w:jc w:val="center"/>
              <w:rPr>
                <w:rFonts w:ascii="Arial" w:hAnsi="Arial" w:cs="Arial"/>
                <w:sz w:val="16"/>
                <w:szCs w:val="16"/>
              </w:rPr>
            </w:pPr>
            <w:r w:rsidRPr="0070662B">
              <w:rPr>
                <w:rFonts w:ascii="Arial" w:hAnsi="Arial" w:cs="Arial"/>
                <w:sz w:val="16"/>
                <w:szCs w:val="16"/>
              </w:rPr>
              <w:t>5</w:t>
            </w:r>
          </w:p>
        </w:tc>
      </w:tr>
      <w:tr w:rsidR="00927703" w:rsidRPr="0070662B" w14:paraId="047941BD" w14:textId="77777777" w:rsidTr="00D35080">
        <w:tc>
          <w:tcPr>
            <w:tcW w:w="311" w:type="dxa"/>
            <w:tcBorders>
              <w:top w:val="single" w:sz="4" w:space="0" w:color="000000"/>
              <w:left w:val="single" w:sz="4" w:space="0" w:color="000000"/>
              <w:bottom w:val="single" w:sz="4" w:space="0" w:color="000000"/>
              <w:right w:val="single" w:sz="4" w:space="0" w:color="000000"/>
            </w:tcBorders>
          </w:tcPr>
          <w:p w14:paraId="40837649" w14:textId="77777777" w:rsidR="00A81A4D" w:rsidRPr="0070662B" w:rsidRDefault="00A81A4D" w:rsidP="00927703">
            <w:pPr>
              <w:spacing w:after="0" w:line="240" w:lineRule="auto"/>
              <w:jc w:val="center"/>
              <w:rPr>
                <w:rFonts w:ascii="Arial" w:hAnsi="Arial" w:cs="Arial"/>
                <w:sz w:val="16"/>
                <w:szCs w:val="16"/>
              </w:rPr>
            </w:pPr>
            <w:r w:rsidRPr="0070662B">
              <w:rPr>
                <w:rFonts w:ascii="Arial" w:hAnsi="Arial" w:cs="Arial"/>
                <w:sz w:val="16"/>
                <w:szCs w:val="16"/>
              </w:rPr>
              <w:t>1</w:t>
            </w:r>
          </w:p>
        </w:tc>
        <w:tc>
          <w:tcPr>
            <w:tcW w:w="1134" w:type="dxa"/>
            <w:tcBorders>
              <w:top w:val="single" w:sz="4" w:space="0" w:color="000000"/>
              <w:left w:val="single" w:sz="4" w:space="0" w:color="000000"/>
              <w:bottom w:val="single" w:sz="4" w:space="0" w:color="000000"/>
              <w:right w:val="single" w:sz="4" w:space="0" w:color="000000"/>
            </w:tcBorders>
          </w:tcPr>
          <w:p w14:paraId="5D9E1F15" w14:textId="77777777" w:rsidR="00F77D3A" w:rsidRPr="0070662B" w:rsidRDefault="00F77D3A" w:rsidP="00F77D3A">
            <w:pPr>
              <w:jc w:val="both"/>
              <w:rPr>
                <w:rFonts w:ascii="Arial" w:hAnsi="Arial" w:cs="Arial"/>
                <w:sz w:val="16"/>
                <w:szCs w:val="16"/>
              </w:rPr>
            </w:pPr>
            <w:r w:rsidRPr="0070662B">
              <w:rPr>
                <w:rFonts w:ascii="Arial" w:hAnsi="Arial" w:cs="Arial"/>
                <w:sz w:val="16"/>
                <w:szCs w:val="16"/>
              </w:rPr>
              <w:t>Инфекция, пульмонология, аллергология, кардиология.</w:t>
            </w:r>
          </w:p>
          <w:p w14:paraId="0E5D9BD9" w14:textId="161B4372" w:rsidR="00A81A4D" w:rsidRPr="0070662B" w:rsidRDefault="00F77D3A" w:rsidP="00F77D3A">
            <w:pPr>
              <w:spacing w:after="0" w:line="240" w:lineRule="auto"/>
              <w:jc w:val="both"/>
              <w:rPr>
                <w:rFonts w:ascii="Arial" w:hAnsi="Arial" w:cs="Arial"/>
                <w:sz w:val="16"/>
                <w:szCs w:val="16"/>
              </w:rPr>
            </w:pPr>
            <w:r w:rsidRPr="0070662B">
              <w:rPr>
                <w:rFonts w:ascii="Arial" w:hAnsi="Arial" w:cs="Arial"/>
                <w:sz w:val="16"/>
                <w:szCs w:val="16"/>
              </w:rPr>
              <w:t>Вирустық және бактериялық инфекциялар</w:t>
            </w:r>
          </w:p>
        </w:tc>
        <w:tc>
          <w:tcPr>
            <w:tcW w:w="6630" w:type="dxa"/>
            <w:tcBorders>
              <w:top w:val="single" w:sz="4" w:space="0" w:color="000000"/>
              <w:left w:val="single" w:sz="4" w:space="0" w:color="000000"/>
              <w:bottom w:val="single" w:sz="4" w:space="0" w:color="000000"/>
              <w:right w:val="single" w:sz="4" w:space="0" w:color="000000"/>
            </w:tcBorders>
          </w:tcPr>
          <w:p w14:paraId="3FF8608B" w14:textId="77777777" w:rsidR="0070662B" w:rsidRPr="0070662B" w:rsidRDefault="0070662B" w:rsidP="0070662B">
            <w:pPr>
              <w:spacing w:after="0" w:line="240" w:lineRule="auto"/>
              <w:contextualSpacing/>
              <w:jc w:val="both"/>
              <w:rPr>
                <w:rFonts w:ascii="Arial" w:hAnsi="Arial" w:cs="Arial"/>
                <w:sz w:val="16"/>
                <w:szCs w:val="16"/>
                <w:lang w:val="kk-KZ"/>
              </w:rPr>
            </w:pPr>
            <w:r w:rsidRPr="0070662B">
              <w:rPr>
                <w:rFonts w:ascii="Arial" w:hAnsi="Arial" w:cs="Arial"/>
                <w:sz w:val="16"/>
                <w:szCs w:val="16"/>
                <w:lang w:val="kk-KZ"/>
              </w:rPr>
              <w:t>Жедел респираторлық вирустық инфекциялар: ЖРВИ, тұмау, коронавирустық инфекция. Эпштейн-Барр вирусы, цитомегаловирус тұрақты инфекциялар болып табылады. Адам папилломавирусы. Стандартты жағдайды анықтау, зертханалық растау, емдеу принциптері, алдын алу.</w:t>
            </w:r>
          </w:p>
          <w:p w14:paraId="6F34AAD3" w14:textId="1F636138" w:rsidR="00A81A4D" w:rsidRPr="0070662B" w:rsidRDefault="0070662B" w:rsidP="0070662B">
            <w:pPr>
              <w:spacing w:after="0" w:line="240" w:lineRule="auto"/>
              <w:contextualSpacing/>
              <w:jc w:val="both"/>
              <w:rPr>
                <w:rFonts w:ascii="Arial" w:hAnsi="Arial" w:cs="Arial"/>
                <w:sz w:val="16"/>
                <w:szCs w:val="16"/>
                <w:lang w:val="kk-KZ"/>
              </w:rPr>
            </w:pPr>
            <w:r w:rsidRPr="0070662B">
              <w:rPr>
                <w:rFonts w:ascii="Arial" w:hAnsi="Arial" w:cs="Arial"/>
                <w:sz w:val="16"/>
                <w:szCs w:val="16"/>
                <w:lang w:val="kk-KZ"/>
              </w:rPr>
              <w:t xml:space="preserve">Орофаринстің зақымдануымен жүретін жұқпалы аурулар: мерез, кандидоз, дифтерия, герпес. Бұрыштық стоматит. Диагностика. Емдеу. Алдын алу. Адамдарда кездесетін герпес вирусының түрлері. </w:t>
            </w:r>
            <w:r w:rsidRPr="007F4CAC">
              <w:rPr>
                <w:rFonts w:ascii="Arial" w:hAnsi="Arial" w:cs="Arial"/>
                <w:sz w:val="16"/>
                <w:szCs w:val="16"/>
                <w:lang w:val="kk-KZ"/>
              </w:rPr>
              <w:t xml:space="preserve">Herpes zoster. </w:t>
            </w:r>
            <w:r w:rsidRPr="0070662B">
              <w:rPr>
                <w:rFonts w:ascii="Arial" w:hAnsi="Arial" w:cs="Arial"/>
                <w:sz w:val="16"/>
                <w:szCs w:val="16"/>
                <w:lang w:val="kk-KZ"/>
              </w:rPr>
              <w:t>Әр түрлі вирустар тудыратын аурулар.</w:t>
            </w:r>
          </w:p>
        </w:tc>
        <w:tc>
          <w:tcPr>
            <w:tcW w:w="4536" w:type="dxa"/>
            <w:tcBorders>
              <w:top w:val="single" w:sz="4" w:space="0" w:color="000000"/>
              <w:left w:val="single" w:sz="4" w:space="0" w:color="000000"/>
              <w:bottom w:val="single" w:sz="4" w:space="0" w:color="000000"/>
              <w:right w:val="single" w:sz="4" w:space="0" w:color="000000"/>
            </w:tcBorders>
          </w:tcPr>
          <w:p w14:paraId="555717C0" w14:textId="126FC7DD" w:rsidR="0070662B" w:rsidRPr="007F4CAC" w:rsidRDefault="00A81A4D" w:rsidP="0070662B">
            <w:pPr>
              <w:spacing w:after="0" w:line="240" w:lineRule="auto"/>
              <w:jc w:val="both"/>
              <w:rPr>
                <w:rFonts w:ascii="Arial" w:hAnsi="Arial" w:cs="Arial"/>
                <w:sz w:val="16"/>
                <w:szCs w:val="16"/>
                <w:lang w:val="en-US"/>
              </w:rPr>
            </w:pPr>
            <w:r w:rsidRPr="0070662B">
              <w:rPr>
                <w:rFonts w:ascii="Arial" w:hAnsi="Arial" w:cs="Arial"/>
                <w:sz w:val="16"/>
                <w:szCs w:val="16"/>
              </w:rPr>
              <w:t xml:space="preserve">1. </w:t>
            </w:r>
            <w:r w:rsidR="0070662B" w:rsidRPr="007F4CAC">
              <w:rPr>
                <w:rFonts w:ascii="Arial" w:hAnsi="Arial" w:cs="Arial"/>
                <w:sz w:val="16"/>
                <w:szCs w:val="16"/>
              </w:rPr>
              <w:t>Мухин Н.А., Моисеев В.С. Пропедевтика внутренних болезней: учебник. — 2-е изд., доп. и перераб. М</w:t>
            </w:r>
            <w:r w:rsidR="0070662B" w:rsidRPr="007F4CAC">
              <w:rPr>
                <w:rFonts w:ascii="Arial" w:hAnsi="Arial" w:cs="Arial"/>
                <w:sz w:val="16"/>
                <w:szCs w:val="16"/>
                <w:lang w:val="en-US"/>
              </w:rPr>
              <w:t xml:space="preserve">.: </w:t>
            </w:r>
            <w:r w:rsidR="0070662B" w:rsidRPr="007F4CAC">
              <w:rPr>
                <w:rFonts w:ascii="Arial" w:hAnsi="Arial" w:cs="Arial"/>
                <w:sz w:val="16"/>
                <w:szCs w:val="16"/>
              </w:rPr>
              <w:t>ГЭОТАР</w:t>
            </w:r>
            <w:r w:rsidR="0070662B" w:rsidRPr="007F4CAC">
              <w:rPr>
                <w:rFonts w:ascii="Arial" w:hAnsi="Arial" w:cs="Arial"/>
                <w:sz w:val="16"/>
                <w:szCs w:val="16"/>
                <w:lang w:val="en-US"/>
              </w:rPr>
              <w:t xml:space="preserve"> – 2020</w:t>
            </w:r>
            <w:r w:rsidR="0070662B" w:rsidRPr="007F4CAC">
              <w:rPr>
                <w:rFonts w:ascii="Arial" w:hAnsi="Arial" w:cs="Arial"/>
                <w:sz w:val="16"/>
                <w:szCs w:val="16"/>
              </w:rPr>
              <w:t>г</w:t>
            </w:r>
            <w:r w:rsidR="0070662B" w:rsidRPr="007F4CAC">
              <w:rPr>
                <w:rFonts w:ascii="Arial" w:hAnsi="Arial" w:cs="Arial"/>
                <w:sz w:val="16"/>
                <w:szCs w:val="16"/>
                <w:lang w:val="en-US"/>
              </w:rPr>
              <w:t xml:space="preserve">, </w:t>
            </w:r>
            <w:r w:rsidR="0070662B" w:rsidRPr="007F4CAC">
              <w:rPr>
                <w:rFonts w:ascii="Arial" w:hAnsi="Arial" w:cs="Arial"/>
                <w:sz w:val="16"/>
                <w:szCs w:val="16"/>
              </w:rPr>
              <w:t>стр</w:t>
            </w:r>
            <w:r w:rsidR="0070662B" w:rsidRPr="007F4CAC">
              <w:rPr>
                <w:rFonts w:ascii="Arial" w:hAnsi="Arial" w:cs="Arial"/>
                <w:sz w:val="16"/>
                <w:szCs w:val="16"/>
                <w:lang w:val="en-US"/>
              </w:rPr>
              <w:t xml:space="preserve"> 649-725.</w:t>
            </w:r>
          </w:p>
          <w:p w14:paraId="093705C2" w14:textId="77777777" w:rsidR="0070662B" w:rsidRPr="007F4CAC" w:rsidRDefault="0070662B" w:rsidP="0070662B">
            <w:pPr>
              <w:spacing w:after="0" w:line="240" w:lineRule="auto"/>
              <w:jc w:val="both"/>
              <w:rPr>
                <w:rFonts w:ascii="Arial" w:hAnsi="Arial" w:cs="Arial"/>
                <w:sz w:val="16"/>
                <w:szCs w:val="16"/>
                <w:lang w:val="en-US"/>
              </w:rPr>
            </w:pPr>
            <w:r w:rsidRPr="007F4CAC">
              <w:rPr>
                <w:rFonts w:ascii="Arial" w:hAnsi="Arial" w:cs="Arial"/>
                <w:sz w:val="16"/>
                <w:szCs w:val="16"/>
                <w:lang w:val="en-US"/>
              </w:rPr>
              <w:t>2. Nicholas J Talley, Brad Frankum &amp; David Currow. Essentials of Internal medicine Elsevier. 3d edition, Chapter 12, p 320-323 (</w:t>
            </w:r>
            <w:r w:rsidRPr="007F4CAC">
              <w:rPr>
                <w:rFonts w:ascii="Arial" w:hAnsi="Arial" w:cs="Arial"/>
                <w:sz w:val="16"/>
                <w:szCs w:val="16"/>
              </w:rPr>
              <w:t>Электронный</w:t>
            </w:r>
            <w:r w:rsidRPr="007F4CAC">
              <w:rPr>
                <w:rFonts w:ascii="Arial" w:hAnsi="Arial" w:cs="Arial"/>
                <w:sz w:val="16"/>
                <w:szCs w:val="16"/>
                <w:lang w:val="en-US"/>
              </w:rPr>
              <w:t xml:space="preserve"> </w:t>
            </w:r>
            <w:r w:rsidRPr="007F4CAC">
              <w:rPr>
                <w:rFonts w:ascii="Arial" w:hAnsi="Arial" w:cs="Arial"/>
                <w:sz w:val="16"/>
                <w:szCs w:val="16"/>
              </w:rPr>
              <w:t>ресурс</w:t>
            </w:r>
            <w:r w:rsidRPr="007F4CAC">
              <w:rPr>
                <w:rFonts w:ascii="Arial" w:hAnsi="Arial" w:cs="Arial"/>
                <w:sz w:val="16"/>
                <w:szCs w:val="16"/>
                <w:lang w:val="en-US"/>
              </w:rPr>
              <w:t>).</w:t>
            </w:r>
          </w:p>
          <w:p w14:paraId="1EE49143" w14:textId="77777777" w:rsidR="0070662B" w:rsidRPr="007F4CAC" w:rsidRDefault="0070662B" w:rsidP="0070662B">
            <w:pPr>
              <w:rPr>
                <w:rFonts w:ascii="Arial" w:hAnsi="Arial" w:cs="Arial"/>
                <w:sz w:val="16"/>
                <w:szCs w:val="16"/>
                <w:lang w:val="kk-KZ"/>
              </w:rPr>
            </w:pPr>
            <w:r w:rsidRPr="007F4CAC">
              <w:rPr>
                <w:rFonts w:ascii="Arial" w:hAnsi="Arial" w:cs="Arial"/>
                <w:sz w:val="16"/>
                <w:szCs w:val="16"/>
                <w:lang w:val="en-US"/>
              </w:rPr>
              <w:t xml:space="preserve">3. </w:t>
            </w:r>
            <w:hyperlink r:id="rId24" w:history="1">
              <w:r w:rsidRPr="007F4CAC">
                <w:rPr>
                  <w:rStyle w:val="a6"/>
                  <w:rFonts w:ascii="Arial" w:hAnsi="Arial" w:cs="Arial"/>
                  <w:sz w:val="16"/>
                  <w:szCs w:val="16"/>
                  <w:lang w:val="kk-KZ"/>
                </w:rPr>
                <w:t>https://geekymedics.com/category/medicine/respiratory/</w:t>
              </w:r>
            </w:hyperlink>
          </w:p>
          <w:p w14:paraId="41A56A24" w14:textId="77777777" w:rsidR="0070662B" w:rsidRPr="007F4CAC" w:rsidRDefault="0070662B" w:rsidP="0070662B">
            <w:pPr>
              <w:rPr>
                <w:rFonts w:ascii="Arial" w:hAnsi="Arial" w:cs="Arial"/>
                <w:sz w:val="16"/>
                <w:szCs w:val="16"/>
                <w:lang w:val="kk-KZ"/>
              </w:rPr>
            </w:pPr>
            <w:hyperlink r:id="rId25" w:history="1">
              <w:r w:rsidRPr="007F4CAC">
                <w:rPr>
                  <w:rStyle w:val="a6"/>
                  <w:rFonts w:ascii="Arial" w:hAnsi="Arial" w:cs="Arial"/>
                  <w:sz w:val="16"/>
                  <w:szCs w:val="16"/>
                  <w:lang w:val="kk-KZ"/>
                </w:rPr>
                <w:t>https://geekymedics.com/croup/</w:t>
              </w:r>
            </w:hyperlink>
          </w:p>
          <w:p w14:paraId="01E5C6C4" w14:textId="77777777" w:rsidR="0070662B" w:rsidRPr="007F4CAC" w:rsidRDefault="0070662B" w:rsidP="0070662B">
            <w:pPr>
              <w:spacing w:after="0" w:line="240" w:lineRule="auto"/>
              <w:jc w:val="both"/>
              <w:rPr>
                <w:rStyle w:val="a6"/>
                <w:rFonts w:ascii="Arial" w:hAnsi="Arial" w:cs="Arial"/>
                <w:sz w:val="16"/>
                <w:szCs w:val="16"/>
                <w:lang w:val="kk-KZ"/>
              </w:rPr>
            </w:pPr>
            <w:hyperlink r:id="rId26" w:history="1">
              <w:r w:rsidRPr="007F4CAC">
                <w:rPr>
                  <w:rStyle w:val="a6"/>
                  <w:rFonts w:ascii="Arial" w:hAnsi="Arial" w:cs="Arial"/>
                  <w:sz w:val="16"/>
                  <w:szCs w:val="16"/>
                  <w:lang w:val="kk-KZ"/>
                </w:rPr>
                <w:t>https://geekymedics.com/bronchiolitis/</w:t>
              </w:r>
            </w:hyperlink>
          </w:p>
          <w:p w14:paraId="6706FEF4" w14:textId="77777777" w:rsidR="0070662B" w:rsidRPr="007F4CAC" w:rsidRDefault="0070662B" w:rsidP="0070662B">
            <w:pPr>
              <w:spacing w:after="0" w:line="240" w:lineRule="auto"/>
              <w:jc w:val="both"/>
              <w:rPr>
                <w:rFonts w:ascii="Arial" w:hAnsi="Arial" w:cs="Arial"/>
                <w:sz w:val="16"/>
                <w:szCs w:val="16"/>
                <w:lang w:val="kk-KZ"/>
              </w:rPr>
            </w:pPr>
            <w:hyperlink r:id="rId27" w:history="1">
              <w:r w:rsidRPr="007F4CAC">
                <w:rPr>
                  <w:rStyle w:val="a6"/>
                  <w:rFonts w:ascii="Arial" w:hAnsi="Arial" w:cs="Arial"/>
                  <w:sz w:val="16"/>
                  <w:szCs w:val="16"/>
                  <w:lang w:val="kk-KZ"/>
                </w:rPr>
                <w:t>https://meduniver.com/Medical/stomatologia/galobi_anamnez_stomatologii.html</w:t>
              </w:r>
            </w:hyperlink>
          </w:p>
          <w:p w14:paraId="528A52D8" w14:textId="757B3023" w:rsidR="00F77D3A" w:rsidRPr="0070662B" w:rsidRDefault="00F77D3A" w:rsidP="00F77D3A">
            <w:pPr>
              <w:spacing w:after="0" w:line="240" w:lineRule="auto"/>
              <w:jc w:val="both"/>
              <w:rPr>
                <w:rFonts w:ascii="Arial" w:hAnsi="Arial" w:cs="Arial"/>
                <w:sz w:val="16"/>
                <w:szCs w:val="16"/>
                <w:lang w:val="kk-KZ"/>
              </w:rPr>
            </w:pPr>
          </w:p>
          <w:p w14:paraId="69A82C7D" w14:textId="104AB454" w:rsidR="00A81A4D" w:rsidRPr="0070662B" w:rsidRDefault="00A81A4D" w:rsidP="00927703">
            <w:pPr>
              <w:spacing w:after="0" w:line="240" w:lineRule="auto"/>
              <w:jc w:val="both"/>
              <w:rPr>
                <w:rFonts w:ascii="Arial" w:hAnsi="Arial" w:cs="Arial"/>
                <w:sz w:val="16"/>
                <w:szCs w:val="16"/>
                <w:lang w:val="kk-KZ"/>
              </w:rPr>
            </w:pPr>
          </w:p>
        </w:tc>
        <w:tc>
          <w:tcPr>
            <w:tcW w:w="2126" w:type="dxa"/>
            <w:tcBorders>
              <w:top w:val="single" w:sz="4" w:space="0" w:color="000000"/>
              <w:left w:val="single" w:sz="4" w:space="0" w:color="000000"/>
              <w:bottom w:val="single" w:sz="4" w:space="0" w:color="000000"/>
              <w:right w:val="single" w:sz="4" w:space="0" w:color="000000"/>
            </w:tcBorders>
          </w:tcPr>
          <w:p w14:paraId="4AE355F5" w14:textId="77777777" w:rsidR="00C732B9" w:rsidRPr="0070662B" w:rsidRDefault="00C732B9" w:rsidP="00C732B9">
            <w:pPr>
              <w:spacing w:line="240" w:lineRule="auto"/>
              <w:contextualSpacing/>
              <w:jc w:val="both"/>
              <w:rPr>
                <w:rFonts w:ascii="Arial" w:hAnsi="Arial" w:cs="Arial"/>
                <w:sz w:val="16"/>
                <w:szCs w:val="16"/>
                <w:lang w:val="en-US"/>
              </w:rPr>
            </w:pPr>
            <w:r w:rsidRPr="0070662B">
              <w:rPr>
                <w:rFonts w:ascii="Arial" w:hAnsi="Arial" w:cs="Arial"/>
                <w:sz w:val="16"/>
                <w:szCs w:val="16"/>
              </w:rPr>
              <w:t>Формативті</w:t>
            </w:r>
            <w:r w:rsidRPr="0070662B">
              <w:rPr>
                <w:rFonts w:ascii="Arial" w:hAnsi="Arial" w:cs="Arial"/>
                <w:sz w:val="16"/>
                <w:szCs w:val="16"/>
                <w:lang w:val="en-US"/>
              </w:rPr>
              <w:t xml:space="preserve"> </w:t>
            </w:r>
            <w:r w:rsidRPr="0070662B">
              <w:rPr>
                <w:rFonts w:ascii="Arial" w:hAnsi="Arial" w:cs="Arial"/>
                <w:sz w:val="16"/>
                <w:szCs w:val="16"/>
              </w:rPr>
              <w:t>бағалау</w:t>
            </w:r>
            <w:r w:rsidRPr="0070662B">
              <w:rPr>
                <w:rFonts w:ascii="Arial" w:hAnsi="Arial" w:cs="Arial"/>
                <w:sz w:val="16"/>
                <w:szCs w:val="16"/>
                <w:lang w:val="en-US"/>
              </w:rPr>
              <w:t>:</w:t>
            </w:r>
          </w:p>
          <w:p w14:paraId="0E656961" w14:textId="77777777" w:rsidR="00C732B9" w:rsidRPr="0070662B" w:rsidRDefault="00C732B9" w:rsidP="00C732B9">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1. </w:t>
            </w:r>
            <w:r w:rsidRPr="0070662B">
              <w:rPr>
                <w:rFonts w:ascii="Arial" w:hAnsi="Arial" w:cs="Arial"/>
                <w:sz w:val="16"/>
                <w:szCs w:val="16"/>
              </w:rPr>
              <w:t>Оқытудың</w:t>
            </w:r>
            <w:r w:rsidRPr="0070662B">
              <w:rPr>
                <w:rFonts w:ascii="Arial" w:hAnsi="Arial" w:cs="Arial"/>
                <w:sz w:val="16"/>
                <w:szCs w:val="16"/>
                <w:lang w:val="en-US"/>
              </w:rPr>
              <w:t xml:space="preserve"> </w:t>
            </w:r>
            <w:r w:rsidRPr="0070662B">
              <w:rPr>
                <w:rFonts w:ascii="Arial" w:hAnsi="Arial" w:cs="Arial"/>
                <w:sz w:val="16"/>
                <w:szCs w:val="16"/>
              </w:rPr>
              <w:t>белсенді</w:t>
            </w:r>
            <w:r w:rsidRPr="0070662B">
              <w:rPr>
                <w:rFonts w:ascii="Arial" w:hAnsi="Arial" w:cs="Arial"/>
                <w:sz w:val="16"/>
                <w:szCs w:val="16"/>
                <w:lang w:val="en-US"/>
              </w:rPr>
              <w:t xml:space="preserve"> </w:t>
            </w:r>
            <w:r w:rsidRPr="0070662B">
              <w:rPr>
                <w:rFonts w:ascii="Arial" w:hAnsi="Arial" w:cs="Arial"/>
                <w:sz w:val="16"/>
                <w:szCs w:val="16"/>
              </w:rPr>
              <w:t>әдістерін</w:t>
            </w:r>
            <w:r w:rsidRPr="0070662B">
              <w:rPr>
                <w:rFonts w:ascii="Arial" w:hAnsi="Arial" w:cs="Arial"/>
                <w:sz w:val="16"/>
                <w:szCs w:val="16"/>
                <w:lang w:val="en-US"/>
              </w:rPr>
              <w:t xml:space="preserve"> </w:t>
            </w:r>
            <w:r w:rsidRPr="0070662B">
              <w:rPr>
                <w:rFonts w:ascii="Arial" w:hAnsi="Arial" w:cs="Arial"/>
                <w:sz w:val="16"/>
                <w:szCs w:val="16"/>
              </w:rPr>
              <w:t>қолдану</w:t>
            </w:r>
            <w:r w:rsidRPr="0070662B">
              <w:rPr>
                <w:rFonts w:ascii="Arial" w:hAnsi="Arial" w:cs="Arial"/>
                <w:sz w:val="16"/>
                <w:szCs w:val="16"/>
                <w:lang w:val="en-US"/>
              </w:rPr>
              <w:t>: TBL, CBL</w:t>
            </w:r>
          </w:p>
          <w:p w14:paraId="63886BC1" w14:textId="77777777" w:rsidR="00C732B9" w:rsidRPr="0070662B" w:rsidRDefault="00C732B9" w:rsidP="00C732B9">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039AA9D4" w14:textId="77777777" w:rsidR="00C732B9" w:rsidRPr="0070662B" w:rsidRDefault="00C732B9" w:rsidP="00C732B9">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60D91EA3" w14:textId="5F71CDE8" w:rsidR="00D35080" w:rsidRPr="0070662B" w:rsidRDefault="00C732B9" w:rsidP="00C732B9">
            <w:pPr>
              <w:spacing w:after="0" w:line="240" w:lineRule="auto"/>
              <w:jc w:val="both"/>
              <w:rPr>
                <w:rFonts w:ascii="Arial" w:hAnsi="Arial" w:cs="Arial"/>
                <w:sz w:val="16"/>
                <w:szCs w:val="16"/>
                <w:lang w:val="en-US"/>
              </w:rPr>
            </w:pPr>
            <w:r w:rsidRPr="0070662B">
              <w:rPr>
                <w:rFonts w:ascii="Arial" w:hAnsi="Arial" w:cs="Arial"/>
                <w:sz w:val="16"/>
                <w:szCs w:val="16"/>
                <w:lang w:val="en-US"/>
              </w:rPr>
              <w:t xml:space="preserve">4. </w:t>
            </w:r>
            <w:r w:rsidRPr="0070662B">
              <w:rPr>
                <w:rFonts w:ascii="Arial" w:hAnsi="Arial" w:cs="Arial"/>
                <w:sz w:val="16"/>
                <w:szCs w:val="16"/>
              </w:rPr>
              <w:t>СӨЖ</w:t>
            </w:r>
            <w:r w:rsidRPr="0070662B">
              <w:rPr>
                <w:rFonts w:ascii="Arial" w:hAnsi="Arial" w:cs="Arial"/>
                <w:sz w:val="16"/>
                <w:szCs w:val="16"/>
                <w:lang w:val="en-US"/>
              </w:rPr>
              <w:t xml:space="preserve"> </w:t>
            </w:r>
            <w:r w:rsidRPr="0070662B">
              <w:rPr>
                <w:rFonts w:ascii="Arial" w:hAnsi="Arial" w:cs="Arial"/>
                <w:sz w:val="16"/>
                <w:szCs w:val="16"/>
              </w:rPr>
              <w:t>тақырыбының</w:t>
            </w:r>
            <w:r w:rsidRPr="0070662B">
              <w:rPr>
                <w:rFonts w:ascii="Arial" w:hAnsi="Arial" w:cs="Arial"/>
                <w:sz w:val="16"/>
                <w:szCs w:val="16"/>
                <w:lang w:val="en-US"/>
              </w:rPr>
              <w:t xml:space="preserve"> </w:t>
            </w:r>
            <w:r w:rsidRPr="0070662B">
              <w:rPr>
                <w:rFonts w:ascii="Arial" w:hAnsi="Arial" w:cs="Arial"/>
                <w:sz w:val="16"/>
                <w:szCs w:val="16"/>
              </w:rPr>
              <w:t>шағын</w:t>
            </w:r>
            <w:r w:rsidRPr="0070662B">
              <w:rPr>
                <w:rFonts w:ascii="Arial" w:hAnsi="Arial" w:cs="Arial"/>
                <w:sz w:val="16"/>
                <w:szCs w:val="16"/>
                <w:lang w:val="en-US"/>
              </w:rPr>
              <w:t xml:space="preserve"> </w:t>
            </w:r>
            <w:r w:rsidRPr="0070662B">
              <w:rPr>
                <w:rFonts w:ascii="Arial" w:hAnsi="Arial" w:cs="Arial"/>
                <w:sz w:val="16"/>
                <w:szCs w:val="16"/>
              </w:rPr>
              <w:t>конференциясы</w:t>
            </w:r>
          </w:p>
        </w:tc>
      </w:tr>
      <w:tr w:rsidR="00927703" w:rsidRPr="0070662B" w14:paraId="67C3430B" w14:textId="77777777" w:rsidTr="00814B75">
        <w:trPr>
          <w:trHeight w:val="557"/>
        </w:trPr>
        <w:tc>
          <w:tcPr>
            <w:tcW w:w="311" w:type="dxa"/>
            <w:tcBorders>
              <w:top w:val="single" w:sz="4" w:space="0" w:color="000000"/>
              <w:left w:val="single" w:sz="4" w:space="0" w:color="000000"/>
              <w:bottom w:val="single" w:sz="4" w:space="0" w:color="000000"/>
              <w:right w:val="single" w:sz="4" w:space="0" w:color="000000"/>
            </w:tcBorders>
          </w:tcPr>
          <w:p w14:paraId="3ADBA011" w14:textId="77777777" w:rsidR="00A81A4D" w:rsidRPr="0070662B" w:rsidRDefault="00A81A4D" w:rsidP="00927703">
            <w:pPr>
              <w:spacing w:after="0" w:line="240" w:lineRule="auto"/>
              <w:jc w:val="center"/>
              <w:rPr>
                <w:rFonts w:ascii="Arial" w:hAnsi="Arial" w:cs="Arial"/>
                <w:sz w:val="16"/>
                <w:szCs w:val="16"/>
              </w:rPr>
            </w:pPr>
            <w:r w:rsidRPr="0070662B">
              <w:rPr>
                <w:rFonts w:ascii="Arial" w:hAnsi="Arial" w:cs="Arial"/>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755E84C0" w:rsidR="00A81A4D" w:rsidRPr="0070662B" w:rsidRDefault="00F77D3A" w:rsidP="00927703">
            <w:pPr>
              <w:spacing w:after="0" w:line="240" w:lineRule="auto"/>
              <w:jc w:val="both"/>
              <w:rPr>
                <w:rFonts w:ascii="Arial" w:hAnsi="Arial" w:cs="Arial"/>
                <w:sz w:val="16"/>
                <w:szCs w:val="16"/>
              </w:rPr>
            </w:pPr>
            <w:r w:rsidRPr="0070662B">
              <w:rPr>
                <w:rFonts w:ascii="Arial" w:hAnsi="Arial" w:cs="Arial"/>
                <w:sz w:val="16"/>
                <w:szCs w:val="16"/>
              </w:rPr>
              <w:t>Аса қауіпті инфекциялар</w:t>
            </w:r>
          </w:p>
        </w:tc>
        <w:tc>
          <w:tcPr>
            <w:tcW w:w="6630" w:type="dxa"/>
            <w:tcBorders>
              <w:top w:val="single" w:sz="4" w:space="0" w:color="000000"/>
              <w:left w:val="single" w:sz="4" w:space="0" w:color="000000"/>
              <w:bottom w:val="single" w:sz="4" w:space="0" w:color="000000"/>
              <w:right w:val="single" w:sz="4" w:space="0" w:color="000000"/>
            </w:tcBorders>
          </w:tcPr>
          <w:p w14:paraId="5087841E" w14:textId="765078F8" w:rsidR="00B450D5" w:rsidRPr="0070662B" w:rsidRDefault="00DB0BEF" w:rsidP="00F77D3A">
            <w:pPr>
              <w:spacing w:after="0" w:line="240" w:lineRule="auto"/>
              <w:contextualSpacing/>
              <w:jc w:val="both"/>
              <w:rPr>
                <w:rFonts w:ascii="Arial" w:eastAsia="Malgun Gothic" w:hAnsi="Arial" w:cs="Arial"/>
                <w:sz w:val="16"/>
                <w:szCs w:val="16"/>
              </w:rPr>
            </w:pPr>
            <w:r w:rsidRPr="00DB0BEF">
              <w:rPr>
                <w:rFonts w:ascii="Arial" w:eastAsia="Malgun Gothic" w:hAnsi="Arial" w:cs="Arial"/>
                <w:sz w:val="16"/>
                <w:szCs w:val="16"/>
              </w:rPr>
              <w:t>Ерекше қауіпті инфекциялар: оба, туляремия, сібір жарасы, бруцеллез, геморрагиялық қызба (Конго-қырым геморрагиялық қызбасы, Эбола, Денге, бүйрек синдромы бар геморрагиялық қызба), менингококк инфекциясы. Халықаралық және аймақтық (ұлттық) қадағалауға жататын ерекше қауіпті инфекциялар. Қазақстан Республикасының нормативтік құжаттарына сәйкес қауіпті заттарды анықтау бойынша жергілікті шаралар. Этиология. Инфекциялардың таралу жолдары. Диагностика. Емдеу принциптері. Алдын алу.</w:t>
            </w:r>
          </w:p>
        </w:tc>
        <w:tc>
          <w:tcPr>
            <w:tcW w:w="4536" w:type="dxa"/>
            <w:tcBorders>
              <w:top w:val="single" w:sz="4" w:space="0" w:color="000000"/>
              <w:left w:val="single" w:sz="4" w:space="0" w:color="000000"/>
              <w:bottom w:val="single" w:sz="4" w:space="0" w:color="000000"/>
              <w:right w:val="single" w:sz="4" w:space="0" w:color="000000"/>
            </w:tcBorders>
          </w:tcPr>
          <w:p w14:paraId="085D8333"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067EF24E"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&amp;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4F224558" w14:textId="77777777" w:rsidR="00F14366" w:rsidRPr="007F4CAC" w:rsidRDefault="00F14366" w:rsidP="00F14366">
            <w:pPr>
              <w:tabs>
                <w:tab w:val="left" w:pos="567"/>
              </w:tabs>
              <w:spacing w:after="0" w:line="240" w:lineRule="auto"/>
              <w:jc w:val="both"/>
              <w:rPr>
                <w:rFonts w:ascii="Arial" w:hAnsi="Arial" w:cs="Arial"/>
                <w:sz w:val="16"/>
                <w:szCs w:val="16"/>
                <w:lang w:val="kk-KZ"/>
              </w:rPr>
            </w:pPr>
            <w:r w:rsidRPr="007F4CAC">
              <w:rPr>
                <w:rFonts w:ascii="Arial" w:hAnsi="Arial" w:cs="Arial"/>
                <w:sz w:val="16"/>
                <w:szCs w:val="16"/>
                <w:lang w:val="en-US"/>
              </w:rPr>
              <w:t xml:space="preserve">3. </w:t>
            </w:r>
            <w:r w:rsidRPr="007F4CAC">
              <w:rPr>
                <w:rFonts w:ascii="Arial" w:eastAsia="Calibri" w:hAnsi="Arial" w:cs="Arial"/>
                <w:sz w:val="16"/>
                <w:szCs w:val="16"/>
                <w:lang w:val="en-US"/>
              </w:rPr>
              <w:t>Harrison’s Nephrology and Acid- Base Disorders, 3</w:t>
            </w:r>
            <w:r w:rsidRPr="007F4CAC">
              <w:rPr>
                <w:rFonts w:ascii="Arial" w:eastAsia="Calibri" w:hAnsi="Arial" w:cs="Arial"/>
                <w:sz w:val="16"/>
                <w:szCs w:val="16"/>
                <w:vertAlign w:val="superscript"/>
                <w:lang w:val="en-US"/>
              </w:rPr>
              <w:t>rd</w:t>
            </w:r>
            <w:r w:rsidRPr="007F4CAC">
              <w:rPr>
                <w:rFonts w:ascii="Arial" w:eastAsia="Calibri" w:hAnsi="Arial" w:cs="Arial"/>
                <w:sz w:val="16"/>
                <w:szCs w:val="16"/>
                <w:lang w:val="en-US"/>
              </w:rPr>
              <w:t xml:space="preserve"> Edition, </w:t>
            </w:r>
            <w:r w:rsidRPr="007F4CAC">
              <w:rPr>
                <w:rFonts w:ascii="Arial" w:hAnsi="Arial" w:cs="Arial"/>
                <w:sz w:val="16"/>
                <w:szCs w:val="16"/>
                <w:shd w:val="clear" w:color="auto" w:fill="FFFFFF"/>
                <w:lang w:val="en-US"/>
              </w:rPr>
              <w:t xml:space="preserve">J. L. Jameson; J.Loscalzo. 2017, 162-189 </w:t>
            </w:r>
            <w:r w:rsidRPr="007F4CAC">
              <w:rPr>
                <w:rFonts w:ascii="Arial" w:hAnsi="Arial" w:cs="Arial"/>
                <w:sz w:val="16"/>
                <w:szCs w:val="16"/>
                <w:shd w:val="clear" w:color="auto" w:fill="FFFFFF"/>
              </w:rPr>
              <w:t>р</w:t>
            </w:r>
            <w:r w:rsidRPr="007F4CAC">
              <w:rPr>
                <w:rFonts w:ascii="Arial" w:hAnsi="Arial" w:cs="Arial"/>
                <w:sz w:val="16"/>
                <w:szCs w:val="16"/>
                <w:shd w:val="clear" w:color="auto" w:fill="FFFFFF"/>
                <w:lang w:val="en-US"/>
              </w:rPr>
              <w:t>.</w:t>
            </w:r>
          </w:p>
          <w:p w14:paraId="70CB24D8" w14:textId="77777777" w:rsidR="00F14366" w:rsidRPr="007F4CAC" w:rsidRDefault="00F14366" w:rsidP="00F14366">
            <w:pPr>
              <w:pStyle w:val="a4"/>
              <w:numPr>
                <w:ilvl w:val="0"/>
                <w:numId w:val="43"/>
              </w:numPr>
              <w:tabs>
                <w:tab w:val="left" w:pos="311"/>
              </w:tabs>
              <w:spacing w:after="0" w:line="240" w:lineRule="auto"/>
              <w:jc w:val="both"/>
              <w:rPr>
                <w:rFonts w:ascii="Arial" w:hAnsi="Arial" w:cs="Arial"/>
                <w:sz w:val="16"/>
                <w:szCs w:val="16"/>
                <w:lang w:val="kk-KZ"/>
              </w:rPr>
            </w:pPr>
            <w:r w:rsidRPr="007F4CAC">
              <w:rPr>
                <w:rFonts w:ascii="Arial" w:hAnsi="Arial" w:cs="Arial"/>
                <w:sz w:val="16"/>
                <w:szCs w:val="16"/>
                <w:lang w:val="en-US"/>
              </w:rPr>
              <w:t xml:space="preserve">History and Clinical Examination at a Glance Third edition Jonathan Gleadle 178-179 </w:t>
            </w:r>
            <w:r w:rsidRPr="007F4CAC">
              <w:rPr>
                <w:rFonts w:ascii="Arial" w:hAnsi="Arial" w:cs="Arial"/>
                <w:sz w:val="16"/>
                <w:szCs w:val="16"/>
              </w:rPr>
              <w:t>стр</w:t>
            </w:r>
            <w:r w:rsidRPr="007F4CAC">
              <w:rPr>
                <w:rFonts w:ascii="Arial" w:hAnsi="Arial" w:cs="Arial"/>
                <w:sz w:val="16"/>
                <w:szCs w:val="16"/>
                <w:lang w:val="en-US"/>
              </w:rPr>
              <w:t xml:space="preserve">  </w:t>
            </w:r>
          </w:p>
          <w:p w14:paraId="0A7F30C5" w14:textId="3C51778B" w:rsidR="00A81A4D" w:rsidRPr="0070662B"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lang w:val="en-US"/>
              </w:rPr>
              <w:t>Graham Douglas , Fiona Nicol . Macleods Clinical Examination. 13th Edition – 2013 year 137-165 Step-up_to_ Medicine_ 4th_edition_2016, 79-88 pages</w:t>
            </w:r>
          </w:p>
        </w:tc>
        <w:tc>
          <w:tcPr>
            <w:tcW w:w="2126" w:type="dxa"/>
            <w:tcBorders>
              <w:top w:val="single" w:sz="4" w:space="0" w:color="000000"/>
              <w:left w:val="single" w:sz="4" w:space="0" w:color="000000"/>
              <w:bottom w:val="single" w:sz="4" w:space="0" w:color="000000"/>
              <w:right w:val="single" w:sz="4" w:space="0" w:color="000000"/>
            </w:tcBorders>
          </w:tcPr>
          <w:p w14:paraId="76035EEA" w14:textId="77777777" w:rsidR="00C732B9" w:rsidRPr="0070662B" w:rsidRDefault="00C732B9" w:rsidP="00C732B9">
            <w:pPr>
              <w:spacing w:line="240" w:lineRule="auto"/>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7A5D1D22" w14:textId="77777777" w:rsidR="00C732B9" w:rsidRPr="0070662B" w:rsidRDefault="00C732B9" w:rsidP="00C732B9">
            <w:pPr>
              <w:spacing w:line="240" w:lineRule="auto"/>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6133915E" w14:textId="77777777" w:rsidR="00C732B9" w:rsidRPr="0070662B" w:rsidRDefault="00C732B9" w:rsidP="00C732B9">
            <w:pPr>
              <w:spacing w:line="240" w:lineRule="auto"/>
              <w:contextualSpacing/>
              <w:jc w:val="both"/>
              <w:rPr>
                <w:rFonts w:ascii="Arial" w:hAnsi="Arial" w:cs="Arial"/>
                <w:sz w:val="16"/>
                <w:szCs w:val="16"/>
                <w:lang w:val="kk-KZ"/>
              </w:rPr>
            </w:pPr>
            <w:r w:rsidRPr="0070662B">
              <w:rPr>
                <w:rFonts w:ascii="Arial" w:hAnsi="Arial" w:cs="Arial"/>
                <w:sz w:val="16"/>
                <w:szCs w:val="16"/>
                <w:lang w:val="kk-KZ"/>
              </w:rPr>
              <w:t>2. Науқаспен жұмыс</w:t>
            </w:r>
          </w:p>
          <w:p w14:paraId="125CB245" w14:textId="77777777" w:rsidR="00C732B9" w:rsidRPr="0070662B" w:rsidRDefault="00C732B9" w:rsidP="00C732B9">
            <w:pPr>
              <w:spacing w:line="240" w:lineRule="auto"/>
              <w:contextualSpacing/>
              <w:jc w:val="both"/>
              <w:rPr>
                <w:rFonts w:ascii="Arial" w:hAnsi="Arial" w:cs="Arial"/>
                <w:sz w:val="16"/>
                <w:szCs w:val="16"/>
                <w:lang w:val="kk-KZ"/>
              </w:rPr>
            </w:pPr>
            <w:r w:rsidRPr="0070662B">
              <w:rPr>
                <w:rFonts w:ascii="Arial" w:hAnsi="Arial" w:cs="Arial"/>
                <w:sz w:val="16"/>
                <w:szCs w:val="16"/>
                <w:lang w:val="kk-KZ"/>
              </w:rPr>
              <w:t>3. Симуляциялық орталықта оқыту</w:t>
            </w:r>
          </w:p>
          <w:p w14:paraId="3B55DB1A" w14:textId="08531178" w:rsidR="00A81A4D" w:rsidRPr="0070662B" w:rsidRDefault="00C732B9" w:rsidP="00C732B9">
            <w:pPr>
              <w:spacing w:after="0" w:line="240" w:lineRule="auto"/>
              <w:jc w:val="both"/>
              <w:rPr>
                <w:rFonts w:ascii="Arial" w:hAnsi="Arial" w:cs="Arial"/>
                <w:sz w:val="16"/>
                <w:szCs w:val="16"/>
                <w:lang w:val="kk-KZ"/>
              </w:rPr>
            </w:pPr>
            <w:r w:rsidRPr="0070662B">
              <w:rPr>
                <w:rFonts w:ascii="Arial" w:hAnsi="Arial" w:cs="Arial"/>
                <w:sz w:val="16"/>
                <w:szCs w:val="16"/>
                <w:lang w:val="kk-KZ"/>
              </w:rPr>
              <w:t xml:space="preserve">4. СӨЖ тақырыбының шағын конференциясы </w:t>
            </w:r>
          </w:p>
        </w:tc>
      </w:tr>
      <w:tr w:rsidR="00927703" w:rsidRPr="0070662B" w14:paraId="36D46EED" w14:textId="77777777" w:rsidTr="00D35080">
        <w:trPr>
          <w:trHeight w:val="59"/>
        </w:trPr>
        <w:tc>
          <w:tcPr>
            <w:tcW w:w="311" w:type="dxa"/>
            <w:tcBorders>
              <w:top w:val="single" w:sz="4" w:space="0" w:color="000000"/>
              <w:left w:val="single" w:sz="4" w:space="0" w:color="000000"/>
              <w:bottom w:val="single" w:sz="4" w:space="0" w:color="000000"/>
              <w:right w:val="single" w:sz="4" w:space="0" w:color="000000"/>
            </w:tcBorders>
          </w:tcPr>
          <w:p w14:paraId="48EFEB97" w14:textId="77777777" w:rsidR="00A81A4D" w:rsidRPr="0070662B" w:rsidRDefault="00A81A4D" w:rsidP="00927703">
            <w:pPr>
              <w:spacing w:after="0" w:line="240" w:lineRule="auto"/>
              <w:jc w:val="center"/>
              <w:rPr>
                <w:rFonts w:ascii="Arial" w:hAnsi="Arial" w:cs="Arial"/>
                <w:sz w:val="16"/>
                <w:szCs w:val="16"/>
              </w:rPr>
            </w:pPr>
            <w:r w:rsidRPr="0070662B">
              <w:rPr>
                <w:rFonts w:ascii="Arial" w:hAnsi="Arial" w:cs="Arial"/>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14:paraId="372DDD97" w14:textId="0EF88B09" w:rsidR="00A81A4D" w:rsidRPr="0070662B" w:rsidRDefault="00F77D3A" w:rsidP="00927703">
            <w:pPr>
              <w:spacing w:after="0" w:line="240" w:lineRule="auto"/>
              <w:rPr>
                <w:rFonts w:ascii="Arial" w:hAnsi="Arial" w:cs="Arial"/>
                <w:sz w:val="16"/>
                <w:szCs w:val="16"/>
              </w:rPr>
            </w:pPr>
            <w:r w:rsidRPr="0070662B">
              <w:rPr>
                <w:rFonts w:ascii="Arial" w:hAnsi="Arial" w:cs="Arial"/>
                <w:sz w:val="16"/>
                <w:szCs w:val="16"/>
              </w:rPr>
              <w:t>Адамның иммун тапшылығы инфекциясы.</w:t>
            </w:r>
          </w:p>
        </w:tc>
        <w:tc>
          <w:tcPr>
            <w:tcW w:w="6630" w:type="dxa"/>
            <w:tcBorders>
              <w:top w:val="single" w:sz="4" w:space="0" w:color="000000"/>
              <w:left w:val="single" w:sz="4" w:space="0" w:color="000000"/>
              <w:bottom w:val="single" w:sz="4" w:space="0" w:color="000000"/>
              <w:right w:val="single" w:sz="4" w:space="0" w:color="000000"/>
            </w:tcBorders>
          </w:tcPr>
          <w:p w14:paraId="1A63FBA4" w14:textId="2451E16D" w:rsidR="00DB0BEF" w:rsidRPr="00DB0BEF" w:rsidRDefault="00DB0BEF" w:rsidP="00DB0BEF">
            <w:pPr>
              <w:spacing w:after="0" w:line="240" w:lineRule="auto"/>
              <w:contextualSpacing/>
              <w:jc w:val="both"/>
              <w:rPr>
                <w:rFonts w:ascii="Arial" w:eastAsia="TimesNewRomanPSMT" w:hAnsi="Arial" w:cs="Arial"/>
                <w:bCs/>
                <w:sz w:val="16"/>
                <w:szCs w:val="16"/>
              </w:rPr>
            </w:pPr>
            <w:r>
              <w:rPr>
                <w:rFonts w:ascii="Arial" w:eastAsia="TimesNewRomanPSMT" w:hAnsi="Arial" w:cs="Arial"/>
                <w:bCs/>
                <w:sz w:val="16"/>
                <w:szCs w:val="16"/>
              </w:rPr>
              <w:t>АИТВ</w:t>
            </w:r>
            <w:r w:rsidRPr="00DB0BEF">
              <w:rPr>
                <w:rFonts w:ascii="Arial" w:eastAsia="TimesNewRomanPSMT" w:hAnsi="Arial" w:cs="Arial"/>
                <w:bCs/>
                <w:sz w:val="16"/>
                <w:szCs w:val="16"/>
              </w:rPr>
              <w:t xml:space="preserve"> вирусы. Вирион құрылымы. Вирустың өмірлік циклі. АИТВ диагностикасының алгоритмі. АИВ-инфекциясының зертханалық диагностикасы. АИТВ инфекциясын эпидемиологиялық қадағалауды ұйымдастыру. Инфекция көздері, таралу факторлары мен жолдары, халықтың осал топтары. Ересектер мен жасөспірімдердегі АИТВ инфекциясының жалпы клиникалық сипаттамасы және жіктелуі. Ауыз қуысының лейкоплакиясы. Ауыз қыналары. Иммундық статус, вирустық жүктеме.</w:t>
            </w:r>
          </w:p>
          <w:p w14:paraId="41CACA60" w14:textId="5FF3013A" w:rsidR="00A81A4D" w:rsidRPr="0070662B" w:rsidRDefault="00DB0BEF" w:rsidP="00DB0BEF">
            <w:pPr>
              <w:spacing w:after="0" w:line="240" w:lineRule="auto"/>
              <w:contextualSpacing/>
              <w:jc w:val="both"/>
              <w:rPr>
                <w:rFonts w:ascii="Arial" w:eastAsia="TimesNewRomanPSMT" w:hAnsi="Arial" w:cs="Arial"/>
                <w:bCs/>
                <w:sz w:val="16"/>
                <w:szCs w:val="16"/>
              </w:rPr>
            </w:pPr>
            <w:r>
              <w:rPr>
                <w:rFonts w:ascii="Arial" w:eastAsia="TimesNewRomanPSMT" w:hAnsi="Arial" w:cs="Arial"/>
                <w:bCs/>
                <w:sz w:val="16"/>
                <w:szCs w:val="16"/>
              </w:rPr>
              <w:t>АИТВ</w:t>
            </w:r>
            <w:r w:rsidRPr="00DB0BEF">
              <w:rPr>
                <w:rFonts w:ascii="Arial" w:eastAsia="TimesNewRomanPSMT" w:hAnsi="Arial" w:cs="Arial"/>
                <w:bCs/>
                <w:sz w:val="16"/>
                <w:szCs w:val="16"/>
              </w:rPr>
              <w:t>-ассоциацияланған аурулар мен синдромдар туралы түсінік. АИТВ-инфекциясының антиретровирустық терапиясының негіздері. Ауруханадан алынған АИТВ инфекциясының және кәсіптік инфекцияның алдын алу. АИТВ-инфекциясындағы ең көп таралған оппортунистік аурулар. Оппортунистік инфекциялардың дәрілік профилактикасы (токсоплазмоз, пневмоцистис пневмониясы, туберкулез), емдеу көрсеткіштері. Кейбір нозологиялардың алдын алу схемалары.</w:t>
            </w:r>
          </w:p>
        </w:tc>
        <w:tc>
          <w:tcPr>
            <w:tcW w:w="4536" w:type="dxa"/>
            <w:tcBorders>
              <w:top w:val="single" w:sz="4" w:space="0" w:color="000000"/>
              <w:left w:val="single" w:sz="4" w:space="0" w:color="000000"/>
              <w:bottom w:val="single" w:sz="4" w:space="0" w:color="000000"/>
              <w:right w:val="single" w:sz="4" w:space="0" w:color="000000"/>
            </w:tcBorders>
          </w:tcPr>
          <w:p w14:paraId="64FE0DA7"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015EA62D"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&amp;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2719AC0B" w14:textId="77777777" w:rsidR="00F14366" w:rsidRPr="007F4CAC" w:rsidRDefault="00F14366" w:rsidP="00F14366">
            <w:pPr>
              <w:tabs>
                <w:tab w:val="left" w:pos="567"/>
              </w:tabs>
              <w:spacing w:after="0" w:line="240" w:lineRule="auto"/>
              <w:jc w:val="both"/>
              <w:rPr>
                <w:rFonts w:ascii="Arial" w:hAnsi="Arial" w:cs="Arial"/>
                <w:sz w:val="16"/>
                <w:szCs w:val="16"/>
                <w:shd w:val="clear" w:color="auto" w:fill="FFFFFF"/>
                <w:lang w:val="en-US"/>
              </w:rPr>
            </w:pPr>
            <w:r w:rsidRPr="007F4CAC">
              <w:rPr>
                <w:rFonts w:ascii="Arial" w:hAnsi="Arial" w:cs="Arial"/>
                <w:sz w:val="16"/>
                <w:szCs w:val="16"/>
                <w:lang w:val="en-US"/>
              </w:rPr>
              <w:t>3</w:t>
            </w:r>
            <w:r w:rsidRPr="007F4CAC">
              <w:rPr>
                <w:rFonts w:ascii="Arial" w:hAnsi="Arial" w:cs="Arial"/>
                <w:sz w:val="16"/>
                <w:szCs w:val="16"/>
                <w:shd w:val="clear" w:color="auto" w:fill="FFFFFF"/>
                <w:lang w:val="en-US"/>
              </w:rPr>
              <w:t xml:space="preserve">. </w:t>
            </w:r>
            <w:r w:rsidRPr="007F4CAC">
              <w:rPr>
                <w:rFonts w:ascii="Arial" w:hAnsi="Arial" w:cs="Arial"/>
                <w:sz w:val="16"/>
                <w:szCs w:val="16"/>
                <w:lang w:val="en-US"/>
              </w:rPr>
              <w:t xml:space="preserve">History and Clinical Examination at a Glance Third edition Jonathan Gleadle 178-179 </w:t>
            </w:r>
            <w:r w:rsidRPr="007F4CAC">
              <w:rPr>
                <w:rFonts w:ascii="Arial" w:hAnsi="Arial" w:cs="Arial"/>
                <w:sz w:val="16"/>
                <w:szCs w:val="16"/>
              </w:rPr>
              <w:t>стр</w:t>
            </w:r>
            <w:r w:rsidRPr="007F4CAC">
              <w:rPr>
                <w:rFonts w:ascii="Arial" w:hAnsi="Arial" w:cs="Arial"/>
                <w:sz w:val="16"/>
                <w:szCs w:val="16"/>
                <w:lang w:val="en-US"/>
              </w:rPr>
              <w:t xml:space="preserve">  </w:t>
            </w:r>
          </w:p>
          <w:p w14:paraId="1EE9F578" w14:textId="77777777" w:rsidR="00F14366" w:rsidRPr="007F4CAC" w:rsidRDefault="00F14366" w:rsidP="00F14366">
            <w:pPr>
              <w:pStyle w:val="a4"/>
              <w:numPr>
                <w:ilvl w:val="0"/>
                <w:numId w:val="42"/>
              </w:numPr>
              <w:tabs>
                <w:tab w:val="left" w:pos="311"/>
              </w:tabs>
              <w:spacing w:after="0" w:line="240" w:lineRule="auto"/>
              <w:jc w:val="both"/>
              <w:rPr>
                <w:rFonts w:ascii="Arial" w:hAnsi="Arial" w:cs="Arial"/>
                <w:sz w:val="16"/>
                <w:szCs w:val="16"/>
                <w:lang w:val="kk-KZ"/>
              </w:rPr>
            </w:pPr>
            <w:r w:rsidRPr="007F4CAC">
              <w:rPr>
                <w:rFonts w:ascii="Arial" w:hAnsi="Arial" w:cs="Arial"/>
                <w:sz w:val="16"/>
                <w:szCs w:val="16"/>
                <w:lang w:val="en-US"/>
              </w:rPr>
              <w:t>Graham Douglas , Fiona Nicol . Macleods Clinical Examination. 13th Edition – 2013 year 137-165 Step-up_to_ Medicine_ 4th_edition_2016, 79-88 pages</w:t>
            </w:r>
          </w:p>
          <w:p w14:paraId="107AC8E9" w14:textId="77777777" w:rsidR="00F14366" w:rsidRPr="007F4CAC" w:rsidRDefault="00F14366" w:rsidP="00F14366">
            <w:pPr>
              <w:pStyle w:val="a4"/>
              <w:numPr>
                <w:ilvl w:val="0"/>
                <w:numId w:val="42"/>
              </w:numPr>
              <w:rPr>
                <w:rFonts w:ascii="Arial" w:hAnsi="Arial" w:cs="Arial"/>
                <w:sz w:val="16"/>
                <w:szCs w:val="16"/>
                <w:lang w:val="kk-KZ"/>
              </w:rPr>
            </w:pPr>
            <w:hyperlink r:id="rId28" w:history="1">
              <w:r w:rsidRPr="007F4CAC">
                <w:rPr>
                  <w:rStyle w:val="a6"/>
                  <w:rFonts w:ascii="Arial" w:hAnsi="Arial" w:cs="Arial"/>
                  <w:sz w:val="16"/>
                  <w:szCs w:val="16"/>
                  <w:lang w:val="kk-KZ"/>
                </w:rPr>
                <w:t>https://www.ncbi.nlm.nih.gov/books/NBK333425/</w:t>
              </w:r>
            </w:hyperlink>
          </w:p>
          <w:p w14:paraId="517A5957" w14:textId="77777777" w:rsidR="00F14366" w:rsidRPr="007F4CAC" w:rsidRDefault="00F14366" w:rsidP="00F14366">
            <w:pPr>
              <w:pStyle w:val="a4"/>
              <w:numPr>
                <w:ilvl w:val="0"/>
                <w:numId w:val="42"/>
              </w:numPr>
              <w:rPr>
                <w:rStyle w:val="a6"/>
                <w:rFonts w:ascii="Arial" w:hAnsi="Arial" w:cs="Arial"/>
                <w:color w:val="auto"/>
                <w:sz w:val="16"/>
                <w:szCs w:val="16"/>
                <w:u w:val="none"/>
                <w:lang w:val="kk-KZ"/>
              </w:rPr>
            </w:pPr>
            <w:hyperlink r:id="rId29" w:history="1">
              <w:r w:rsidRPr="007F4CAC">
                <w:rPr>
                  <w:rStyle w:val="a6"/>
                  <w:rFonts w:ascii="Arial" w:hAnsi="Arial" w:cs="Arial"/>
                  <w:sz w:val="16"/>
                  <w:szCs w:val="16"/>
                  <w:lang w:val="kk-KZ"/>
                </w:rPr>
                <w:t>https://www.ncbi.nlm.nih.gov/books/NBK470383/</w:t>
              </w:r>
            </w:hyperlink>
          </w:p>
          <w:p w14:paraId="5DC233C3" w14:textId="77777777" w:rsidR="00F14366" w:rsidRPr="007F4CAC" w:rsidRDefault="00F14366" w:rsidP="00F14366">
            <w:pPr>
              <w:rPr>
                <w:rFonts w:ascii="Arial" w:hAnsi="Arial" w:cs="Arial"/>
                <w:sz w:val="16"/>
                <w:szCs w:val="16"/>
                <w:lang w:val="kk-KZ"/>
              </w:rPr>
            </w:pPr>
            <w:r w:rsidRPr="007F4CAC">
              <w:rPr>
                <w:rFonts w:ascii="Arial" w:hAnsi="Arial" w:cs="Arial"/>
                <w:sz w:val="16"/>
                <w:szCs w:val="16"/>
                <w:lang w:val="kk-KZ"/>
              </w:rPr>
              <w:lastRenderedPageBreak/>
              <w:t xml:space="preserve">5. </w:t>
            </w:r>
            <w:hyperlink r:id="rId30" w:history="1">
              <w:r w:rsidRPr="007F4CAC">
                <w:rPr>
                  <w:rStyle w:val="a6"/>
                  <w:rFonts w:ascii="Arial" w:hAnsi="Arial" w:cs="Arial"/>
                  <w:sz w:val="16"/>
                  <w:szCs w:val="16"/>
                  <w:lang w:val="kk-KZ"/>
                </w:rPr>
                <w:t>https://gh.bmj.com/content/5/7/e002388</w:t>
              </w:r>
            </w:hyperlink>
          </w:p>
          <w:p w14:paraId="7E489734" w14:textId="77777777" w:rsidR="00F14366" w:rsidRPr="007F4CAC" w:rsidRDefault="00F14366" w:rsidP="00F14366">
            <w:pPr>
              <w:rPr>
                <w:rFonts w:ascii="Arial" w:hAnsi="Arial" w:cs="Arial"/>
                <w:sz w:val="16"/>
                <w:szCs w:val="16"/>
                <w:lang w:val="kk-KZ"/>
              </w:rPr>
            </w:pPr>
            <w:r w:rsidRPr="007F4CAC">
              <w:rPr>
                <w:rFonts w:ascii="Arial" w:hAnsi="Arial" w:cs="Arial"/>
                <w:sz w:val="16"/>
                <w:szCs w:val="16"/>
                <w:lang w:val="kk-KZ"/>
              </w:rPr>
              <w:t xml:space="preserve">6. </w:t>
            </w:r>
            <w:hyperlink r:id="rId31" w:history="1">
              <w:r w:rsidRPr="007F4CAC">
                <w:rPr>
                  <w:rStyle w:val="a6"/>
                  <w:rFonts w:ascii="Arial" w:hAnsi="Arial" w:cs="Arial"/>
                  <w:sz w:val="16"/>
                  <w:szCs w:val="16"/>
                  <w:lang w:val="kk-KZ"/>
                </w:rPr>
                <w:t>https://pubmed.ncbi.nlm.nih.gov/27281837/</w:t>
              </w:r>
            </w:hyperlink>
          </w:p>
          <w:p w14:paraId="41DD9E27" w14:textId="77777777" w:rsidR="00F14366" w:rsidRPr="007F4CAC" w:rsidRDefault="00F14366" w:rsidP="00F14366">
            <w:pPr>
              <w:pStyle w:val="a4"/>
              <w:numPr>
                <w:ilvl w:val="0"/>
                <w:numId w:val="42"/>
              </w:numPr>
              <w:rPr>
                <w:rFonts w:ascii="Arial" w:hAnsi="Arial" w:cs="Arial"/>
                <w:sz w:val="16"/>
                <w:szCs w:val="16"/>
                <w:lang w:val="kk-KZ"/>
              </w:rPr>
            </w:pPr>
            <w:hyperlink r:id="rId32" w:history="1">
              <w:r w:rsidRPr="007F4CAC">
                <w:rPr>
                  <w:rStyle w:val="a6"/>
                  <w:rFonts w:ascii="Arial" w:hAnsi="Arial" w:cs="Arial"/>
                  <w:sz w:val="16"/>
                  <w:szCs w:val="16"/>
                  <w:lang w:val="kk-KZ"/>
                </w:rPr>
                <w:t>https://www.termedia.pl/Journal/HIV_AIDS_Review_International_Journal_of_HIV_Related_Problems-106</w:t>
              </w:r>
            </w:hyperlink>
          </w:p>
          <w:p w14:paraId="49FD7FE0" w14:textId="3E2AC049" w:rsidR="00A81A4D" w:rsidRPr="00F14366" w:rsidRDefault="00A81A4D" w:rsidP="00F77D3A">
            <w:pPr>
              <w:spacing w:after="0" w:line="240" w:lineRule="auto"/>
              <w:jc w:val="both"/>
              <w:rPr>
                <w:rFonts w:ascii="Arial" w:hAnsi="Arial" w:cs="Arial"/>
                <w:sz w:val="16"/>
                <w:szCs w:val="16"/>
                <w:lang w:val="kk-KZ"/>
              </w:rPr>
            </w:pPr>
          </w:p>
        </w:tc>
        <w:tc>
          <w:tcPr>
            <w:tcW w:w="2126" w:type="dxa"/>
            <w:tcBorders>
              <w:top w:val="single" w:sz="4" w:space="0" w:color="000000"/>
              <w:left w:val="single" w:sz="4" w:space="0" w:color="000000"/>
              <w:bottom w:val="single" w:sz="4" w:space="0" w:color="000000"/>
              <w:right w:val="single" w:sz="4" w:space="0" w:color="000000"/>
            </w:tcBorders>
          </w:tcPr>
          <w:p w14:paraId="2E917914" w14:textId="77777777" w:rsidR="00C732B9" w:rsidRPr="0070662B" w:rsidRDefault="00C732B9" w:rsidP="00C732B9">
            <w:pPr>
              <w:spacing w:line="240" w:lineRule="auto"/>
              <w:contextualSpacing/>
              <w:jc w:val="both"/>
              <w:rPr>
                <w:rFonts w:ascii="Arial" w:hAnsi="Arial" w:cs="Arial"/>
                <w:sz w:val="16"/>
                <w:szCs w:val="16"/>
                <w:lang w:val="kk-KZ"/>
              </w:rPr>
            </w:pPr>
            <w:r w:rsidRPr="0070662B">
              <w:rPr>
                <w:rFonts w:ascii="Arial" w:hAnsi="Arial" w:cs="Arial"/>
                <w:sz w:val="16"/>
                <w:szCs w:val="16"/>
                <w:lang w:val="kk-KZ"/>
              </w:rPr>
              <w:lastRenderedPageBreak/>
              <w:t>Формативті бағалау:</w:t>
            </w:r>
          </w:p>
          <w:p w14:paraId="1DDEBEF9" w14:textId="77777777" w:rsidR="00C732B9" w:rsidRPr="0070662B" w:rsidRDefault="00C732B9" w:rsidP="00C732B9">
            <w:pPr>
              <w:spacing w:line="240" w:lineRule="auto"/>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05510D9C" w14:textId="77777777" w:rsidR="00C732B9" w:rsidRPr="0070662B" w:rsidRDefault="00C732B9" w:rsidP="00C732B9">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1183C12A" w14:textId="77777777" w:rsidR="00C732B9" w:rsidRPr="0070662B" w:rsidRDefault="00C732B9" w:rsidP="00C732B9">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60A8626A" w14:textId="20C48791" w:rsidR="00A81A4D" w:rsidRPr="0070662B" w:rsidRDefault="00A81A4D" w:rsidP="00927703">
            <w:pPr>
              <w:spacing w:after="0" w:line="240" w:lineRule="auto"/>
              <w:jc w:val="both"/>
              <w:rPr>
                <w:rFonts w:ascii="Arial" w:hAnsi="Arial" w:cs="Arial"/>
                <w:sz w:val="16"/>
                <w:szCs w:val="16"/>
              </w:rPr>
            </w:pPr>
          </w:p>
        </w:tc>
      </w:tr>
      <w:tr w:rsidR="00927703" w:rsidRPr="0070662B" w14:paraId="2C5C67FB" w14:textId="77777777" w:rsidTr="00D35080">
        <w:tc>
          <w:tcPr>
            <w:tcW w:w="311" w:type="dxa"/>
            <w:tcBorders>
              <w:top w:val="single" w:sz="4" w:space="0" w:color="000000"/>
              <w:left w:val="single" w:sz="4" w:space="0" w:color="000000"/>
              <w:bottom w:val="single" w:sz="4" w:space="0" w:color="000000"/>
              <w:right w:val="single" w:sz="4" w:space="0" w:color="000000"/>
            </w:tcBorders>
          </w:tcPr>
          <w:p w14:paraId="0EB03B97" w14:textId="77777777" w:rsidR="00A81A4D" w:rsidRPr="0070662B" w:rsidRDefault="00A81A4D" w:rsidP="00927703">
            <w:pPr>
              <w:spacing w:after="0" w:line="240" w:lineRule="auto"/>
              <w:jc w:val="center"/>
              <w:rPr>
                <w:rFonts w:ascii="Arial" w:hAnsi="Arial" w:cs="Arial"/>
                <w:sz w:val="16"/>
                <w:szCs w:val="16"/>
              </w:rPr>
            </w:pPr>
            <w:r w:rsidRPr="0070662B">
              <w:rPr>
                <w:rFonts w:ascii="Arial" w:hAnsi="Arial" w:cs="Arial"/>
                <w:sz w:val="16"/>
                <w:szCs w:val="16"/>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19EAB9E5" w14:textId="4C7C6BB1" w:rsidR="00A81A4D" w:rsidRPr="0070662B" w:rsidRDefault="00F77D3A" w:rsidP="00927703">
            <w:pPr>
              <w:spacing w:after="0" w:line="240" w:lineRule="auto"/>
              <w:rPr>
                <w:rFonts w:ascii="Arial" w:hAnsi="Arial" w:cs="Arial"/>
                <w:sz w:val="16"/>
                <w:szCs w:val="16"/>
              </w:rPr>
            </w:pPr>
            <w:r w:rsidRPr="0070662B">
              <w:rPr>
                <w:rFonts w:ascii="Arial" w:hAnsi="Arial" w:cs="Arial"/>
                <w:sz w:val="16"/>
                <w:szCs w:val="16"/>
                <w:lang w:val="kk-KZ"/>
              </w:rPr>
              <w:t>Пневмония. Пневмонияның асқынуы. Өкпенің іріңді аурулары. Сепсис. Диссеминирленген тамырішілік коагуляция синдромы. Иммунитет тапшылығы бар науқастардағы ауруханадан алынған пневмония.</w:t>
            </w:r>
          </w:p>
        </w:tc>
        <w:tc>
          <w:tcPr>
            <w:tcW w:w="6630" w:type="dxa"/>
            <w:tcBorders>
              <w:top w:val="single" w:sz="4" w:space="0" w:color="000000"/>
              <w:left w:val="single" w:sz="4" w:space="0" w:color="000000"/>
              <w:bottom w:val="single" w:sz="4" w:space="0" w:color="000000"/>
              <w:right w:val="single" w:sz="4" w:space="0" w:color="000000"/>
            </w:tcBorders>
          </w:tcPr>
          <w:p w14:paraId="0906E80C" w14:textId="77777777" w:rsidR="00DB0BEF" w:rsidRPr="00DB0BEF" w:rsidRDefault="00DB0BEF" w:rsidP="00DB0BEF">
            <w:pPr>
              <w:spacing w:after="0" w:line="240" w:lineRule="auto"/>
              <w:contextualSpacing/>
              <w:jc w:val="both"/>
              <w:rPr>
                <w:rFonts w:ascii="Arial" w:eastAsia="TimesNewRomanPSMT" w:hAnsi="Arial" w:cs="Arial"/>
                <w:bCs/>
                <w:sz w:val="16"/>
                <w:szCs w:val="16"/>
                <w:lang w:val="kk-KZ"/>
              </w:rPr>
            </w:pPr>
            <w:r w:rsidRPr="00DB0BEF">
              <w:rPr>
                <w:rFonts w:ascii="Arial" w:eastAsia="TimesNewRomanPSMT" w:hAnsi="Arial" w:cs="Arial"/>
                <w:bCs/>
                <w:sz w:val="16"/>
                <w:szCs w:val="16"/>
                <w:lang w:val="kk-KZ"/>
              </w:rPr>
              <w:t>Созылмалы бронхит: этиологиясы, патогенезі, диагностикасы және емдеу принциптері. Бронх аппаратындағы морфологиялық өзгерістер. Антибиотиктерге көрсеткіштер.</w:t>
            </w:r>
          </w:p>
          <w:p w14:paraId="6900C416" w14:textId="77777777" w:rsidR="00DB0BEF" w:rsidRPr="00DB0BEF" w:rsidRDefault="00DB0BEF" w:rsidP="00DB0BEF">
            <w:pPr>
              <w:spacing w:after="0" w:line="240" w:lineRule="auto"/>
              <w:contextualSpacing/>
              <w:jc w:val="both"/>
              <w:rPr>
                <w:rFonts w:ascii="Arial" w:eastAsia="TimesNewRomanPSMT" w:hAnsi="Arial" w:cs="Arial"/>
                <w:bCs/>
                <w:sz w:val="16"/>
                <w:szCs w:val="16"/>
                <w:lang w:val="kk-KZ"/>
              </w:rPr>
            </w:pPr>
            <w:r w:rsidRPr="00DB0BEF">
              <w:rPr>
                <w:rFonts w:ascii="Arial" w:eastAsia="TimesNewRomanPSMT" w:hAnsi="Arial" w:cs="Arial"/>
                <w:bCs/>
                <w:sz w:val="16"/>
                <w:szCs w:val="16"/>
                <w:lang w:val="kk-KZ"/>
              </w:rPr>
              <w:t>Пневмонияның жіктелуі. Пневмонияның этиологиясы. Пневмонияның ауырлық дәрежесінің критерийлері. Пневмонияның диагностикасы. Пневмония бойынша госпитализациялау критерийлері. CURB-65. Микробқа қарсы терапия әдісін таңдау принциптері.</w:t>
            </w:r>
          </w:p>
          <w:p w14:paraId="05561A3B" w14:textId="5D6F74E1" w:rsidR="002E591E" w:rsidRPr="0070662B" w:rsidRDefault="00DB0BEF" w:rsidP="00DB0BEF">
            <w:pPr>
              <w:spacing w:after="0" w:line="240" w:lineRule="auto"/>
              <w:contextualSpacing/>
              <w:jc w:val="both"/>
              <w:rPr>
                <w:rFonts w:ascii="Arial" w:eastAsia="TimesNewRomanPSMT" w:hAnsi="Arial" w:cs="Arial"/>
                <w:bCs/>
                <w:sz w:val="16"/>
                <w:szCs w:val="16"/>
                <w:lang w:val="kk-KZ"/>
              </w:rPr>
            </w:pPr>
            <w:r w:rsidRPr="00DB0BEF">
              <w:rPr>
                <w:rFonts w:ascii="Arial" w:eastAsia="TimesNewRomanPSMT" w:hAnsi="Arial" w:cs="Arial"/>
                <w:bCs/>
                <w:sz w:val="16"/>
                <w:szCs w:val="16"/>
                <w:lang w:val="kk-KZ"/>
              </w:rPr>
              <w:t>Иммундық тапшылығы бар адамдардағы пневмония: қауіп топтары, этиологиясы, емі, алдын алу. Вирустық пневмония. Шұғыл респираторлық ауытқу синдромы. Оттегі терапиясы. Оттегі терапиясына көрсеткіштер. Инфекциялық-токсикалық шок. Жедел тыныс жетіспеушілігі: даму себептері, клиникалық көрінісі, шұғыл көмек. Туберкулез: этиологиясы, диагностикасы, клиникалық көрінісі, емі, алдын алу. Плеврит: себептері, жіктелуі, клиникалық көрінісі, рентгендік диагностикасы. Қосымша диагностикалық әдістер. Емдеу. Сепсис жүйелі қабыну реакциясы синдромы (SIRS) ретінде. Дифференциалды диагностика. Септикалық жағдайы бар науқастарды емдеудің мақсаты мен тактикасы.</w:t>
            </w:r>
          </w:p>
        </w:tc>
        <w:tc>
          <w:tcPr>
            <w:tcW w:w="4536" w:type="dxa"/>
            <w:tcBorders>
              <w:top w:val="single" w:sz="4" w:space="0" w:color="000000"/>
              <w:left w:val="single" w:sz="4" w:space="0" w:color="000000"/>
              <w:bottom w:val="single" w:sz="4" w:space="0" w:color="000000"/>
              <w:right w:val="single" w:sz="4" w:space="0" w:color="000000"/>
            </w:tcBorders>
          </w:tcPr>
          <w:p w14:paraId="58011415"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3C6C41E5"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&amp;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2028C6FC" w14:textId="77777777" w:rsidR="00F14366" w:rsidRPr="007F4CAC" w:rsidRDefault="00F14366" w:rsidP="00F14366">
            <w:pPr>
              <w:tabs>
                <w:tab w:val="left" w:pos="567"/>
              </w:tabs>
              <w:spacing w:after="0" w:line="240" w:lineRule="auto"/>
              <w:jc w:val="both"/>
              <w:rPr>
                <w:rFonts w:ascii="Arial" w:hAnsi="Arial" w:cs="Arial"/>
                <w:sz w:val="16"/>
                <w:szCs w:val="16"/>
                <w:lang w:val="kk-KZ"/>
              </w:rPr>
            </w:pPr>
            <w:r w:rsidRPr="007F4CAC">
              <w:rPr>
                <w:rFonts w:ascii="Arial" w:hAnsi="Arial" w:cs="Arial"/>
                <w:sz w:val="16"/>
                <w:szCs w:val="16"/>
                <w:lang w:val="en-US"/>
              </w:rPr>
              <w:t>3. Nicholas J Talley, Brad Frankum &amp; David Currow. Essentials of Internal medicine Elsevier. 3d edition, Chapter 12, p. 358-363 (</w:t>
            </w:r>
            <w:r w:rsidRPr="007F4CAC">
              <w:rPr>
                <w:rFonts w:ascii="Arial" w:hAnsi="Arial" w:cs="Arial"/>
                <w:sz w:val="16"/>
                <w:szCs w:val="16"/>
              </w:rPr>
              <w:t>Электронный</w:t>
            </w:r>
            <w:r w:rsidRPr="007F4CAC">
              <w:rPr>
                <w:rFonts w:ascii="Arial" w:hAnsi="Arial" w:cs="Arial"/>
                <w:sz w:val="16"/>
                <w:szCs w:val="16"/>
                <w:lang w:val="en-US"/>
              </w:rPr>
              <w:t xml:space="preserve"> </w:t>
            </w:r>
            <w:r w:rsidRPr="007F4CAC">
              <w:rPr>
                <w:rFonts w:ascii="Arial" w:hAnsi="Arial" w:cs="Arial"/>
                <w:sz w:val="16"/>
                <w:szCs w:val="16"/>
              </w:rPr>
              <w:t>ресурс</w:t>
            </w:r>
            <w:r w:rsidRPr="007F4CAC">
              <w:rPr>
                <w:rFonts w:ascii="Arial" w:hAnsi="Arial" w:cs="Arial"/>
                <w:sz w:val="16"/>
                <w:szCs w:val="16"/>
                <w:lang w:val="en-US"/>
              </w:rPr>
              <w:t>).</w:t>
            </w:r>
          </w:p>
          <w:p w14:paraId="57666E63" w14:textId="77777777" w:rsidR="00F14366" w:rsidRPr="007F4CAC" w:rsidRDefault="00F14366" w:rsidP="00F14366">
            <w:pPr>
              <w:tabs>
                <w:tab w:val="left" w:pos="311"/>
              </w:tabs>
              <w:spacing w:after="0" w:line="240" w:lineRule="auto"/>
              <w:jc w:val="both"/>
              <w:rPr>
                <w:rFonts w:ascii="Arial" w:hAnsi="Arial" w:cs="Arial"/>
                <w:sz w:val="16"/>
                <w:szCs w:val="16"/>
                <w:lang w:val="kk-KZ"/>
              </w:rPr>
            </w:pPr>
            <w:r w:rsidRPr="007F4CAC">
              <w:rPr>
                <w:rFonts w:ascii="Arial" w:hAnsi="Arial" w:cs="Arial"/>
                <w:sz w:val="16"/>
                <w:szCs w:val="16"/>
                <w:lang w:val="en-US"/>
              </w:rPr>
              <w:t>4.</w:t>
            </w:r>
            <w:r w:rsidRPr="007F4CAC">
              <w:rPr>
                <w:rFonts w:ascii="Arial" w:eastAsia="Calibri" w:hAnsi="Arial" w:cs="Arial"/>
                <w:sz w:val="16"/>
                <w:szCs w:val="16"/>
                <w:lang w:val="en-US"/>
              </w:rPr>
              <w:t xml:space="preserve"> Harrison’s Nephrology and Acid- Base Disorders, 3</w:t>
            </w:r>
            <w:r w:rsidRPr="007F4CAC">
              <w:rPr>
                <w:rFonts w:ascii="Arial" w:eastAsia="Calibri" w:hAnsi="Arial" w:cs="Arial"/>
                <w:sz w:val="16"/>
                <w:szCs w:val="16"/>
                <w:vertAlign w:val="superscript"/>
                <w:lang w:val="en-US"/>
              </w:rPr>
              <w:t>rd</w:t>
            </w:r>
            <w:r w:rsidRPr="007F4CAC">
              <w:rPr>
                <w:rFonts w:ascii="Arial" w:eastAsia="Calibri" w:hAnsi="Arial" w:cs="Arial"/>
                <w:sz w:val="16"/>
                <w:szCs w:val="16"/>
                <w:lang w:val="en-US"/>
              </w:rPr>
              <w:t xml:space="preserve"> Edition, </w:t>
            </w:r>
            <w:r w:rsidRPr="007F4CAC">
              <w:rPr>
                <w:rFonts w:ascii="Arial" w:hAnsi="Arial" w:cs="Arial"/>
                <w:sz w:val="16"/>
                <w:szCs w:val="16"/>
                <w:shd w:val="clear" w:color="auto" w:fill="FFFFFF"/>
                <w:lang w:val="en-US"/>
              </w:rPr>
              <w:t>J. L. Jameson; J.Loscalzo. 2017, page 43-58.</w:t>
            </w:r>
          </w:p>
          <w:p w14:paraId="0FA5B8B0" w14:textId="77777777" w:rsidR="00F14366" w:rsidRPr="007F4CAC" w:rsidRDefault="00F14366" w:rsidP="00F14366">
            <w:pPr>
              <w:spacing w:after="0" w:line="240" w:lineRule="auto"/>
              <w:jc w:val="both"/>
              <w:rPr>
                <w:rFonts w:ascii="Arial" w:hAnsi="Arial" w:cs="Arial"/>
                <w:sz w:val="16"/>
                <w:szCs w:val="16"/>
                <w:lang w:val="kk-KZ"/>
              </w:rPr>
            </w:pPr>
          </w:p>
          <w:p w14:paraId="63AB00EA"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lang w:val="en-US"/>
              </w:rPr>
              <w:t>5.Harrisson’s Manual of Medicine/ 20th Edition, p. 2433-2449.</w:t>
            </w:r>
          </w:p>
          <w:p w14:paraId="324F0E10" w14:textId="77777777" w:rsidR="00F14366" w:rsidRPr="007F4CAC" w:rsidRDefault="00F14366" w:rsidP="00F14366">
            <w:pPr>
              <w:rPr>
                <w:rFonts w:ascii="Arial" w:hAnsi="Arial" w:cs="Arial"/>
                <w:sz w:val="16"/>
                <w:szCs w:val="16"/>
                <w:lang w:val="kk-KZ"/>
              </w:rPr>
            </w:pPr>
            <w:r w:rsidRPr="007F4CAC">
              <w:rPr>
                <w:rFonts w:ascii="Arial" w:hAnsi="Arial" w:cs="Arial"/>
                <w:sz w:val="16"/>
                <w:szCs w:val="16"/>
                <w:lang w:val="en-US"/>
              </w:rPr>
              <w:t xml:space="preserve">6. </w:t>
            </w:r>
            <w:hyperlink r:id="rId33" w:history="1">
              <w:r w:rsidRPr="007F4CAC">
                <w:rPr>
                  <w:rStyle w:val="a6"/>
                  <w:rFonts w:ascii="Arial" w:hAnsi="Arial" w:cs="Arial"/>
                  <w:sz w:val="16"/>
                  <w:szCs w:val="16"/>
                  <w:lang w:val="kk-KZ"/>
                </w:rPr>
                <w:t>https://doi.org/10.1177/2049936120969607</w:t>
              </w:r>
            </w:hyperlink>
          </w:p>
          <w:p w14:paraId="1DDB5BB9" w14:textId="77777777" w:rsidR="00F14366" w:rsidRPr="007F4CAC" w:rsidRDefault="00F14366" w:rsidP="00F14366">
            <w:pPr>
              <w:rPr>
                <w:rStyle w:val="a6"/>
                <w:rFonts w:ascii="Arial" w:hAnsi="Arial" w:cs="Arial"/>
                <w:sz w:val="16"/>
                <w:szCs w:val="16"/>
                <w:lang w:val="kk-KZ"/>
              </w:rPr>
            </w:pPr>
            <w:r w:rsidRPr="007F4CAC">
              <w:rPr>
                <w:rFonts w:ascii="Arial" w:hAnsi="Arial" w:cs="Arial"/>
                <w:sz w:val="16"/>
                <w:szCs w:val="16"/>
                <w:lang w:val="kk-KZ"/>
              </w:rPr>
              <w:t>7.</w:t>
            </w:r>
            <w:hyperlink r:id="rId34" w:history="1">
              <w:r w:rsidRPr="007F4CAC">
                <w:rPr>
                  <w:rStyle w:val="a6"/>
                  <w:rFonts w:ascii="Arial" w:hAnsi="Arial" w:cs="Arial"/>
                  <w:sz w:val="16"/>
                  <w:szCs w:val="16"/>
                  <w:lang w:val="kk-KZ"/>
                </w:rPr>
                <w:t>https://www.uspharmacist.com/article/updated-clinical-practice-guidelines-for-communityacquired-pneumonia</w:t>
              </w:r>
            </w:hyperlink>
          </w:p>
          <w:p w14:paraId="035A8EDE" w14:textId="77777777" w:rsidR="00F14366" w:rsidRPr="007F4CAC" w:rsidRDefault="00F14366" w:rsidP="00F14366">
            <w:pPr>
              <w:rPr>
                <w:rFonts w:ascii="Arial" w:hAnsi="Arial" w:cs="Arial"/>
                <w:sz w:val="16"/>
                <w:szCs w:val="16"/>
                <w:lang w:val="kk-KZ"/>
              </w:rPr>
            </w:pPr>
            <w:r w:rsidRPr="007F4CAC">
              <w:rPr>
                <w:rFonts w:ascii="Arial" w:hAnsi="Arial" w:cs="Arial"/>
                <w:sz w:val="16"/>
                <w:szCs w:val="16"/>
                <w:lang w:val="kk-KZ"/>
              </w:rPr>
              <w:t>8.</w:t>
            </w:r>
            <w:hyperlink r:id="rId35" w:anchor="a2" w:history="1">
              <w:r w:rsidRPr="007F4CAC">
                <w:rPr>
                  <w:rStyle w:val="a6"/>
                  <w:rFonts w:ascii="Arial" w:hAnsi="Arial" w:cs="Arial"/>
                  <w:sz w:val="16"/>
                  <w:szCs w:val="16"/>
                  <w:lang w:val="kk-KZ"/>
                </w:rPr>
                <w:t>https://emedicine.medscape.com/article/807846-overview#a2</w:t>
              </w:r>
            </w:hyperlink>
          </w:p>
          <w:p w14:paraId="2F2A79CB" w14:textId="44279924" w:rsidR="00A81A4D" w:rsidRPr="00F14366" w:rsidRDefault="00F14366" w:rsidP="00F14366">
            <w:pPr>
              <w:spacing w:after="0" w:line="240" w:lineRule="auto"/>
              <w:jc w:val="both"/>
              <w:rPr>
                <w:rFonts w:ascii="Arial" w:hAnsi="Arial" w:cs="Arial"/>
                <w:sz w:val="16"/>
                <w:szCs w:val="16"/>
                <w:lang w:val="kk-KZ"/>
              </w:rPr>
            </w:pPr>
            <w:r w:rsidRPr="007F4CAC">
              <w:rPr>
                <w:rFonts w:ascii="Arial" w:hAnsi="Arial" w:cs="Arial"/>
                <w:sz w:val="16"/>
                <w:szCs w:val="16"/>
                <w:lang w:val="kk-KZ"/>
              </w:rPr>
              <w:t>9.</w:t>
            </w:r>
            <w:hyperlink r:id="rId36" w:history="1">
              <w:r w:rsidRPr="007F4CAC">
                <w:rPr>
                  <w:rStyle w:val="a6"/>
                  <w:rFonts w:ascii="Arial" w:hAnsi="Arial" w:cs="Arial"/>
                  <w:sz w:val="16"/>
                  <w:szCs w:val="16"/>
                  <w:lang w:val="kk-KZ"/>
                </w:rPr>
                <w:t>https://www.thelancet.com/journals/lancet/article/PIIS0140-6736(10)61459-6/fulltext</w:t>
              </w:r>
            </w:hyperlink>
          </w:p>
        </w:tc>
        <w:tc>
          <w:tcPr>
            <w:tcW w:w="2126" w:type="dxa"/>
            <w:tcBorders>
              <w:top w:val="single" w:sz="4" w:space="0" w:color="000000"/>
              <w:left w:val="single" w:sz="4" w:space="0" w:color="000000"/>
              <w:bottom w:val="single" w:sz="4" w:space="0" w:color="000000"/>
              <w:right w:val="single" w:sz="4" w:space="0" w:color="000000"/>
            </w:tcBorders>
          </w:tcPr>
          <w:p w14:paraId="5C1A5669" w14:textId="77777777" w:rsidR="00C732B9" w:rsidRPr="0070662B" w:rsidRDefault="00C732B9" w:rsidP="00C732B9">
            <w:pPr>
              <w:spacing w:line="240" w:lineRule="auto"/>
              <w:contextualSpacing/>
              <w:jc w:val="both"/>
              <w:rPr>
                <w:rFonts w:ascii="Arial" w:hAnsi="Arial" w:cs="Arial"/>
                <w:sz w:val="16"/>
                <w:szCs w:val="16"/>
                <w:lang w:val="en-US"/>
              </w:rPr>
            </w:pPr>
            <w:r w:rsidRPr="0070662B">
              <w:rPr>
                <w:rFonts w:ascii="Arial" w:hAnsi="Arial" w:cs="Arial"/>
                <w:sz w:val="16"/>
                <w:szCs w:val="16"/>
              </w:rPr>
              <w:t>Формативті</w:t>
            </w:r>
            <w:r w:rsidRPr="0070662B">
              <w:rPr>
                <w:rFonts w:ascii="Arial" w:hAnsi="Arial" w:cs="Arial"/>
                <w:sz w:val="16"/>
                <w:szCs w:val="16"/>
                <w:lang w:val="en-US"/>
              </w:rPr>
              <w:t xml:space="preserve"> </w:t>
            </w:r>
            <w:r w:rsidRPr="0070662B">
              <w:rPr>
                <w:rFonts w:ascii="Arial" w:hAnsi="Arial" w:cs="Arial"/>
                <w:sz w:val="16"/>
                <w:szCs w:val="16"/>
              </w:rPr>
              <w:t>бағалау</w:t>
            </w:r>
            <w:r w:rsidRPr="0070662B">
              <w:rPr>
                <w:rFonts w:ascii="Arial" w:hAnsi="Arial" w:cs="Arial"/>
                <w:sz w:val="16"/>
                <w:szCs w:val="16"/>
                <w:lang w:val="en-US"/>
              </w:rPr>
              <w:t>:</w:t>
            </w:r>
          </w:p>
          <w:p w14:paraId="7971DA46" w14:textId="77777777" w:rsidR="00C732B9" w:rsidRPr="0070662B" w:rsidRDefault="00C732B9" w:rsidP="00C732B9">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1. </w:t>
            </w:r>
            <w:r w:rsidRPr="0070662B">
              <w:rPr>
                <w:rFonts w:ascii="Arial" w:hAnsi="Arial" w:cs="Arial"/>
                <w:sz w:val="16"/>
                <w:szCs w:val="16"/>
              </w:rPr>
              <w:t>Оқытудың</w:t>
            </w:r>
            <w:r w:rsidRPr="0070662B">
              <w:rPr>
                <w:rFonts w:ascii="Arial" w:hAnsi="Arial" w:cs="Arial"/>
                <w:sz w:val="16"/>
                <w:szCs w:val="16"/>
                <w:lang w:val="en-US"/>
              </w:rPr>
              <w:t xml:space="preserve"> </w:t>
            </w:r>
            <w:r w:rsidRPr="0070662B">
              <w:rPr>
                <w:rFonts w:ascii="Arial" w:hAnsi="Arial" w:cs="Arial"/>
                <w:sz w:val="16"/>
                <w:szCs w:val="16"/>
              </w:rPr>
              <w:t>белсенді</w:t>
            </w:r>
            <w:r w:rsidRPr="0070662B">
              <w:rPr>
                <w:rFonts w:ascii="Arial" w:hAnsi="Arial" w:cs="Arial"/>
                <w:sz w:val="16"/>
                <w:szCs w:val="16"/>
                <w:lang w:val="en-US"/>
              </w:rPr>
              <w:t xml:space="preserve"> </w:t>
            </w:r>
            <w:r w:rsidRPr="0070662B">
              <w:rPr>
                <w:rFonts w:ascii="Arial" w:hAnsi="Arial" w:cs="Arial"/>
                <w:sz w:val="16"/>
                <w:szCs w:val="16"/>
              </w:rPr>
              <w:t>әдістерін</w:t>
            </w:r>
            <w:r w:rsidRPr="0070662B">
              <w:rPr>
                <w:rFonts w:ascii="Arial" w:hAnsi="Arial" w:cs="Arial"/>
                <w:sz w:val="16"/>
                <w:szCs w:val="16"/>
                <w:lang w:val="en-US"/>
              </w:rPr>
              <w:t xml:space="preserve"> </w:t>
            </w:r>
            <w:r w:rsidRPr="0070662B">
              <w:rPr>
                <w:rFonts w:ascii="Arial" w:hAnsi="Arial" w:cs="Arial"/>
                <w:sz w:val="16"/>
                <w:szCs w:val="16"/>
              </w:rPr>
              <w:t>қолдану</w:t>
            </w:r>
            <w:r w:rsidRPr="0070662B">
              <w:rPr>
                <w:rFonts w:ascii="Arial" w:hAnsi="Arial" w:cs="Arial"/>
                <w:sz w:val="16"/>
                <w:szCs w:val="16"/>
                <w:lang w:val="en-US"/>
              </w:rPr>
              <w:t>: TBL, CBL</w:t>
            </w:r>
          </w:p>
          <w:p w14:paraId="1FCFB15C" w14:textId="77777777" w:rsidR="00C732B9" w:rsidRPr="0070662B" w:rsidRDefault="00C732B9" w:rsidP="00C732B9">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7DD3C8B2" w14:textId="77777777" w:rsidR="00C732B9" w:rsidRPr="0070662B" w:rsidRDefault="00C732B9" w:rsidP="00C732B9">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71CBA3EB" w14:textId="3B62E5E5" w:rsidR="00A81A4D" w:rsidRPr="0070662B" w:rsidRDefault="00A81A4D" w:rsidP="00927703">
            <w:pPr>
              <w:spacing w:after="0" w:line="240" w:lineRule="auto"/>
              <w:jc w:val="both"/>
              <w:rPr>
                <w:rFonts w:ascii="Arial" w:hAnsi="Arial" w:cs="Arial"/>
                <w:sz w:val="16"/>
                <w:szCs w:val="16"/>
              </w:rPr>
            </w:pPr>
          </w:p>
        </w:tc>
      </w:tr>
      <w:tr w:rsidR="00927703" w:rsidRPr="0070662B" w14:paraId="1C5E898D" w14:textId="77777777" w:rsidTr="00D35080">
        <w:tc>
          <w:tcPr>
            <w:tcW w:w="311" w:type="dxa"/>
            <w:tcBorders>
              <w:top w:val="single" w:sz="4" w:space="0" w:color="000000"/>
              <w:left w:val="single" w:sz="4" w:space="0" w:color="000000"/>
              <w:bottom w:val="single" w:sz="4" w:space="0" w:color="000000"/>
              <w:right w:val="single" w:sz="4" w:space="0" w:color="000000"/>
            </w:tcBorders>
          </w:tcPr>
          <w:p w14:paraId="700DDA87" w14:textId="77777777" w:rsidR="00A81A4D" w:rsidRPr="0070662B" w:rsidRDefault="00A81A4D" w:rsidP="00927703">
            <w:pPr>
              <w:spacing w:after="0" w:line="240" w:lineRule="auto"/>
              <w:jc w:val="center"/>
              <w:rPr>
                <w:rFonts w:ascii="Arial" w:hAnsi="Arial" w:cs="Arial"/>
                <w:sz w:val="16"/>
                <w:szCs w:val="16"/>
              </w:rPr>
            </w:pPr>
            <w:r w:rsidRPr="0070662B">
              <w:rPr>
                <w:rFonts w:ascii="Arial" w:hAnsi="Arial" w:cs="Arial"/>
                <w:sz w:val="16"/>
                <w:szCs w:val="16"/>
              </w:rPr>
              <w:t>5</w:t>
            </w:r>
          </w:p>
        </w:tc>
        <w:tc>
          <w:tcPr>
            <w:tcW w:w="1134" w:type="dxa"/>
            <w:tcBorders>
              <w:top w:val="single" w:sz="4" w:space="0" w:color="000000"/>
              <w:left w:val="single" w:sz="4" w:space="0" w:color="000000"/>
              <w:bottom w:val="single" w:sz="4" w:space="0" w:color="000000"/>
              <w:right w:val="single" w:sz="4" w:space="0" w:color="000000"/>
            </w:tcBorders>
          </w:tcPr>
          <w:p w14:paraId="5E855EC8" w14:textId="7BE81F33" w:rsidR="00A81A4D" w:rsidRPr="0070662B" w:rsidRDefault="00F77D3A" w:rsidP="00927703">
            <w:pPr>
              <w:spacing w:after="0" w:line="240" w:lineRule="auto"/>
              <w:rPr>
                <w:rFonts w:ascii="Arial" w:hAnsi="Arial" w:cs="Arial"/>
                <w:sz w:val="16"/>
                <w:szCs w:val="16"/>
              </w:rPr>
            </w:pPr>
            <w:r w:rsidRPr="0070662B">
              <w:rPr>
                <w:rFonts w:ascii="Arial" w:hAnsi="Arial" w:cs="Arial"/>
                <w:sz w:val="16"/>
                <w:szCs w:val="16"/>
                <w:lang w:val="kk-KZ"/>
              </w:rPr>
              <w:t>Бронхиалды астма. Созылмалы обструктивті өкпе ауруы</w:t>
            </w:r>
          </w:p>
        </w:tc>
        <w:tc>
          <w:tcPr>
            <w:tcW w:w="6630" w:type="dxa"/>
            <w:tcBorders>
              <w:top w:val="single" w:sz="4" w:space="0" w:color="000000"/>
              <w:left w:val="single" w:sz="4" w:space="0" w:color="000000"/>
              <w:bottom w:val="single" w:sz="4" w:space="0" w:color="000000"/>
              <w:right w:val="single" w:sz="4" w:space="0" w:color="000000"/>
            </w:tcBorders>
          </w:tcPr>
          <w:p w14:paraId="4274D56B" w14:textId="77777777" w:rsidR="00DB0BEF" w:rsidRPr="00DB0BEF" w:rsidRDefault="00DB0BEF" w:rsidP="00DB0BEF">
            <w:pPr>
              <w:spacing w:after="0" w:line="240" w:lineRule="auto"/>
              <w:contextualSpacing/>
              <w:jc w:val="both"/>
              <w:rPr>
                <w:rFonts w:ascii="Arial" w:hAnsi="Arial" w:cs="Arial"/>
                <w:sz w:val="16"/>
                <w:szCs w:val="16"/>
                <w:lang w:val="kk-KZ"/>
              </w:rPr>
            </w:pPr>
            <w:r w:rsidRPr="00DB0BEF">
              <w:rPr>
                <w:rFonts w:ascii="Arial" w:hAnsi="Arial" w:cs="Arial"/>
                <w:sz w:val="16"/>
                <w:szCs w:val="16"/>
                <w:lang w:val="kk-KZ"/>
              </w:rPr>
              <w:t>Бронх демікпесі: жіктелуі, этиологиясы, иммунопатогенезі, диагностикалық принциптері, клиникалық көрінісі. Қадамдық терапияның принциптері. Гормондарға тәуелділік. Емдеу тиімділігін бақылау. Бронходиляторлар және бронходилататорлар: жіктелуі, әсер ету механизмі, фармакокинетикасы, қолдануға көрсеткіштері мен қарсы көрсеткіштері. Бронх демікпесінің негізгі терапиясы. Демікпе ұстамаларының және демікпенің өршуінің негізгі триггерлері. Астматикалық статус: клиникалық көрініс, шұғыл көмек көрсету ережелері. Спирография: сыртқы тыныс алу қызметін зерттеу. Көрсеткіштер қалыпты және патологиялық. Пикфлоуметрияның диагностикалық мәні.</w:t>
            </w:r>
          </w:p>
          <w:p w14:paraId="481EBBE9" w14:textId="172C39AC" w:rsidR="00A81A4D" w:rsidRPr="0070662B" w:rsidRDefault="00DB0BEF" w:rsidP="00DB0BEF">
            <w:pPr>
              <w:spacing w:after="0" w:line="240" w:lineRule="auto"/>
              <w:contextualSpacing/>
              <w:jc w:val="both"/>
              <w:rPr>
                <w:rFonts w:ascii="Arial" w:hAnsi="Arial" w:cs="Arial"/>
                <w:sz w:val="16"/>
                <w:szCs w:val="16"/>
                <w:lang w:val="kk-KZ"/>
              </w:rPr>
            </w:pPr>
            <w:r w:rsidRPr="00DB0BEF">
              <w:rPr>
                <w:rFonts w:ascii="Arial" w:hAnsi="Arial" w:cs="Arial"/>
                <w:sz w:val="16"/>
                <w:szCs w:val="16"/>
                <w:lang w:val="kk-KZ"/>
              </w:rPr>
              <w:t>Созылмалы обструктивті өкпе ауруы. ӨСОА қауіп факторлары. ӨСОА патогенезіндегі негізгі байланыстар. ӨСОА диагностикасының, емдеуінің және алдын алудың жаһандық стратегиясы (GOLD). ӨСОА халықаралық классификациясы. ӨСОА-ның клиникалық көрінісі және диагностикасы. ӨСОА емдеуі: дәрілік заттардың негізгі топтары, сатылы терапия. Ауруханаға жатқызуға көрсеткіштер.</w:t>
            </w:r>
          </w:p>
        </w:tc>
        <w:tc>
          <w:tcPr>
            <w:tcW w:w="4536" w:type="dxa"/>
            <w:tcBorders>
              <w:top w:val="single" w:sz="4" w:space="0" w:color="000000"/>
              <w:left w:val="single" w:sz="4" w:space="0" w:color="000000"/>
              <w:bottom w:val="single" w:sz="4" w:space="0" w:color="000000"/>
              <w:right w:val="single" w:sz="4" w:space="0" w:color="000000"/>
            </w:tcBorders>
          </w:tcPr>
          <w:p w14:paraId="01A6B63E"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eastAsia="Arial" w:hAnsi="Arial" w:cs="Arial"/>
                <w:sz w:val="16"/>
                <w:szCs w:val="16"/>
              </w:rPr>
              <w:t>1.</w:t>
            </w:r>
            <w:r w:rsidRPr="007F4CAC">
              <w:rPr>
                <w:rFonts w:ascii="Arial" w:hAnsi="Arial" w:cs="Arial"/>
                <w:sz w:val="16"/>
                <w:szCs w:val="16"/>
              </w:rPr>
              <w:t xml:space="preserve">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73AA2882"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&amp;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61E10813" w14:textId="77777777" w:rsidR="00F14366" w:rsidRPr="007F4CAC" w:rsidRDefault="00F14366" w:rsidP="00F14366">
            <w:pPr>
              <w:tabs>
                <w:tab w:val="left" w:pos="567"/>
              </w:tabs>
              <w:spacing w:after="0" w:line="240" w:lineRule="auto"/>
              <w:jc w:val="both"/>
              <w:rPr>
                <w:rFonts w:ascii="Arial" w:hAnsi="Arial" w:cs="Arial"/>
                <w:sz w:val="16"/>
                <w:szCs w:val="16"/>
                <w:lang w:val="en-US"/>
              </w:rPr>
            </w:pPr>
            <w:r w:rsidRPr="007F4CAC">
              <w:rPr>
                <w:rFonts w:ascii="Arial" w:hAnsi="Arial" w:cs="Arial"/>
                <w:sz w:val="16"/>
                <w:szCs w:val="16"/>
                <w:lang w:val="en-US"/>
              </w:rPr>
              <w:t>3.Harrisson’s Manual of Medicine/ 20th Edition, p. 2332-2342, p. 2347-2405.</w:t>
            </w:r>
          </w:p>
          <w:p w14:paraId="10FFA83B" w14:textId="77777777" w:rsidR="00F14366" w:rsidRPr="007F4CAC" w:rsidRDefault="00F14366" w:rsidP="00F14366">
            <w:pPr>
              <w:spacing w:after="0" w:line="240" w:lineRule="auto"/>
              <w:jc w:val="both"/>
              <w:rPr>
                <w:rFonts w:ascii="Arial" w:eastAsia="Arial" w:hAnsi="Arial" w:cs="Arial"/>
                <w:sz w:val="16"/>
                <w:szCs w:val="16"/>
                <w:lang w:val="en-US"/>
              </w:rPr>
            </w:pPr>
            <w:r w:rsidRPr="007F4CAC">
              <w:rPr>
                <w:rFonts w:ascii="Arial" w:eastAsia="Arial" w:hAnsi="Arial" w:cs="Arial"/>
                <w:sz w:val="16"/>
                <w:szCs w:val="16"/>
                <w:lang w:val="en-US"/>
              </w:rPr>
              <w:t>4. Davidson’s principles and practice of Medicine, 22nd edition, pgs 928, 943</w:t>
            </w:r>
          </w:p>
          <w:p w14:paraId="3AE5A56B" w14:textId="77777777" w:rsidR="00F14366" w:rsidRPr="007F4CAC" w:rsidRDefault="00F14366" w:rsidP="00F14366">
            <w:pPr>
              <w:rPr>
                <w:rFonts w:ascii="Arial" w:hAnsi="Arial" w:cs="Arial"/>
                <w:sz w:val="16"/>
                <w:szCs w:val="16"/>
                <w:lang w:val="kk-KZ"/>
              </w:rPr>
            </w:pPr>
            <w:r w:rsidRPr="007F4CAC">
              <w:rPr>
                <w:rFonts w:ascii="Arial" w:eastAsia="Arial" w:hAnsi="Arial" w:cs="Arial"/>
                <w:sz w:val="16"/>
                <w:szCs w:val="16"/>
                <w:lang w:val="en-US"/>
              </w:rPr>
              <w:t xml:space="preserve">5. </w:t>
            </w:r>
            <w:hyperlink r:id="rId37" w:history="1">
              <w:r w:rsidRPr="007F4CAC">
                <w:rPr>
                  <w:rStyle w:val="a6"/>
                  <w:rFonts w:ascii="Arial" w:hAnsi="Arial" w:cs="Arial"/>
                  <w:sz w:val="16"/>
                  <w:szCs w:val="16"/>
                  <w:lang w:val="kk-KZ"/>
                </w:rPr>
                <w:t>https://ginasthma.org/reports/</w:t>
              </w:r>
            </w:hyperlink>
          </w:p>
          <w:p w14:paraId="1707C660" w14:textId="77777777" w:rsidR="00F14366" w:rsidRPr="007F4CAC" w:rsidRDefault="00F14366" w:rsidP="00F14366">
            <w:pPr>
              <w:spacing w:after="0" w:line="240" w:lineRule="auto"/>
              <w:jc w:val="both"/>
              <w:rPr>
                <w:rFonts w:ascii="Arial" w:eastAsia="Arial" w:hAnsi="Arial" w:cs="Arial"/>
                <w:sz w:val="16"/>
                <w:szCs w:val="16"/>
                <w:lang w:val="kk-KZ"/>
              </w:rPr>
            </w:pPr>
            <w:r w:rsidRPr="007F4CAC">
              <w:rPr>
                <w:rFonts w:ascii="Arial" w:hAnsi="Arial" w:cs="Arial"/>
                <w:sz w:val="16"/>
                <w:szCs w:val="16"/>
                <w:lang w:val="en-US"/>
              </w:rPr>
              <w:t xml:space="preserve">6. </w:t>
            </w:r>
            <w:hyperlink r:id="rId38" w:history="1">
              <w:r w:rsidRPr="007F4CAC">
                <w:rPr>
                  <w:rStyle w:val="a6"/>
                  <w:rFonts w:ascii="Arial" w:hAnsi="Arial" w:cs="Arial"/>
                  <w:sz w:val="16"/>
                  <w:szCs w:val="16"/>
                  <w:lang w:val="kk-KZ"/>
                </w:rPr>
                <w:t>https://www.karger.com/Article/Fulltext/486797</w:t>
              </w:r>
            </w:hyperlink>
          </w:p>
          <w:p w14:paraId="467BD66A" w14:textId="4DA69DDC" w:rsidR="00A81A4D" w:rsidRPr="00F14366" w:rsidRDefault="00A81A4D" w:rsidP="00927703">
            <w:pPr>
              <w:spacing w:after="0" w:line="240" w:lineRule="auto"/>
              <w:jc w:val="both"/>
              <w:rPr>
                <w:rFonts w:ascii="Arial" w:eastAsia="Arial" w:hAnsi="Arial" w:cs="Arial"/>
                <w:sz w:val="16"/>
                <w:szCs w:val="16"/>
                <w:lang w:val="kk-KZ"/>
              </w:rPr>
            </w:pPr>
          </w:p>
          <w:p w14:paraId="17DD79AD" w14:textId="77777777" w:rsidR="00A81A4D" w:rsidRPr="0070662B" w:rsidRDefault="00A81A4D" w:rsidP="00927703">
            <w:pPr>
              <w:spacing w:after="0" w:line="240" w:lineRule="auto"/>
              <w:jc w:val="both"/>
              <w:rPr>
                <w:rFonts w:ascii="Arial" w:eastAsia="Arial" w:hAnsi="Arial" w:cs="Arial"/>
                <w:sz w:val="16"/>
                <w:szCs w:val="16"/>
                <w:lang w:val="en-US"/>
              </w:rPr>
            </w:pPr>
          </w:p>
        </w:tc>
        <w:tc>
          <w:tcPr>
            <w:tcW w:w="2126" w:type="dxa"/>
            <w:tcBorders>
              <w:top w:val="single" w:sz="4" w:space="0" w:color="000000"/>
              <w:left w:val="single" w:sz="4" w:space="0" w:color="000000"/>
              <w:bottom w:val="single" w:sz="4" w:space="0" w:color="000000"/>
              <w:right w:val="single" w:sz="4" w:space="0" w:color="000000"/>
            </w:tcBorders>
          </w:tcPr>
          <w:p w14:paraId="7CF58493" w14:textId="77777777" w:rsidR="00325EAB" w:rsidRPr="0070662B" w:rsidRDefault="00325EAB" w:rsidP="00325EAB">
            <w:pPr>
              <w:spacing w:line="240" w:lineRule="auto"/>
              <w:contextualSpacing/>
              <w:jc w:val="both"/>
              <w:rPr>
                <w:rFonts w:ascii="Arial" w:hAnsi="Arial" w:cs="Arial"/>
                <w:sz w:val="16"/>
                <w:szCs w:val="16"/>
                <w:lang w:val="en-US"/>
              </w:rPr>
            </w:pPr>
            <w:r w:rsidRPr="0070662B">
              <w:rPr>
                <w:rFonts w:ascii="Arial" w:hAnsi="Arial" w:cs="Arial"/>
                <w:sz w:val="16"/>
                <w:szCs w:val="16"/>
              </w:rPr>
              <w:t>Формативті</w:t>
            </w:r>
            <w:r w:rsidRPr="0070662B">
              <w:rPr>
                <w:rFonts w:ascii="Arial" w:hAnsi="Arial" w:cs="Arial"/>
                <w:sz w:val="16"/>
                <w:szCs w:val="16"/>
                <w:lang w:val="en-US"/>
              </w:rPr>
              <w:t xml:space="preserve"> </w:t>
            </w:r>
            <w:r w:rsidRPr="0070662B">
              <w:rPr>
                <w:rFonts w:ascii="Arial" w:hAnsi="Arial" w:cs="Arial"/>
                <w:sz w:val="16"/>
                <w:szCs w:val="16"/>
              </w:rPr>
              <w:t>бағалау</w:t>
            </w:r>
            <w:r w:rsidRPr="0070662B">
              <w:rPr>
                <w:rFonts w:ascii="Arial" w:hAnsi="Arial" w:cs="Arial"/>
                <w:sz w:val="16"/>
                <w:szCs w:val="16"/>
                <w:lang w:val="en-US"/>
              </w:rPr>
              <w:t>:</w:t>
            </w:r>
          </w:p>
          <w:p w14:paraId="71EBEA25" w14:textId="77777777" w:rsidR="00325EAB" w:rsidRPr="0070662B" w:rsidRDefault="00325EAB" w:rsidP="00325EAB">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1. </w:t>
            </w:r>
            <w:r w:rsidRPr="0070662B">
              <w:rPr>
                <w:rFonts w:ascii="Arial" w:hAnsi="Arial" w:cs="Arial"/>
                <w:sz w:val="16"/>
                <w:szCs w:val="16"/>
              </w:rPr>
              <w:t>Оқытудың</w:t>
            </w:r>
            <w:r w:rsidRPr="0070662B">
              <w:rPr>
                <w:rFonts w:ascii="Arial" w:hAnsi="Arial" w:cs="Arial"/>
                <w:sz w:val="16"/>
                <w:szCs w:val="16"/>
                <w:lang w:val="en-US"/>
              </w:rPr>
              <w:t xml:space="preserve"> </w:t>
            </w:r>
            <w:r w:rsidRPr="0070662B">
              <w:rPr>
                <w:rFonts w:ascii="Arial" w:hAnsi="Arial" w:cs="Arial"/>
                <w:sz w:val="16"/>
                <w:szCs w:val="16"/>
              </w:rPr>
              <w:t>белсенді</w:t>
            </w:r>
            <w:r w:rsidRPr="0070662B">
              <w:rPr>
                <w:rFonts w:ascii="Arial" w:hAnsi="Arial" w:cs="Arial"/>
                <w:sz w:val="16"/>
                <w:szCs w:val="16"/>
                <w:lang w:val="en-US"/>
              </w:rPr>
              <w:t xml:space="preserve"> </w:t>
            </w:r>
            <w:r w:rsidRPr="0070662B">
              <w:rPr>
                <w:rFonts w:ascii="Arial" w:hAnsi="Arial" w:cs="Arial"/>
                <w:sz w:val="16"/>
                <w:szCs w:val="16"/>
              </w:rPr>
              <w:t>әдістерін</w:t>
            </w:r>
            <w:r w:rsidRPr="0070662B">
              <w:rPr>
                <w:rFonts w:ascii="Arial" w:hAnsi="Arial" w:cs="Arial"/>
                <w:sz w:val="16"/>
                <w:szCs w:val="16"/>
                <w:lang w:val="en-US"/>
              </w:rPr>
              <w:t xml:space="preserve"> </w:t>
            </w:r>
            <w:r w:rsidRPr="0070662B">
              <w:rPr>
                <w:rFonts w:ascii="Arial" w:hAnsi="Arial" w:cs="Arial"/>
                <w:sz w:val="16"/>
                <w:szCs w:val="16"/>
              </w:rPr>
              <w:t>қолдану</w:t>
            </w:r>
            <w:r w:rsidRPr="0070662B">
              <w:rPr>
                <w:rFonts w:ascii="Arial" w:hAnsi="Arial" w:cs="Arial"/>
                <w:sz w:val="16"/>
                <w:szCs w:val="16"/>
                <w:lang w:val="en-US"/>
              </w:rPr>
              <w:t>: TBL, CBL</w:t>
            </w:r>
          </w:p>
          <w:p w14:paraId="02827944" w14:textId="77777777" w:rsidR="00325EAB" w:rsidRPr="0070662B" w:rsidRDefault="00325EAB" w:rsidP="00325EAB">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6272E7DD" w14:textId="77777777" w:rsidR="00325EAB" w:rsidRPr="0070662B" w:rsidRDefault="00325EAB" w:rsidP="00325EAB">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51253B3E" w14:textId="5DDCDC1F" w:rsidR="00A81A4D" w:rsidRPr="0070662B" w:rsidRDefault="00A81A4D" w:rsidP="00927703">
            <w:pPr>
              <w:spacing w:after="0" w:line="240" w:lineRule="auto"/>
              <w:jc w:val="both"/>
              <w:rPr>
                <w:rFonts w:ascii="Arial" w:eastAsia="Arial" w:hAnsi="Arial" w:cs="Arial"/>
                <w:sz w:val="16"/>
                <w:szCs w:val="16"/>
              </w:rPr>
            </w:pPr>
          </w:p>
        </w:tc>
      </w:tr>
      <w:tr w:rsidR="00927703" w:rsidRPr="0070662B" w14:paraId="230C3D03" w14:textId="77777777" w:rsidTr="00D35080">
        <w:tc>
          <w:tcPr>
            <w:tcW w:w="311" w:type="dxa"/>
            <w:tcBorders>
              <w:top w:val="single" w:sz="4" w:space="0" w:color="000000"/>
              <w:left w:val="single" w:sz="4" w:space="0" w:color="000000"/>
              <w:bottom w:val="single" w:sz="4" w:space="0" w:color="000000"/>
              <w:right w:val="single" w:sz="4" w:space="0" w:color="000000"/>
            </w:tcBorders>
          </w:tcPr>
          <w:p w14:paraId="71CF9965" w14:textId="77777777" w:rsidR="00A81A4D" w:rsidRPr="0070662B" w:rsidRDefault="00A81A4D" w:rsidP="00927703">
            <w:pPr>
              <w:spacing w:after="0" w:line="240" w:lineRule="auto"/>
              <w:jc w:val="center"/>
              <w:rPr>
                <w:rFonts w:ascii="Arial" w:hAnsi="Arial" w:cs="Arial"/>
                <w:sz w:val="16"/>
                <w:szCs w:val="16"/>
              </w:rPr>
            </w:pPr>
            <w:r w:rsidRPr="0070662B">
              <w:rPr>
                <w:rFonts w:ascii="Arial" w:hAnsi="Arial" w:cs="Arial"/>
                <w:sz w:val="16"/>
                <w:szCs w:val="16"/>
              </w:rPr>
              <w:t>6</w:t>
            </w:r>
          </w:p>
        </w:tc>
        <w:tc>
          <w:tcPr>
            <w:tcW w:w="1134" w:type="dxa"/>
            <w:tcBorders>
              <w:top w:val="single" w:sz="4" w:space="0" w:color="000000"/>
              <w:left w:val="single" w:sz="4" w:space="0" w:color="000000"/>
              <w:bottom w:val="single" w:sz="4" w:space="0" w:color="000000"/>
              <w:right w:val="single" w:sz="4" w:space="0" w:color="000000"/>
            </w:tcBorders>
          </w:tcPr>
          <w:p w14:paraId="443CBA37" w14:textId="22C987F4" w:rsidR="00A81A4D" w:rsidRPr="0070662B" w:rsidRDefault="00F77D3A" w:rsidP="00612EFA">
            <w:pPr>
              <w:spacing w:after="0" w:line="240" w:lineRule="auto"/>
              <w:jc w:val="both"/>
              <w:rPr>
                <w:rFonts w:ascii="Arial" w:hAnsi="Arial" w:cs="Arial"/>
                <w:sz w:val="16"/>
                <w:szCs w:val="16"/>
              </w:rPr>
            </w:pPr>
            <w:r w:rsidRPr="0070662B">
              <w:rPr>
                <w:rFonts w:ascii="Arial" w:hAnsi="Arial" w:cs="Arial"/>
                <w:sz w:val="16"/>
                <w:szCs w:val="16"/>
                <w:lang w:val="kk-KZ"/>
              </w:rPr>
              <w:t xml:space="preserve">Анафилаксия, анафилактикалық шок, </w:t>
            </w:r>
            <w:r w:rsidRPr="0070662B">
              <w:rPr>
                <w:rFonts w:ascii="Arial" w:hAnsi="Arial" w:cs="Arial"/>
                <w:sz w:val="16"/>
                <w:szCs w:val="16"/>
                <w:lang w:val="kk-KZ"/>
              </w:rPr>
              <w:lastRenderedPageBreak/>
              <w:t>Квинке ісінуі.</w:t>
            </w:r>
          </w:p>
        </w:tc>
        <w:tc>
          <w:tcPr>
            <w:tcW w:w="6630" w:type="dxa"/>
            <w:tcBorders>
              <w:top w:val="single" w:sz="4" w:space="0" w:color="000000"/>
              <w:left w:val="single" w:sz="4" w:space="0" w:color="000000"/>
              <w:bottom w:val="single" w:sz="4" w:space="0" w:color="000000"/>
              <w:right w:val="single" w:sz="4" w:space="0" w:color="000000"/>
            </w:tcBorders>
          </w:tcPr>
          <w:p w14:paraId="30F4F12E" w14:textId="77777777" w:rsidR="00DB0BEF" w:rsidRPr="00DB0BEF" w:rsidRDefault="003C7178" w:rsidP="00DB0BEF">
            <w:pPr>
              <w:spacing w:after="0" w:line="240" w:lineRule="auto"/>
              <w:contextualSpacing/>
              <w:jc w:val="both"/>
              <w:rPr>
                <w:rFonts w:ascii="Arial" w:eastAsia="Malgun Gothic" w:hAnsi="Arial" w:cs="Arial"/>
                <w:sz w:val="16"/>
                <w:szCs w:val="16"/>
              </w:rPr>
            </w:pPr>
            <w:r w:rsidRPr="0070662B">
              <w:rPr>
                <w:rFonts w:ascii="Arial" w:eastAsia="Malgun Gothic" w:hAnsi="Arial" w:cs="Arial"/>
                <w:sz w:val="16"/>
                <w:szCs w:val="16"/>
              </w:rPr>
              <w:lastRenderedPageBreak/>
              <w:t xml:space="preserve"> </w:t>
            </w:r>
            <w:r w:rsidR="00DB0BEF" w:rsidRPr="00DB0BEF">
              <w:rPr>
                <w:rFonts w:ascii="Arial" w:eastAsia="Malgun Gothic" w:hAnsi="Arial" w:cs="Arial"/>
                <w:sz w:val="16"/>
                <w:szCs w:val="16"/>
              </w:rPr>
              <w:t>Анафилактикалық шок: себептері, клиникалық нұсқалары, дифференциалды диагностикасы. Жедел жәрдем көрсету алгоритмі.</w:t>
            </w:r>
          </w:p>
          <w:p w14:paraId="682EF607" w14:textId="3FD54435" w:rsidR="003C7178" w:rsidRPr="0070662B" w:rsidRDefault="00DB0BEF" w:rsidP="00DB0BEF">
            <w:pPr>
              <w:spacing w:after="0" w:line="240" w:lineRule="auto"/>
              <w:contextualSpacing/>
              <w:jc w:val="both"/>
              <w:rPr>
                <w:rFonts w:ascii="Arial" w:eastAsia="Malgun Gothic" w:hAnsi="Arial" w:cs="Arial"/>
                <w:sz w:val="16"/>
                <w:szCs w:val="16"/>
              </w:rPr>
            </w:pPr>
            <w:r w:rsidRPr="00DB0BEF">
              <w:rPr>
                <w:rFonts w:ascii="Arial" w:eastAsia="Malgun Gothic" w:hAnsi="Arial" w:cs="Arial"/>
                <w:sz w:val="16"/>
                <w:szCs w:val="16"/>
              </w:rPr>
              <w:t>Квинке ісінуі. Тұқым қуалайтын ангионевроздық ісіну. Жедел және созылмалы қайталанатын есекжем.Атопиялық дерматит. Хейлит, дисбиоз (витамин тапшылығы). Пайда болу себептері, даму механизмдері, емі.</w:t>
            </w:r>
          </w:p>
        </w:tc>
        <w:tc>
          <w:tcPr>
            <w:tcW w:w="4536" w:type="dxa"/>
            <w:tcBorders>
              <w:top w:val="single" w:sz="4" w:space="0" w:color="000000"/>
              <w:left w:val="single" w:sz="4" w:space="0" w:color="000000"/>
              <w:bottom w:val="single" w:sz="4" w:space="0" w:color="000000"/>
              <w:right w:val="single" w:sz="4" w:space="0" w:color="000000"/>
            </w:tcBorders>
          </w:tcPr>
          <w:p w14:paraId="5C7D7C57"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5517FCA2"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&amp;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1443A354" w14:textId="77777777" w:rsidR="00F14366" w:rsidRPr="007F4CAC" w:rsidRDefault="00F14366" w:rsidP="00F14366">
            <w:pPr>
              <w:tabs>
                <w:tab w:val="left" w:pos="567"/>
              </w:tabs>
              <w:spacing w:after="0" w:line="240" w:lineRule="auto"/>
              <w:jc w:val="both"/>
              <w:rPr>
                <w:rFonts w:ascii="Arial" w:hAnsi="Arial" w:cs="Arial"/>
                <w:sz w:val="16"/>
                <w:szCs w:val="16"/>
                <w:lang w:val="kk-KZ"/>
              </w:rPr>
            </w:pPr>
            <w:r w:rsidRPr="007F4CAC">
              <w:rPr>
                <w:rFonts w:ascii="Arial" w:hAnsi="Arial" w:cs="Arial"/>
                <w:sz w:val="16"/>
                <w:szCs w:val="16"/>
                <w:lang w:val="en-US"/>
              </w:rPr>
              <w:lastRenderedPageBreak/>
              <w:t>3. Harrisson’s Manual of Medicine/ 20th Edition, Section 6, chapter 45, p. 276-281, p. 2342-2347, 2422-2433.</w:t>
            </w:r>
          </w:p>
          <w:p w14:paraId="01DD8424"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lang w:val="en-US"/>
              </w:rPr>
              <w:t>4. Bickley L. Bates' Guide to Physical Examination and History-Taking. Lippincott Williams &amp; Wi</w:t>
            </w:r>
          </w:p>
          <w:p w14:paraId="673C8845" w14:textId="2A231C84" w:rsidR="00A81A4D" w:rsidRPr="00F14366" w:rsidRDefault="00F14366" w:rsidP="00F14366">
            <w:pPr>
              <w:spacing w:after="0" w:line="240" w:lineRule="auto"/>
              <w:jc w:val="both"/>
              <w:rPr>
                <w:rFonts w:ascii="Arial" w:hAnsi="Arial" w:cs="Arial"/>
                <w:sz w:val="16"/>
                <w:szCs w:val="16"/>
                <w:lang w:val="kk-KZ"/>
              </w:rPr>
            </w:pPr>
            <w:r w:rsidRPr="007F4CAC">
              <w:rPr>
                <w:rFonts w:ascii="Arial" w:hAnsi="Arial" w:cs="Arial"/>
                <w:sz w:val="16"/>
                <w:szCs w:val="16"/>
                <w:lang w:val="en-US"/>
              </w:rPr>
              <w:t xml:space="preserve">5. </w:t>
            </w:r>
            <w:hyperlink r:id="rId39" w:history="1">
              <w:r w:rsidRPr="007F4CAC">
                <w:rPr>
                  <w:rStyle w:val="a6"/>
                  <w:rFonts w:ascii="Arial" w:hAnsi="Arial" w:cs="Arial"/>
                  <w:sz w:val="16"/>
                  <w:szCs w:val="16"/>
                  <w:lang w:val="kk-KZ"/>
                </w:rPr>
                <w:t>https://aacijournal.biomedcentral.com/articles/10.1186/s13223-018-0288-z</w:t>
              </w:r>
            </w:hyperlink>
          </w:p>
        </w:tc>
        <w:tc>
          <w:tcPr>
            <w:tcW w:w="2126" w:type="dxa"/>
            <w:tcBorders>
              <w:top w:val="single" w:sz="4" w:space="0" w:color="000000"/>
              <w:left w:val="single" w:sz="4" w:space="0" w:color="000000"/>
              <w:bottom w:val="single" w:sz="4" w:space="0" w:color="000000"/>
              <w:right w:val="single" w:sz="4" w:space="0" w:color="000000"/>
            </w:tcBorders>
          </w:tcPr>
          <w:p w14:paraId="083774D5" w14:textId="77777777" w:rsidR="00A90933" w:rsidRPr="0070662B" w:rsidRDefault="00A90933" w:rsidP="00A90933">
            <w:pPr>
              <w:spacing w:line="240" w:lineRule="auto"/>
              <w:contextualSpacing/>
              <w:jc w:val="both"/>
              <w:rPr>
                <w:rFonts w:ascii="Arial" w:hAnsi="Arial" w:cs="Arial"/>
                <w:sz w:val="16"/>
                <w:szCs w:val="16"/>
                <w:lang w:val="en-US"/>
              </w:rPr>
            </w:pPr>
            <w:r w:rsidRPr="0070662B">
              <w:rPr>
                <w:rFonts w:ascii="Arial" w:hAnsi="Arial" w:cs="Arial"/>
                <w:sz w:val="16"/>
                <w:szCs w:val="16"/>
              </w:rPr>
              <w:lastRenderedPageBreak/>
              <w:t>Формативті</w:t>
            </w:r>
            <w:r w:rsidRPr="0070662B">
              <w:rPr>
                <w:rFonts w:ascii="Arial" w:hAnsi="Arial" w:cs="Arial"/>
                <w:sz w:val="16"/>
                <w:szCs w:val="16"/>
                <w:lang w:val="en-US"/>
              </w:rPr>
              <w:t xml:space="preserve"> </w:t>
            </w:r>
            <w:r w:rsidRPr="0070662B">
              <w:rPr>
                <w:rFonts w:ascii="Arial" w:hAnsi="Arial" w:cs="Arial"/>
                <w:sz w:val="16"/>
                <w:szCs w:val="16"/>
              </w:rPr>
              <w:t>бағалау</w:t>
            </w:r>
            <w:r w:rsidRPr="0070662B">
              <w:rPr>
                <w:rFonts w:ascii="Arial" w:hAnsi="Arial" w:cs="Arial"/>
                <w:sz w:val="16"/>
                <w:szCs w:val="16"/>
                <w:lang w:val="en-US"/>
              </w:rPr>
              <w:t>:</w:t>
            </w:r>
          </w:p>
          <w:p w14:paraId="5289B37E" w14:textId="77777777" w:rsidR="00A90933" w:rsidRPr="0070662B" w:rsidRDefault="00A90933" w:rsidP="00A90933">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1. </w:t>
            </w:r>
            <w:r w:rsidRPr="0070662B">
              <w:rPr>
                <w:rFonts w:ascii="Arial" w:hAnsi="Arial" w:cs="Arial"/>
                <w:sz w:val="16"/>
                <w:szCs w:val="16"/>
              </w:rPr>
              <w:t>Оқытудың</w:t>
            </w:r>
            <w:r w:rsidRPr="0070662B">
              <w:rPr>
                <w:rFonts w:ascii="Arial" w:hAnsi="Arial" w:cs="Arial"/>
                <w:sz w:val="16"/>
                <w:szCs w:val="16"/>
                <w:lang w:val="en-US"/>
              </w:rPr>
              <w:t xml:space="preserve"> </w:t>
            </w:r>
            <w:r w:rsidRPr="0070662B">
              <w:rPr>
                <w:rFonts w:ascii="Arial" w:hAnsi="Arial" w:cs="Arial"/>
                <w:sz w:val="16"/>
                <w:szCs w:val="16"/>
              </w:rPr>
              <w:t>белсенді</w:t>
            </w:r>
            <w:r w:rsidRPr="0070662B">
              <w:rPr>
                <w:rFonts w:ascii="Arial" w:hAnsi="Arial" w:cs="Arial"/>
                <w:sz w:val="16"/>
                <w:szCs w:val="16"/>
                <w:lang w:val="en-US"/>
              </w:rPr>
              <w:t xml:space="preserve"> </w:t>
            </w:r>
            <w:r w:rsidRPr="0070662B">
              <w:rPr>
                <w:rFonts w:ascii="Arial" w:hAnsi="Arial" w:cs="Arial"/>
                <w:sz w:val="16"/>
                <w:szCs w:val="16"/>
              </w:rPr>
              <w:t>әдістерін</w:t>
            </w:r>
            <w:r w:rsidRPr="0070662B">
              <w:rPr>
                <w:rFonts w:ascii="Arial" w:hAnsi="Arial" w:cs="Arial"/>
                <w:sz w:val="16"/>
                <w:szCs w:val="16"/>
                <w:lang w:val="en-US"/>
              </w:rPr>
              <w:t xml:space="preserve"> </w:t>
            </w:r>
            <w:r w:rsidRPr="0070662B">
              <w:rPr>
                <w:rFonts w:ascii="Arial" w:hAnsi="Arial" w:cs="Arial"/>
                <w:sz w:val="16"/>
                <w:szCs w:val="16"/>
              </w:rPr>
              <w:t>қолдану</w:t>
            </w:r>
            <w:r w:rsidRPr="0070662B">
              <w:rPr>
                <w:rFonts w:ascii="Arial" w:hAnsi="Arial" w:cs="Arial"/>
                <w:sz w:val="16"/>
                <w:szCs w:val="16"/>
                <w:lang w:val="en-US"/>
              </w:rPr>
              <w:t>: TBL, CBL</w:t>
            </w:r>
          </w:p>
          <w:p w14:paraId="07B7D7BF" w14:textId="77777777" w:rsidR="00A90933" w:rsidRPr="0070662B" w:rsidRDefault="00A90933" w:rsidP="00A90933">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32DC6E3D" w14:textId="77777777" w:rsidR="00A90933" w:rsidRPr="0070662B" w:rsidRDefault="00A90933" w:rsidP="00A90933">
            <w:pPr>
              <w:spacing w:line="240" w:lineRule="auto"/>
              <w:contextualSpacing/>
              <w:jc w:val="both"/>
              <w:rPr>
                <w:rFonts w:ascii="Arial" w:hAnsi="Arial" w:cs="Arial"/>
                <w:sz w:val="16"/>
                <w:szCs w:val="16"/>
                <w:lang w:val="en-US"/>
              </w:rPr>
            </w:pPr>
            <w:r w:rsidRPr="0070662B">
              <w:rPr>
                <w:rFonts w:ascii="Arial" w:hAnsi="Arial" w:cs="Arial"/>
                <w:sz w:val="16"/>
                <w:szCs w:val="16"/>
                <w:lang w:val="en-US"/>
              </w:rPr>
              <w:lastRenderedPageBreak/>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33AA3050" w14:textId="51356383" w:rsidR="00A81A4D" w:rsidRPr="0070662B" w:rsidRDefault="00A81A4D" w:rsidP="00927703">
            <w:pPr>
              <w:spacing w:after="0" w:line="240" w:lineRule="auto"/>
              <w:jc w:val="both"/>
              <w:rPr>
                <w:rFonts w:ascii="Arial" w:hAnsi="Arial" w:cs="Arial"/>
                <w:sz w:val="16"/>
                <w:szCs w:val="16"/>
              </w:rPr>
            </w:pPr>
          </w:p>
        </w:tc>
      </w:tr>
      <w:tr w:rsidR="00927703" w:rsidRPr="0070662B" w14:paraId="759AB949" w14:textId="77777777" w:rsidTr="00D35080">
        <w:tc>
          <w:tcPr>
            <w:tcW w:w="311" w:type="dxa"/>
            <w:tcBorders>
              <w:top w:val="single" w:sz="4" w:space="0" w:color="000000"/>
              <w:left w:val="single" w:sz="4" w:space="0" w:color="000000"/>
              <w:bottom w:val="single" w:sz="4" w:space="0" w:color="000000"/>
              <w:right w:val="single" w:sz="4" w:space="0" w:color="000000"/>
            </w:tcBorders>
          </w:tcPr>
          <w:p w14:paraId="278D6EAA" w14:textId="77777777" w:rsidR="00A81A4D" w:rsidRPr="0070662B" w:rsidRDefault="00A81A4D" w:rsidP="00927703">
            <w:pPr>
              <w:spacing w:after="0" w:line="240" w:lineRule="auto"/>
              <w:jc w:val="center"/>
              <w:rPr>
                <w:rFonts w:ascii="Arial" w:hAnsi="Arial" w:cs="Arial"/>
                <w:sz w:val="16"/>
                <w:szCs w:val="16"/>
              </w:rPr>
            </w:pPr>
            <w:r w:rsidRPr="0070662B">
              <w:rPr>
                <w:rFonts w:ascii="Arial" w:hAnsi="Arial" w:cs="Arial"/>
                <w:sz w:val="16"/>
                <w:szCs w:val="16"/>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77DB29AD" w14:textId="6A8FB7B9" w:rsidR="00A81A4D" w:rsidRPr="0070662B" w:rsidRDefault="00F77D3A" w:rsidP="00927703">
            <w:pPr>
              <w:spacing w:after="0" w:line="240" w:lineRule="auto"/>
              <w:rPr>
                <w:rFonts w:ascii="Arial" w:hAnsi="Arial" w:cs="Arial"/>
                <w:sz w:val="16"/>
                <w:szCs w:val="16"/>
              </w:rPr>
            </w:pPr>
            <w:r w:rsidRPr="0070662B">
              <w:rPr>
                <w:rFonts w:ascii="Arial" w:hAnsi="Arial" w:cs="Arial"/>
                <w:sz w:val="16"/>
                <w:szCs w:val="16"/>
                <w:lang w:val="kk-KZ"/>
              </w:rPr>
              <w:t>Лайелл синдромы және басқа да ауыр аллергиялық реакциялар.</w:t>
            </w:r>
          </w:p>
        </w:tc>
        <w:tc>
          <w:tcPr>
            <w:tcW w:w="6630" w:type="dxa"/>
            <w:tcBorders>
              <w:top w:val="single" w:sz="4" w:space="0" w:color="000000"/>
              <w:left w:val="single" w:sz="4" w:space="0" w:color="000000"/>
              <w:bottom w:val="single" w:sz="4" w:space="0" w:color="000000"/>
              <w:right w:val="single" w:sz="4" w:space="0" w:color="000000"/>
            </w:tcBorders>
          </w:tcPr>
          <w:p w14:paraId="63FEC663" w14:textId="77453F99" w:rsidR="00A22D87" w:rsidRPr="0070662B" w:rsidRDefault="00DB0BEF" w:rsidP="00F77D3A">
            <w:pPr>
              <w:spacing w:after="0" w:line="240" w:lineRule="auto"/>
              <w:contextualSpacing/>
              <w:jc w:val="both"/>
              <w:rPr>
                <w:rFonts w:ascii="Arial" w:eastAsia="TimesNewRomanPSMT" w:hAnsi="Arial" w:cs="Arial"/>
                <w:bCs/>
                <w:sz w:val="16"/>
                <w:szCs w:val="16"/>
                <w:lang w:val="kk-KZ"/>
              </w:rPr>
            </w:pPr>
            <w:r w:rsidRPr="00DB0BEF">
              <w:rPr>
                <w:rFonts w:ascii="Arial" w:eastAsia="TimesNewRomanPSMT" w:hAnsi="Arial" w:cs="Arial"/>
                <w:bCs/>
                <w:sz w:val="16"/>
                <w:szCs w:val="16"/>
                <w:lang w:val="kk-KZ"/>
              </w:rPr>
              <w:t>Лайелл синдромы, Стивенс-Джонсон синдромы, көп пішінді экссудативті эритема, пемфигус. Этиологиясы және патогенезі. Клиникалық сурет. Дифференциалды диагностика. Емдеу принциптері. Болжау.</w:t>
            </w:r>
          </w:p>
        </w:tc>
        <w:tc>
          <w:tcPr>
            <w:tcW w:w="4536" w:type="dxa"/>
            <w:tcBorders>
              <w:top w:val="single" w:sz="4" w:space="0" w:color="000000"/>
              <w:left w:val="single" w:sz="4" w:space="0" w:color="000000"/>
              <w:bottom w:val="single" w:sz="4" w:space="0" w:color="000000"/>
              <w:right w:val="single" w:sz="4" w:space="0" w:color="000000"/>
            </w:tcBorders>
          </w:tcPr>
          <w:p w14:paraId="68A87E31" w14:textId="3009DB1B" w:rsidR="00F14366" w:rsidRPr="007F4CAC" w:rsidRDefault="00F77D3A" w:rsidP="00F14366">
            <w:pPr>
              <w:spacing w:after="0" w:line="240" w:lineRule="auto"/>
              <w:jc w:val="both"/>
              <w:rPr>
                <w:rFonts w:ascii="Arial" w:hAnsi="Arial" w:cs="Arial"/>
                <w:sz w:val="16"/>
                <w:szCs w:val="16"/>
                <w:lang w:val="en-US"/>
              </w:rPr>
            </w:pPr>
            <w:r w:rsidRPr="0070662B">
              <w:rPr>
                <w:rFonts w:ascii="Arial" w:hAnsi="Arial" w:cs="Arial"/>
                <w:sz w:val="16"/>
                <w:szCs w:val="16"/>
              </w:rPr>
              <w:t xml:space="preserve">1. </w:t>
            </w:r>
            <w:r w:rsidR="00F14366" w:rsidRPr="007F4CAC">
              <w:rPr>
                <w:rFonts w:ascii="Arial" w:hAnsi="Arial" w:cs="Arial"/>
                <w:sz w:val="16"/>
                <w:szCs w:val="16"/>
              </w:rPr>
              <w:t>Мухин Н.А., Моисеев В.С. Пропедевтика внутренних болезней: учебник. — 2-е изд., доп. и перераб. М</w:t>
            </w:r>
            <w:r w:rsidR="00F14366" w:rsidRPr="007F4CAC">
              <w:rPr>
                <w:rFonts w:ascii="Arial" w:hAnsi="Arial" w:cs="Arial"/>
                <w:sz w:val="16"/>
                <w:szCs w:val="16"/>
                <w:lang w:val="en-US"/>
              </w:rPr>
              <w:t xml:space="preserve">.: </w:t>
            </w:r>
            <w:r w:rsidR="00F14366" w:rsidRPr="007F4CAC">
              <w:rPr>
                <w:rFonts w:ascii="Arial" w:hAnsi="Arial" w:cs="Arial"/>
                <w:sz w:val="16"/>
                <w:szCs w:val="16"/>
              </w:rPr>
              <w:t>ГЭОТАР</w:t>
            </w:r>
            <w:r w:rsidR="00F14366" w:rsidRPr="007F4CAC">
              <w:rPr>
                <w:rFonts w:ascii="Arial" w:hAnsi="Arial" w:cs="Arial"/>
                <w:sz w:val="16"/>
                <w:szCs w:val="16"/>
                <w:lang w:val="en-US"/>
              </w:rPr>
              <w:t xml:space="preserve"> – 2020</w:t>
            </w:r>
            <w:r w:rsidR="00F14366" w:rsidRPr="007F4CAC">
              <w:rPr>
                <w:rFonts w:ascii="Arial" w:hAnsi="Arial" w:cs="Arial"/>
                <w:sz w:val="16"/>
                <w:szCs w:val="16"/>
              </w:rPr>
              <w:t>г</w:t>
            </w:r>
            <w:r w:rsidR="00F14366" w:rsidRPr="007F4CAC">
              <w:rPr>
                <w:rFonts w:ascii="Arial" w:hAnsi="Arial" w:cs="Arial"/>
                <w:sz w:val="16"/>
                <w:szCs w:val="16"/>
                <w:lang w:val="en-US"/>
              </w:rPr>
              <w:t xml:space="preserve">, </w:t>
            </w:r>
            <w:r w:rsidR="00F14366" w:rsidRPr="007F4CAC">
              <w:rPr>
                <w:rFonts w:ascii="Arial" w:hAnsi="Arial" w:cs="Arial"/>
                <w:sz w:val="16"/>
                <w:szCs w:val="16"/>
              </w:rPr>
              <w:t>стр</w:t>
            </w:r>
            <w:r w:rsidR="00F14366" w:rsidRPr="007F4CAC">
              <w:rPr>
                <w:rFonts w:ascii="Arial" w:hAnsi="Arial" w:cs="Arial"/>
                <w:sz w:val="16"/>
                <w:szCs w:val="16"/>
                <w:lang w:val="en-US"/>
              </w:rPr>
              <w:t xml:space="preserve"> 104-178.</w:t>
            </w:r>
          </w:p>
          <w:p w14:paraId="22FE1C48"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lang w:val="en-US"/>
              </w:rPr>
              <w:t>2. Nicholas J Talley, Brad Frankum &amp; David Currow. Essentials of Internal medicine Elsevier. 3d edition, Chapter 12, p. 384-400 (</w:t>
            </w:r>
            <w:r w:rsidRPr="007F4CAC">
              <w:rPr>
                <w:rFonts w:ascii="Arial" w:hAnsi="Arial" w:cs="Arial"/>
                <w:sz w:val="16"/>
                <w:szCs w:val="16"/>
              </w:rPr>
              <w:t>Электронный</w:t>
            </w:r>
            <w:r w:rsidRPr="007F4CAC">
              <w:rPr>
                <w:rFonts w:ascii="Arial" w:hAnsi="Arial" w:cs="Arial"/>
                <w:sz w:val="16"/>
                <w:szCs w:val="16"/>
                <w:lang w:val="en-US"/>
              </w:rPr>
              <w:t xml:space="preserve"> </w:t>
            </w:r>
            <w:r w:rsidRPr="007F4CAC">
              <w:rPr>
                <w:rFonts w:ascii="Arial" w:hAnsi="Arial" w:cs="Arial"/>
                <w:sz w:val="16"/>
                <w:szCs w:val="16"/>
              </w:rPr>
              <w:t>ресурс</w:t>
            </w:r>
            <w:r w:rsidRPr="007F4CAC">
              <w:rPr>
                <w:rFonts w:ascii="Arial" w:hAnsi="Arial" w:cs="Arial"/>
                <w:sz w:val="16"/>
                <w:szCs w:val="16"/>
                <w:lang w:val="en-US"/>
              </w:rPr>
              <w:t xml:space="preserve">) </w:t>
            </w:r>
          </w:p>
          <w:p w14:paraId="098FC103"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lang w:val="en-US"/>
              </w:rPr>
              <w:t>4. Harrisson’s Manual of Medicine/ 20th Edition, Section 6, chapter 44, p. 272-276, p. 281-285, p. 2405-2414.</w:t>
            </w:r>
          </w:p>
          <w:p w14:paraId="6AEC552C"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lang w:val="en-US"/>
              </w:rPr>
              <w:t>5. Talley and O’connor’s Clinical Examination 8</w:t>
            </w:r>
            <w:r w:rsidRPr="007F4CAC">
              <w:rPr>
                <w:rFonts w:ascii="Arial" w:hAnsi="Arial" w:cs="Arial"/>
                <w:sz w:val="16"/>
                <w:szCs w:val="16"/>
                <w:vertAlign w:val="superscript"/>
                <w:lang w:val="en-US"/>
              </w:rPr>
              <w:t>th</w:t>
            </w:r>
            <w:r w:rsidRPr="007F4CAC">
              <w:rPr>
                <w:rFonts w:ascii="Arial" w:hAnsi="Arial" w:cs="Arial"/>
                <w:sz w:val="16"/>
                <w:szCs w:val="16"/>
                <w:lang w:val="en-US"/>
              </w:rPr>
              <w:t xml:space="preserve"> edition. Chapter 14, 274-276 </w:t>
            </w:r>
            <w:r w:rsidRPr="007F4CAC">
              <w:rPr>
                <w:rFonts w:ascii="Arial" w:hAnsi="Arial" w:cs="Arial"/>
                <w:sz w:val="16"/>
                <w:szCs w:val="16"/>
              </w:rPr>
              <w:t>стр</w:t>
            </w:r>
            <w:r w:rsidRPr="007F4CAC">
              <w:rPr>
                <w:rFonts w:ascii="Arial" w:hAnsi="Arial" w:cs="Arial"/>
                <w:sz w:val="16"/>
                <w:szCs w:val="16"/>
                <w:lang w:val="en-US"/>
              </w:rPr>
              <w:t xml:space="preserve">.  </w:t>
            </w:r>
          </w:p>
          <w:p w14:paraId="02D698FA" w14:textId="078C64F6" w:rsidR="00F77D3A" w:rsidRPr="00F14366"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lang w:val="en-US"/>
              </w:rPr>
              <w:t xml:space="preserve">6. </w:t>
            </w:r>
            <w:hyperlink r:id="rId40" w:history="1">
              <w:r w:rsidRPr="007F4CAC">
                <w:rPr>
                  <w:rStyle w:val="a6"/>
                  <w:rFonts w:ascii="Arial" w:hAnsi="Arial" w:cs="Arial"/>
                  <w:sz w:val="16"/>
                  <w:szCs w:val="16"/>
                  <w:lang w:val="kk-KZ"/>
                </w:rPr>
                <w:t>https://www.reliasmedia.com/articles/16029-erythema-multiforme-stevens-johnson-syndrome-and-toxic-epidermal-necrolysis</w:t>
              </w:r>
            </w:hyperlink>
          </w:p>
          <w:p w14:paraId="4E86471A" w14:textId="768EAE60" w:rsidR="00A81A4D" w:rsidRPr="00F14366" w:rsidRDefault="00A81A4D" w:rsidP="00927703">
            <w:pPr>
              <w:spacing w:after="0" w:line="240" w:lineRule="auto"/>
              <w:jc w:val="both"/>
              <w:rPr>
                <w:rFonts w:ascii="Arial" w:hAnsi="Arial" w:cs="Arial"/>
                <w:sz w:val="16"/>
                <w:szCs w:val="16"/>
                <w:lang w:val="en-US"/>
              </w:rPr>
            </w:pPr>
          </w:p>
        </w:tc>
        <w:tc>
          <w:tcPr>
            <w:tcW w:w="2126" w:type="dxa"/>
            <w:tcBorders>
              <w:top w:val="single" w:sz="4" w:space="0" w:color="000000"/>
              <w:left w:val="single" w:sz="4" w:space="0" w:color="000000"/>
              <w:bottom w:val="single" w:sz="4" w:space="0" w:color="000000"/>
              <w:right w:val="single" w:sz="4" w:space="0" w:color="000000"/>
            </w:tcBorders>
          </w:tcPr>
          <w:p w14:paraId="3682DE5F" w14:textId="77777777" w:rsidR="00A90933" w:rsidRPr="0070662B" w:rsidRDefault="00A90933" w:rsidP="00A90933">
            <w:pPr>
              <w:spacing w:line="240" w:lineRule="auto"/>
              <w:contextualSpacing/>
              <w:jc w:val="both"/>
              <w:rPr>
                <w:rFonts w:ascii="Arial" w:hAnsi="Arial" w:cs="Arial"/>
                <w:sz w:val="16"/>
                <w:szCs w:val="16"/>
              </w:rPr>
            </w:pPr>
            <w:r w:rsidRPr="0070662B">
              <w:rPr>
                <w:rFonts w:ascii="Arial" w:hAnsi="Arial" w:cs="Arial"/>
                <w:sz w:val="16"/>
                <w:szCs w:val="16"/>
              </w:rPr>
              <w:t>Формативті бағалау:</w:t>
            </w:r>
          </w:p>
          <w:p w14:paraId="5599B169" w14:textId="77777777" w:rsidR="00A90933" w:rsidRPr="0070662B" w:rsidRDefault="00A90933" w:rsidP="00A90933">
            <w:pPr>
              <w:spacing w:line="240" w:lineRule="auto"/>
              <w:contextualSpacing/>
              <w:jc w:val="both"/>
              <w:rPr>
                <w:rFonts w:ascii="Arial" w:hAnsi="Arial" w:cs="Arial"/>
                <w:sz w:val="16"/>
                <w:szCs w:val="16"/>
              </w:rPr>
            </w:pPr>
            <w:r w:rsidRPr="0070662B">
              <w:rPr>
                <w:rFonts w:ascii="Arial" w:hAnsi="Arial" w:cs="Arial"/>
                <w:sz w:val="16"/>
                <w:szCs w:val="16"/>
              </w:rPr>
              <w:t xml:space="preserve">1. Оқытудың белсенді әдістерін қолдану: </w:t>
            </w:r>
            <w:r w:rsidRPr="0070662B">
              <w:rPr>
                <w:rFonts w:ascii="Arial" w:hAnsi="Arial" w:cs="Arial"/>
                <w:sz w:val="16"/>
                <w:szCs w:val="16"/>
                <w:lang w:val="en-US"/>
              </w:rPr>
              <w:t>TBL</w:t>
            </w:r>
            <w:r w:rsidRPr="0070662B">
              <w:rPr>
                <w:rFonts w:ascii="Arial" w:hAnsi="Arial" w:cs="Arial"/>
                <w:sz w:val="16"/>
                <w:szCs w:val="16"/>
              </w:rPr>
              <w:t xml:space="preserve">, </w:t>
            </w:r>
            <w:r w:rsidRPr="0070662B">
              <w:rPr>
                <w:rFonts w:ascii="Arial" w:hAnsi="Arial" w:cs="Arial"/>
                <w:sz w:val="16"/>
                <w:szCs w:val="16"/>
                <w:lang w:val="en-US"/>
              </w:rPr>
              <w:t>CBL</w:t>
            </w:r>
          </w:p>
          <w:p w14:paraId="0437ED41" w14:textId="77777777" w:rsidR="00A90933" w:rsidRPr="0070662B" w:rsidRDefault="00A90933" w:rsidP="00A90933">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70957D80" w14:textId="77777777" w:rsidR="00A90933" w:rsidRPr="0070662B" w:rsidRDefault="00A90933" w:rsidP="00A90933">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33022D90" w14:textId="77777777" w:rsidR="00A81A4D" w:rsidRPr="0070662B" w:rsidRDefault="00A81A4D" w:rsidP="00927703">
            <w:pPr>
              <w:spacing w:after="0" w:line="240" w:lineRule="auto"/>
              <w:jc w:val="both"/>
              <w:rPr>
                <w:rFonts w:ascii="Arial" w:hAnsi="Arial" w:cs="Arial"/>
                <w:sz w:val="16"/>
                <w:szCs w:val="16"/>
              </w:rPr>
            </w:pPr>
          </w:p>
        </w:tc>
      </w:tr>
      <w:tr w:rsidR="00A81A4D" w:rsidRPr="0070662B" w14:paraId="1A4B2DFC" w14:textId="77777777" w:rsidTr="00D35080">
        <w:tc>
          <w:tcPr>
            <w:tcW w:w="311" w:type="dxa"/>
            <w:tcBorders>
              <w:top w:val="single" w:sz="4" w:space="0" w:color="000000"/>
              <w:left w:val="single" w:sz="4" w:space="0" w:color="000000"/>
              <w:bottom w:val="single" w:sz="4" w:space="0" w:color="000000"/>
              <w:right w:val="single" w:sz="4" w:space="0" w:color="000000"/>
            </w:tcBorders>
          </w:tcPr>
          <w:p w14:paraId="4BC32CC4" w14:textId="77777777" w:rsidR="00A81A4D" w:rsidRPr="0070662B" w:rsidRDefault="00A81A4D" w:rsidP="00927703">
            <w:pPr>
              <w:spacing w:after="0" w:line="240" w:lineRule="auto"/>
              <w:jc w:val="center"/>
              <w:rPr>
                <w:rFonts w:ascii="Arial" w:hAnsi="Arial" w:cs="Arial"/>
                <w:sz w:val="16"/>
                <w:szCs w:val="16"/>
              </w:rPr>
            </w:pPr>
            <w:r w:rsidRPr="0070662B">
              <w:rPr>
                <w:rFonts w:ascii="Arial" w:hAnsi="Arial" w:cs="Arial"/>
                <w:sz w:val="16"/>
                <w:szCs w:val="16"/>
              </w:rPr>
              <w:t>8</w:t>
            </w:r>
          </w:p>
        </w:tc>
        <w:tc>
          <w:tcPr>
            <w:tcW w:w="1134" w:type="dxa"/>
            <w:tcBorders>
              <w:top w:val="single" w:sz="4" w:space="0" w:color="000000"/>
              <w:left w:val="single" w:sz="4" w:space="0" w:color="000000"/>
              <w:bottom w:val="single" w:sz="4" w:space="0" w:color="000000"/>
              <w:right w:val="single" w:sz="4" w:space="0" w:color="000000"/>
            </w:tcBorders>
          </w:tcPr>
          <w:p w14:paraId="19992FCD" w14:textId="1FB97AAC" w:rsidR="00A81A4D" w:rsidRPr="0070662B" w:rsidRDefault="00F77D3A" w:rsidP="00927703">
            <w:pPr>
              <w:spacing w:after="0" w:line="240" w:lineRule="auto"/>
              <w:rPr>
                <w:rFonts w:ascii="Arial" w:hAnsi="Arial" w:cs="Arial"/>
                <w:sz w:val="16"/>
                <w:szCs w:val="16"/>
              </w:rPr>
            </w:pPr>
            <w:r w:rsidRPr="0070662B">
              <w:rPr>
                <w:rFonts w:ascii="Arial" w:hAnsi="Arial" w:cs="Arial"/>
                <w:sz w:val="16"/>
                <w:szCs w:val="16"/>
                <w:lang w:val="kk-KZ"/>
              </w:rPr>
              <w:t>Жүрек ишемиясы. Артериялық гипертензия. Гипертониялық криз.</w:t>
            </w:r>
          </w:p>
        </w:tc>
        <w:tc>
          <w:tcPr>
            <w:tcW w:w="6630" w:type="dxa"/>
            <w:tcBorders>
              <w:top w:val="single" w:sz="4" w:space="0" w:color="000000"/>
              <w:left w:val="single" w:sz="4" w:space="0" w:color="000000"/>
              <w:bottom w:val="single" w:sz="4" w:space="0" w:color="000000"/>
              <w:right w:val="single" w:sz="4" w:space="0" w:color="000000"/>
            </w:tcBorders>
          </w:tcPr>
          <w:p w14:paraId="7D150BB9" w14:textId="601CA0A5" w:rsidR="00DB0BEF" w:rsidRPr="00DB0BEF"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t xml:space="preserve">Жүрек ишемиясы. Классификация. </w:t>
            </w:r>
            <w:r>
              <w:rPr>
                <w:rFonts w:ascii="Arial" w:eastAsia="TimesNewRomanPSMT" w:hAnsi="Arial" w:cs="Arial"/>
                <w:bCs/>
                <w:sz w:val="16"/>
                <w:szCs w:val="16"/>
              </w:rPr>
              <w:t>Стенокардия</w:t>
            </w:r>
            <w:r w:rsidRPr="00DB0BEF">
              <w:rPr>
                <w:rFonts w:ascii="Arial" w:eastAsia="TimesNewRomanPSMT" w:hAnsi="Arial" w:cs="Arial"/>
                <w:bCs/>
                <w:sz w:val="16"/>
                <w:szCs w:val="16"/>
              </w:rPr>
              <w:t>: функционалдық кластарды анықтау критерийлері, клиникалық көрініс, дифференциалды диагностика. Вариантты стенокардия. Миокардтың дыбыссыз ишемиясы. Микроваскулярлық стенокардия (синдром X). Коронарлық артерия ауруларының фармакотерапиясы: антиангинальды, тромболитикалық, антикоагулянттық препараттарды, дезагреганттарды қолдану. Қазіргі заманғы инвазивті емдеу әдістері (балон ангиопластикасы, стентинг, коронарлық артерияны шунттау).</w:t>
            </w:r>
          </w:p>
          <w:p w14:paraId="6892927E" w14:textId="2B6FB5DD" w:rsidR="00A66DDB" w:rsidRPr="0070662B"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t>Артериялық гипертензия. Қан қысымының көтерілу механизмдері. Гипертонияның классификациясы. Жүрек-қантамырлар қаупінің стратификациясы. Емдеу принциптері. Өмір салтын өзгерту. Қан қысымын өлшеу ережелері. Гипертонияны емдеудің заманауи тәсілдері. Бір дәрілік және аралас еммен дәрілік терапия. Қолдануға көрсеткіштері мен қарсы көрсеткіштері, гипертензияға қарсы препараттардың фармакокинетикасы. Асқынған артериялық гипертензиясы бар науқастарда және жүкті әйелдерде гипертензияға қарсы терапияның ерекшеліктері. Қатерлі гипертензия синдромы. Гипертониялық криздің жіктелуі. Гипертониялық кризді жеңілдететін дәрілер. Дәрілік заттарды таңдау белгілі бір науқаста дағдарыстың даму ерекшеліктерін ескереді. Қан қысымын төмендету ережелері.</w:t>
            </w:r>
          </w:p>
        </w:tc>
        <w:tc>
          <w:tcPr>
            <w:tcW w:w="4536" w:type="dxa"/>
            <w:tcBorders>
              <w:top w:val="single" w:sz="4" w:space="0" w:color="000000"/>
              <w:left w:val="single" w:sz="4" w:space="0" w:color="000000"/>
              <w:bottom w:val="single" w:sz="4" w:space="0" w:color="000000"/>
              <w:right w:val="single" w:sz="4" w:space="0" w:color="000000"/>
            </w:tcBorders>
          </w:tcPr>
          <w:p w14:paraId="37D7FED6" w14:textId="51A75698" w:rsidR="00F14366" w:rsidRPr="00F14366" w:rsidRDefault="00F14366" w:rsidP="00F14366">
            <w:pPr>
              <w:spacing w:after="0" w:line="240" w:lineRule="auto"/>
              <w:jc w:val="both"/>
              <w:rPr>
                <w:rFonts w:ascii="Arial" w:hAnsi="Arial" w:cs="Arial"/>
                <w:sz w:val="16"/>
                <w:szCs w:val="16"/>
              </w:rPr>
            </w:pPr>
            <w:r>
              <w:rPr>
                <w:rFonts w:ascii="Arial" w:hAnsi="Arial" w:cs="Arial"/>
                <w:sz w:val="16"/>
                <w:szCs w:val="16"/>
              </w:rPr>
              <w:t>1.</w:t>
            </w:r>
            <w:r w:rsidRPr="007F4CAC">
              <w:rPr>
                <w:rFonts w:ascii="Arial" w:hAnsi="Arial" w:cs="Arial"/>
                <w:sz w:val="16"/>
                <w:szCs w:val="16"/>
              </w:rPr>
              <w:t xml:space="preserve"> Мухин Н.А., Моисеев В.С. Пропедевтика внутренних болезней: учебник. — 2-е изд., доп. и перераб. М</w:t>
            </w:r>
            <w:r w:rsidRPr="00F14366">
              <w:rPr>
                <w:rFonts w:ascii="Arial" w:hAnsi="Arial" w:cs="Arial"/>
                <w:sz w:val="16"/>
                <w:szCs w:val="16"/>
              </w:rPr>
              <w:t xml:space="preserve">.: </w:t>
            </w:r>
            <w:r w:rsidRPr="007F4CAC">
              <w:rPr>
                <w:rFonts w:ascii="Arial" w:hAnsi="Arial" w:cs="Arial"/>
                <w:sz w:val="16"/>
                <w:szCs w:val="16"/>
              </w:rPr>
              <w:t>ГЭОТАР</w:t>
            </w:r>
            <w:r w:rsidRPr="00F14366">
              <w:rPr>
                <w:rFonts w:ascii="Arial" w:hAnsi="Arial" w:cs="Arial"/>
                <w:sz w:val="16"/>
                <w:szCs w:val="16"/>
              </w:rPr>
              <w:t xml:space="preserve"> – 2020</w:t>
            </w:r>
            <w:r w:rsidRPr="007F4CAC">
              <w:rPr>
                <w:rFonts w:ascii="Arial" w:hAnsi="Arial" w:cs="Arial"/>
                <w:sz w:val="16"/>
                <w:szCs w:val="16"/>
              </w:rPr>
              <w:t>г</w:t>
            </w:r>
            <w:r w:rsidRPr="00F14366">
              <w:rPr>
                <w:rFonts w:ascii="Arial" w:hAnsi="Arial" w:cs="Arial"/>
                <w:sz w:val="16"/>
                <w:szCs w:val="16"/>
              </w:rPr>
              <w:t xml:space="preserve">, </w:t>
            </w:r>
            <w:r w:rsidRPr="007F4CAC">
              <w:rPr>
                <w:rFonts w:ascii="Arial" w:hAnsi="Arial" w:cs="Arial"/>
                <w:sz w:val="16"/>
                <w:szCs w:val="16"/>
              </w:rPr>
              <w:t>стр</w:t>
            </w:r>
            <w:r w:rsidRPr="00F14366">
              <w:rPr>
                <w:rFonts w:ascii="Arial" w:hAnsi="Arial" w:cs="Arial"/>
                <w:sz w:val="16"/>
                <w:szCs w:val="16"/>
              </w:rPr>
              <w:t xml:space="preserve"> 649-725 . </w:t>
            </w:r>
          </w:p>
          <w:p w14:paraId="74583134" w14:textId="77777777" w:rsidR="00F14366" w:rsidRPr="007F4CAC" w:rsidRDefault="00F14366" w:rsidP="00F14366">
            <w:pPr>
              <w:spacing w:after="0" w:line="240" w:lineRule="auto"/>
              <w:jc w:val="both"/>
              <w:rPr>
                <w:rFonts w:ascii="Arial" w:hAnsi="Arial" w:cs="Arial"/>
                <w:sz w:val="16"/>
                <w:szCs w:val="16"/>
              </w:rPr>
            </w:pPr>
            <w:r w:rsidRPr="00F14366">
              <w:rPr>
                <w:rFonts w:ascii="Arial" w:hAnsi="Arial" w:cs="Arial"/>
                <w:sz w:val="16"/>
                <w:szCs w:val="16"/>
              </w:rPr>
              <w:t xml:space="preserve">2. </w:t>
            </w:r>
            <w:r w:rsidRPr="007F4CAC">
              <w:rPr>
                <w:rFonts w:ascii="Arial" w:hAnsi="Arial" w:cs="Arial"/>
                <w:sz w:val="16"/>
                <w:szCs w:val="16"/>
                <w:lang w:val="en-US"/>
              </w:rPr>
              <w:t>David</w:t>
            </w:r>
            <w:r w:rsidRPr="00F14366">
              <w:rPr>
                <w:rFonts w:ascii="Arial" w:hAnsi="Arial" w:cs="Arial"/>
                <w:sz w:val="16"/>
                <w:szCs w:val="16"/>
              </w:rPr>
              <w:t xml:space="preserve"> </w:t>
            </w:r>
            <w:r w:rsidRPr="007F4CAC">
              <w:rPr>
                <w:rFonts w:ascii="Arial" w:hAnsi="Arial" w:cs="Arial"/>
                <w:sz w:val="16"/>
                <w:szCs w:val="16"/>
                <w:lang w:val="en-US"/>
              </w:rPr>
              <w:t>Currow</w:t>
            </w:r>
            <w:r w:rsidRPr="00F14366">
              <w:rPr>
                <w:rFonts w:ascii="Arial" w:hAnsi="Arial" w:cs="Arial"/>
                <w:sz w:val="16"/>
                <w:szCs w:val="16"/>
              </w:rPr>
              <w:t xml:space="preserve">. </w:t>
            </w:r>
            <w:r w:rsidRPr="007F4CAC">
              <w:rPr>
                <w:rFonts w:ascii="Arial" w:hAnsi="Arial" w:cs="Arial"/>
                <w:sz w:val="16"/>
                <w:szCs w:val="16"/>
                <w:lang w:val="en-US"/>
              </w:rPr>
              <w:t>Essentials</w:t>
            </w:r>
            <w:r w:rsidRPr="00F14366">
              <w:rPr>
                <w:rFonts w:ascii="Arial" w:hAnsi="Arial" w:cs="Arial"/>
                <w:sz w:val="16"/>
                <w:szCs w:val="16"/>
              </w:rPr>
              <w:t xml:space="preserve"> </w:t>
            </w:r>
            <w:r w:rsidRPr="007F4CAC">
              <w:rPr>
                <w:rFonts w:ascii="Arial" w:hAnsi="Arial" w:cs="Arial"/>
                <w:sz w:val="16"/>
                <w:szCs w:val="16"/>
                <w:lang w:val="en-US"/>
              </w:rPr>
              <w:t>of</w:t>
            </w:r>
            <w:r w:rsidRPr="00F14366">
              <w:rPr>
                <w:rFonts w:ascii="Arial" w:hAnsi="Arial" w:cs="Arial"/>
                <w:sz w:val="16"/>
                <w:szCs w:val="16"/>
              </w:rPr>
              <w:t xml:space="preserve"> </w:t>
            </w:r>
            <w:r w:rsidRPr="007F4CAC">
              <w:rPr>
                <w:rFonts w:ascii="Arial" w:hAnsi="Arial" w:cs="Arial"/>
                <w:sz w:val="16"/>
                <w:szCs w:val="16"/>
                <w:lang w:val="en-US"/>
              </w:rPr>
              <w:t>Internal</w:t>
            </w:r>
            <w:r w:rsidRPr="00F14366">
              <w:rPr>
                <w:rFonts w:ascii="Arial" w:hAnsi="Arial" w:cs="Arial"/>
                <w:sz w:val="16"/>
                <w:szCs w:val="16"/>
              </w:rPr>
              <w:t xml:space="preserve"> </w:t>
            </w:r>
            <w:r w:rsidRPr="007F4CAC">
              <w:rPr>
                <w:rFonts w:ascii="Arial" w:hAnsi="Arial" w:cs="Arial"/>
                <w:sz w:val="16"/>
                <w:szCs w:val="16"/>
                <w:lang w:val="en-US"/>
              </w:rPr>
              <w:t>medicine</w:t>
            </w:r>
            <w:r w:rsidRPr="00F14366">
              <w:rPr>
                <w:rFonts w:ascii="Arial" w:hAnsi="Arial" w:cs="Arial"/>
                <w:sz w:val="16"/>
                <w:szCs w:val="16"/>
              </w:rPr>
              <w:t xml:space="preserve"> </w:t>
            </w:r>
            <w:r w:rsidRPr="007F4CAC">
              <w:rPr>
                <w:rFonts w:ascii="Arial" w:hAnsi="Arial" w:cs="Arial"/>
                <w:sz w:val="16"/>
                <w:szCs w:val="16"/>
                <w:lang w:val="en-US"/>
              </w:rPr>
              <w:t>Elsevier</w:t>
            </w:r>
            <w:r w:rsidRPr="00F14366">
              <w:rPr>
                <w:rFonts w:ascii="Arial" w:hAnsi="Arial" w:cs="Arial"/>
                <w:sz w:val="16"/>
                <w:szCs w:val="16"/>
              </w:rPr>
              <w:t xml:space="preserve">.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76649372" w14:textId="77777777" w:rsidR="00F14366" w:rsidRPr="007F4CAC" w:rsidRDefault="00F14366" w:rsidP="00F14366">
            <w:pPr>
              <w:rPr>
                <w:rFonts w:ascii="Arial" w:hAnsi="Arial" w:cs="Arial"/>
                <w:sz w:val="16"/>
                <w:szCs w:val="16"/>
                <w:lang w:val="kk-KZ"/>
              </w:rPr>
            </w:pPr>
            <w:r w:rsidRPr="007F4CAC">
              <w:rPr>
                <w:rFonts w:ascii="Arial" w:hAnsi="Arial" w:cs="Arial"/>
                <w:sz w:val="16"/>
                <w:szCs w:val="16"/>
              </w:rPr>
              <w:t>3.</w:t>
            </w:r>
            <w:hyperlink r:id="rId41" w:history="1">
              <w:r w:rsidRPr="007F4CAC">
                <w:rPr>
                  <w:rStyle w:val="a6"/>
                  <w:rFonts w:ascii="Arial" w:hAnsi="Arial" w:cs="Arial"/>
                  <w:sz w:val="16"/>
                  <w:szCs w:val="16"/>
                  <w:lang w:val="kk-KZ"/>
                </w:rPr>
                <w:t>https://www.internationaljournalofcardiology.com/article/S0167-5273(20)32112-4/fulltext</w:t>
              </w:r>
            </w:hyperlink>
          </w:p>
          <w:p w14:paraId="0B796A7D" w14:textId="77777777" w:rsidR="00F14366" w:rsidRPr="007F4CAC" w:rsidRDefault="00F14366" w:rsidP="00F14366">
            <w:pPr>
              <w:rPr>
                <w:rFonts w:ascii="Arial" w:hAnsi="Arial" w:cs="Arial"/>
                <w:sz w:val="16"/>
                <w:szCs w:val="16"/>
                <w:lang w:val="kk-KZ"/>
              </w:rPr>
            </w:pPr>
            <w:r w:rsidRPr="007F4CAC">
              <w:rPr>
                <w:rFonts w:ascii="Arial" w:hAnsi="Arial" w:cs="Arial"/>
                <w:sz w:val="16"/>
                <w:szCs w:val="16"/>
                <w:lang w:val="kk-KZ"/>
              </w:rPr>
              <w:t>4.</w:t>
            </w:r>
            <w:hyperlink r:id="rId42" w:history="1">
              <w:r w:rsidRPr="007F4CAC">
                <w:rPr>
                  <w:rStyle w:val="a6"/>
                  <w:rFonts w:ascii="Arial" w:hAnsi="Arial" w:cs="Arial"/>
                  <w:sz w:val="16"/>
                  <w:szCs w:val="16"/>
                  <w:lang w:val="kk-KZ"/>
                </w:rPr>
                <w:t>https://www.who.int/publications/i/item/9789240033986</w:t>
              </w:r>
            </w:hyperlink>
          </w:p>
          <w:p w14:paraId="5A0AD9D8" w14:textId="4BF6EA71" w:rsidR="00A81A4D" w:rsidRPr="00F14366" w:rsidRDefault="00F14366" w:rsidP="00F14366">
            <w:pPr>
              <w:spacing w:after="0" w:line="240" w:lineRule="auto"/>
              <w:jc w:val="both"/>
              <w:rPr>
                <w:rFonts w:ascii="Arial" w:hAnsi="Arial" w:cs="Arial"/>
                <w:sz w:val="16"/>
                <w:szCs w:val="16"/>
                <w:lang w:val="kk-KZ"/>
              </w:rPr>
            </w:pPr>
            <w:r w:rsidRPr="007F4CAC">
              <w:rPr>
                <w:rFonts w:ascii="Arial" w:hAnsi="Arial" w:cs="Arial"/>
                <w:sz w:val="16"/>
                <w:szCs w:val="16"/>
                <w:lang w:val="kk-KZ"/>
              </w:rPr>
              <w:t>5.</w:t>
            </w:r>
            <w:hyperlink r:id="rId43" w:history="1">
              <w:r w:rsidRPr="007F4CAC">
                <w:rPr>
                  <w:rStyle w:val="a6"/>
                  <w:rFonts w:ascii="Arial" w:hAnsi="Arial" w:cs="Arial"/>
                  <w:sz w:val="16"/>
                  <w:szCs w:val="16"/>
                  <w:lang w:val="kk-KZ"/>
                </w:rPr>
                <w:t>https://www.sciencedirect.com/science/article/pii/S1050173819300684</w:t>
              </w:r>
            </w:hyperlink>
          </w:p>
        </w:tc>
        <w:tc>
          <w:tcPr>
            <w:tcW w:w="2126" w:type="dxa"/>
            <w:tcBorders>
              <w:top w:val="single" w:sz="4" w:space="0" w:color="000000"/>
              <w:left w:val="single" w:sz="4" w:space="0" w:color="000000"/>
              <w:bottom w:val="single" w:sz="4" w:space="0" w:color="000000"/>
              <w:right w:val="single" w:sz="4" w:space="0" w:color="000000"/>
            </w:tcBorders>
          </w:tcPr>
          <w:p w14:paraId="4CBFB662" w14:textId="77777777" w:rsidR="00F07211" w:rsidRPr="0070662B" w:rsidRDefault="00F07211" w:rsidP="00F07211">
            <w:pPr>
              <w:spacing w:line="240" w:lineRule="auto"/>
              <w:contextualSpacing/>
              <w:jc w:val="both"/>
              <w:rPr>
                <w:rFonts w:ascii="Arial" w:hAnsi="Arial" w:cs="Arial"/>
                <w:sz w:val="16"/>
                <w:szCs w:val="16"/>
                <w:lang w:val="kk-KZ"/>
              </w:rPr>
            </w:pPr>
            <w:r w:rsidRPr="0070662B">
              <w:rPr>
                <w:rFonts w:ascii="Arial" w:hAnsi="Arial" w:cs="Arial"/>
                <w:sz w:val="16"/>
                <w:szCs w:val="16"/>
                <w:lang w:val="kk-KZ"/>
              </w:rPr>
              <w:t>Формативті бағалау:</w:t>
            </w:r>
          </w:p>
          <w:p w14:paraId="71C4B4A0" w14:textId="77777777" w:rsidR="00F07211" w:rsidRPr="0070662B" w:rsidRDefault="00F07211" w:rsidP="00F07211">
            <w:pPr>
              <w:spacing w:line="240" w:lineRule="auto"/>
              <w:contextualSpacing/>
              <w:jc w:val="both"/>
              <w:rPr>
                <w:rFonts w:ascii="Arial" w:hAnsi="Arial" w:cs="Arial"/>
                <w:sz w:val="16"/>
                <w:szCs w:val="16"/>
                <w:lang w:val="kk-KZ"/>
              </w:rPr>
            </w:pPr>
            <w:r w:rsidRPr="0070662B">
              <w:rPr>
                <w:rFonts w:ascii="Arial" w:hAnsi="Arial" w:cs="Arial"/>
                <w:sz w:val="16"/>
                <w:szCs w:val="16"/>
                <w:lang w:val="kk-KZ"/>
              </w:rPr>
              <w:t>1. Оқытудың белсенді әдістерін қолдану: TBL, CBL</w:t>
            </w:r>
          </w:p>
          <w:p w14:paraId="225254F7" w14:textId="77777777" w:rsidR="00F07211" w:rsidRPr="0070662B" w:rsidRDefault="00F07211" w:rsidP="00F07211">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4B923E81" w14:textId="77777777" w:rsidR="00F07211" w:rsidRPr="0070662B" w:rsidRDefault="00F07211" w:rsidP="00F07211">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3067D460" w14:textId="056D4A15" w:rsidR="00A81A4D" w:rsidRPr="0070662B" w:rsidRDefault="00A81A4D" w:rsidP="00927703">
            <w:pPr>
              <w:spacing w:after="0" w:line="240" w:lineRule="auto"/>
              <w:jc w:val="both"/>
              <w:rPr>
                <w:rFonts w:ascii="Arial" w:hAnsi="Arial" w:cs="Arial"/>
                <w:sz w:val="16"/>
                <w:szCs w:val="16"/>
              </w:rPr>
            </w:pPr>
          </w:p>
        </w:tc>
      </w:tr>
      <w:tr w:rsidR="00F77D3A" w:rsidRPr="0070662B" w14:paraId="5644A91F" w14:textId="77777777" w:rsidTr="00D35080">
        <w:tc>
          <w:tcPr>
            <w:tcW w:w="311" w:type="dxa"/>
            <w:tcBorders>
              <w:top w:val="single" w:sz="4" w:space="0" w:color="000000"/>
              <w:left w:val="single" w:sz="4" w:space="0" w:color="000000"/>
              <w:bottom w:val="single" w:sz="4" w:space="0" w:color="000000"/>
              <w:right w:val="single" w:sz="4" w:space="0" w:color="000000"/>
            </w:tcBorders>
          </w:tcPr>
          <w:p w14:paraId="446BE34E" w14:textId="2318E693" w:rsidR="00F77D3A" w:rsidRPr="0070662B" w:rsidRDefault="00F77D3A" w:rsidP="00927703">
            <w:pPr>
              <w:spacing w:after="0" w:line="240" w:lineRule="auto"/>
              <w:jc w:val="center"/>
              <w:rPr>
                <w:rFonts w:ascii="Arial" w:hAnsi="Arial" w:cs="Arial"/>
                <w:sz w:val="16"/>
                <w:szCs w:val="16"/>
              </w:rPr>
            </w:pPr>
            <w:r w:rsidRPr="0070662B">
              <w:rPr>
                <w:rFonts w:ascii="Arial" w:hAnsi="Arial" w:cs="Arial"/>
                <w:sz w:val="16"/>
                <w:szCs w:val="16"/>
              </w:rPr>
              <w:t>9</w:t>
            </w:r>
          </w:p>
        </w:tc>
        <w:tc>
          <w:tcPr>
            <w:tcW w:w="1134" w:type="dxa"/>
            <w:tcBorders>
              <w:top w:val="single" w:sz="4" w:space="0" w:color="000000"/>
              <w:left w:val="single" w:sz="4" w:space="0" w:color="000000"/>
              <w:bottom w:val="single" w:sz="4" w:space="0" w:color="000000"/>
              <w:right w:val="single" w:sz="4" w:space="0" w:color="000000"/>
            </w:tcBorders>
          </w:tcPr>
          <w:p w14:paraId="79FC025F" w14:textId="5A179CAD" w:rsidR="00F77D3A" w:rsidRPr="0070662B" w:rsidRDefault="0070662B" w:rsidP="00927703">
            <w:pPr>
              <w:spacing w:after="0" w:line="240" w:lineRule="auto"/>
              <w:rPr>
                <w:rFonts w:ascii="Arial" w:hAnsi="Arial" w:cs="Arial"/>
                <w:sz w:val="16"/>
                <w:szCs w:val="16"/>
                <w:lang w:val="kk-KZ"/>
              </w:rPr>
            </w:pPr>
            <w:r w:rsidRPr="0070662B">
              <w:rPr>
                <w:rFonts w:ascii="Arial" w:hAnsi="Arial" w:cs="Arial"/>
                <w:sz w:val="16"/>
                <w:szCs w:val="16"/>
                <w:lang w:val="kk-KZ"/>
              </w:rPr>
              <w:t>Жедел коронарлық синдром (ЖКС). Кардиогенді шок. Жедел қан тамырларының жеткіліксіздігі.</w:t>
            </w:r>
          </w:p>
        </w:tc>
        <w:tc>
          <w:tcPr>
            <w:tcW w:w="6630" w:type="dxa"/>
            <w:tcBorders>
              <w:top w:val="single" w:sz="4" w:space="0" w:color="000000"/>
              <w:left w:val="single" w:sz="4" w:space="0" w:color="000000"/>
              <w:bottom w:val="single" w:sz="4" w:space="0" w:color="000000"/>
              <w:right w:val="single" w:sz="4" w:space="0" w:color="000000"/>
            </w:tcBorders>
          </w:tcPr>
          <w:p w14:paraId="53F3EAF3" w14:textId="2B1D7F02" w:rsidR="00F77D3A" w:rsidRPr="0070662B" w:rsidRDefault="00DB0BEF" w:rsidP="00F77D3A">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lang w:val="kk-KZ"/>
              </w:rPr>
              <w:t>Жедел коронарлық синдромның анықтамасы және жіктелуі, патогенезі. Атеросклеротикалық бляшкаларды тұрақсыздандыру және коронарлық артерия тромбозының даму механизмдері. Дифференциалды диагностика. Миокард зақымдануының биохимиялық маркерлерінің рөлі: Т және I тропониндері, мио</w:t>
            </w:r>
            <w:r>
              <w:rPr>
                <w:rFonts w:ascii="Arial" w:eastAsia="TimesNewRomanPSMT" w:hAnsi="Arial" w:cs="Arial"/>
                <w:bCs/>
                <w:sz w:val="16"/>
                <w:szCs w:val="16"/>
                <w:lang w:val="kk-KZ"/>
              </w:rPr>
              <w:t xml:space="preserve">глобин, креатинфосфокиназаның МВ фракциясы </w:t>
            </w:r>
            <w:r w:rsidRPr="00DB0BEF">
              <w:rPr>
                <w:rFonts w:ascii="Arial" w:eastAsia="TimesNewRomanPSMT" w:hAnsi="Arial" w:cs="Arial"/>
                <w:bCs/>
                <w:sz w:val="16"/>
                <w:szCs w:val="16"/>
                <w:lang w:val="kk-KZ"/>
              </w:rPr>
              <w:t>Ж</w:t>
            </w:r>
            <w:r>
              <w:rPr>
                <w:rFonts w:ascii="Arial" w:eastAsia="TimesNewRomanPSMT" w:hAnsi="Arial" w:cs="Arial"/>
                <w:bCs/>
                <w:sz w:val="16"/>
                <w:szCs w:val="16"/>
                <w:lang w:val="kk-KZ"/>
              </w:rPr>
              <w:t>КС</w:t>
            </w:r>
            <w:r w:rsidRPr="00DB0BEF">
              <w:rPr>
                <w:rFonts w:ascii="Arial" w:eastAsia="TimesNewRomanPSMT" w:hAnsi="Arial" w:cs="Arial"/>
                <w:bCs/>
                <w:sz w:val="16"/>
                <w:szCs w:val="16"/>
                <w:lang w:val="kk-KZ"/>
              </w:rPr>
              <w:t xml:space="preserve"> диагностикасында. Кардиогенді шок. Жедел тамырлық жеткіліксіздік (коллапс). Медициналық тактика, емдеу және асқынулардың алдын алу. </w:t>
            </w:r>
            <w:r w:rsidRPr="00DB0BEF">
              <w:rPr>
                <w:rFonts w:ascii="Arial" w:eastAsia="TimesNewRomanPSMT" w:hAnsi="Arial" w:cs="Arial"/>
                <w:bCs/>
                <w:sz w:val="16"/>
                <w:szCs w:val="16"/>
              </w:rPr>
              <w:t>Ауруханаға дейінгі және госпитальдық кезеңдегі шұғыл көмек</w:t>
            </w:r>
          </w:p>
        </w:tc>
        <w:tc>
          <w:tcPr>
            <w:tcW w:w="4536" w:type="dxa"/>
            <w:tcBorders>
              <w:top w:val="single" w:sz="4" w:space="0" w:color="000000"/>
              <w:left w:val="single" w:sz="4" w:space="0" w:color="000000"/>
              <w:bottom w:val="single" w:sz="4" w:space="0" w:color="000000"/>
              <w:right w:val="single" w:sz="4" w:space="0" w:color="000000"/>
            </w:tcBorders>
          </w:tcPr>
          <w:p w14:paraId="25835E42"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3BC3C82B"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4F89509B" w14:textId="60E2EA51" w:rsidR="00F77D3A" w:rsidRPr="0070662B" w:rsidRDefault="00F14366" w:rsidP="00F14366">
            <w:pPr>
              <w:spacing w:after="0" w:line="240" w:lineRule="auto"/>
              <w:jc w:val="both"/>
              <w:rPr>
                <w:rFonts w:ascii="Arial" w:hAnsi="Arial" w:cs="Arial"/>
                <w:sz w:val="16"/>
                <w:szCs w:val="16"/>
              </w:rPr>
            </w:pPr>
            <w:r w:rsidRPr="007F4CAC">
              <w:rPr>
                <w:rFonts w:ascii="Arial" w:hAnsi="Arial" w:cs="Arial"/>
                <w:sz w:val="16"/>
                <w:szCs w:val="16"/>
              </w:rPr>
              <w:t>3.</w:t>
            </w:r>
            <w:hyperlink r:id="rId44" w:history="1">
              <w:r w:rsidRPr="007F4CAC">
                <w:rPr>
                  <w:rStyle w:val="a6"/>
                  <w:rFonts w:ascii="Arial" w:hAnsi="Arial" w:cs="Arial"/>
                  <w:sz w:val="16"/>
                  <w:szCs w:val="16"/>
                  <w:lang w:val="kk-KZ"/>
                </w:rPr>
                <w:t>https://www.jabfm.org/content/28/2/283</w:t>
              </w:r>
            </w:hyperlink>
          </w:p>
        </w:tc>
        <w:tc>
          <w:tcPr>
            <w:tcW w:w="2126" w:type="dxa"/>
            <w:tcBorders>
              <w:top w:val="single" w:sz="4" w:space="0" w:color="000000"/>
              <w:left w:val="single" w:sz="4" w:space="0" w:color="000000"/>
              <w:bottom w:val="single" w:sz="4" w:space="0" w:color="000000"/>
              <w:right w:val="single" w:sz="4" w:space="0" w:color="000000"/>
            </w:tcBorders>
          </w:tcPr>
          <w:p w14:paraId="2093C516" w14:textId="77777777" w:rsidR="00F14366" w:rsidRPr="00F14366" w:rsidRDefault="00F14366" w:rsidP="00F14366">
            <w:pPr>
              <w:spacing w:line="240" w:lineRule="auto"/>
              <w:contextualSpacing/>
              <w:jc w:val="both"/>
              <w:rPr>
                <w:rFonts w:ascii="Arial" w:hAnsi="Arial" w:cs="Arial"/>
                <w:sz w:val="16"/>
                <w:szCs w:val="16"/>
              </w:rPr>
            </w:pPr>
            <w:r w:rsidRPr="0070662B">
              <w:rPr>
                <w:rFonts w:ascii="Arial" w:hAnsi="Arial" w:cs="Arial"/>
                <w:sz w:val="16"/>
                <w:szCs w:val="16"/>
              </w:rPr>
              <w:t>Формативті</w:t>
            </w:r>
            <w:r w:rsidRPr="00F14366">
              <w:rPr>
                <w:rFonts w:ascii="Arial" w:hAnsi="Arial" w:cs="Arial"/>
                <w:sz w:val="16"/>
                <w:szCs w:val="16"/>
              </w:rPr>
              <w:t xml:space="preserve"> </w:t>
            </w:r>
            <w:r w:rsidRPr="0070662B">
              <w:rPr>
                <w:rFonts w:ascii="Arial" w:hAnsi="Arial" w:cs="Arial"/>
                <w:sz w:val="16"/>
                <w:szCs w:val="16"/>
              </w:rPr>
              <w:t>бағалау</w:t>
            </w:r>
            <w:r w:rsidRPr="00F14366">
              <w:rPr>
                <w:rFonts w:ascii="Arial" w:hAnsi="Arial" w:cs="Arial"/>
                <w:sz w:val="16"/>
                <w:szCs w:val="16"/>
              </w:rPr>
              <w:t>:</w:t>
            </w:r>
          </w:p>
          <w:p w14:paraId="5FFC9184" w14:textId="77777777" w:rsidR="00F14366" w:rsidRPr="00F14366" w:rsidRDefault="00F14366" w:rsidP="00F14366">
            <w:pPr>
              <w:spacing w:line="240" w:lineRule="auto"/>
              <w:contextualSpacing/>
              <w:jc w:val="both"/>
              <w:rPr>
                <w:rFonts w:ascii="Arial" w:hAnsi="Arial" w:cs="Arial"/>
                <w:sz w:val="16"/>
                <w:szCs w:val="16"/>
              </w:rPr>
            </w:pPr>
            <w:r w:rsidRPr="00F14366">
              <w:rPr>
                <w:rFonts w:ascii="Arial" w:hAnsi="Arial" w:cs="Arial"/>
                <w:sz w:val="16"/>
                <w:szCs w:val="16"/>
              </w:rPr>
              <w:t xml:space="preserve">1. </w:t>
            </w:r>
            <w:r w:rsidRPr="0070662B">
              <w:rPr>
                <w:rFonts w:ascii="Arial" w:hAnsi="Arial" w:cs="Arial"/>
                <w:sz w:val="16"/>
                <w:szCs w:val="16"/>
              </w:rPr>
              <w:t>Оқытудың</w:t>
            </w:r>
            <w:r w:rsidRPr="00F14366">
              <w:rPr>
                <w:rFonts w:ascii="Arial" w:hAnsi="Arial" w:cs="Arial"/>
                <w:sz w:val="16"/>
                <w:szCs w:val="16"/>
              </w:rPr>
              <w:t xml:space="preserve"> </w:t>
            </w:r>
            <w:r w:rsidRPr="0070662B">
              <w:rPr>
                <w:rFonts w:ascii="Arial" w:hAnsi="Arial" w:cs="Arial"/>
                <w:sz w:val="16"/>
                <w:szCs w:val="16"/>
              </w:rPr>
              <w:t>белсенді</w:t>
            </w:r>
            <w:r w:rsidRPr="00F14366">
              <w:rPr>
                <w:rFonts w:ascii="Arial" w:hAnsi="Arial" w:cs="Arial"/>
                <w:sz w:val="16"/>
                <w:szCs w:val="16"/>
              </w:rPr>
              <w:t xml:space="preserve"> </w:t>
            </w:r>
            <w:r w:rsidRPr="0070662B">
              <w:rPr>
                <w:rFonts w:ascii="Arial" w:hAnsi="Arial" w:cs="Arial"/>
                <w:sz w:val="16"/>
                <w:szCs w:val="16"/>
              </w:rPr>
              <w:t>әдістерін</w:t>
            </w:r>
            <w:r w:rsidRPr="00F14366">
              <w:rPr>
                <w:rFonts w:ascii="Arial" w:hAnsi="Arial" w:cs="Arial"/>
                <w:sz w:val="16"/>
                <w:szCs w:val="16"/>
              </w:rPr>
              <w:t xml:space="preserve"> </w:t>
            </w:r>
            <w:r w:rsidRPr="0070662B">
              <w:rPr>
                <w:rFonts w:ascii="Arial" w:hAnsi="Arial" w:cs="Arial"/>
                <w:sz w:val="16"/>
                <w:szCs w:val="16"/>
              </w:rPr>
              <w:t>қолдану</w:t>
            </w:r>
            <w:r w:rsidRPr="00F14366">
              <w:rPr>
                <w:rFonts w:ascii="Arial" w:hAnsi="Arial" w:cs="Arial"/>
                <w:sz w:val="16"/>
                <w:szCs w:val="16"/>
              </w:rPr>
              <w:t xml:space="preserve">: </w:t>
            </w:r>
            <w:r w:rsidRPr="0070662B">
              <w:rPr>
                <w:rFonts w:ascii="Arial" w:hAnsi="Arial" w:cs="Arial"/>
                <w:sz w:val="16"/>
                <w:szCs w:val="16"/>
                <w:lang w:val="en-US"/>
              </w:rPr>
              <w:t>TBL</w:t>
            </w:r>
            <w:r w:rsidRPr="00F14366">
              <w:rPr>
                <w:rFonts w:ascii="Arial" w:hAnsi="Arial" w:cs="Arial"/>
                <w:sz w:val="16"/>
                <w:szCs w:val="16"/>
              </w:rPr>
              <w:t xml:space="preserve">, </w:t>
            </w:r>
            <w:r w:rsidRPr="0070662B">
              <w:rPr>
                <w:rFonts w:ascii="Arial" w:hAnsi="Arial" w:cs="Arial"/>
                <w:sz w:val="16"/>
                <w:szCs w:val="16"/>
                <w:lang w:val="en-US"/>
              </w:rPr>
              <w:t>CBL</w:t>
            </w:r>
          </w:p>
          <w:p w14:paraId="77675B74"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532C5D90"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61E62C77" w14:textId="77777777" w:rsidR="00F77D3A" w:rsidRPr="0070662B" w:rsidRDefault="00F77D3A" w:rsidP="00F07211">
            <w:pPr>
              <w:spacing w:line="240" w:lineRule="auto"/>
              <w:contextualSpacing/>
              <w:jc w:val="both"/>
              <w:rPr>
                <w:rFonts w:ascii="Arial" w:hAnsi="Arial" w:cs="Arial"/>
                <w:sz w:val="16"/>
                <w:szCs w:val="16"/>
                <w:lang w:val="kk-KZ"/>
              </w:rPr>
            </w:pPr>
          </w:p>
        </w:tc>
      </w:tr>
      <w:tr w:rsidR="00F77D3A" w:rsidRPr="00DB0BEF" w14:paraId="4B63D494" w14:textId="77777777" w:rsidTr="00D35080">
        <w:tc>
          <w:tcPr>
            <w:tcW w:w="311" w:type="dxa"/>
            <w:tcBorders>
              <w:top w:val="single" w:sz="4" w:space="0" w:color="000000"/>
              <w:left w:val="single" w:sz="4" w:space="0" w:color="000000"/>
              <w:bottom w:val="single" w:sz="4" w:space="0" w:color="000000"/>
              <w:right w:val="single" w:sz="4" w:space="0" w:color="000000"/>
            </w:tcBorders>
          </w:tcPr>
          <w:p w14:paraId="69C533E1" w14:textId="4FDF0DDA" w:rsidR="00F77D3A" w:rsidRPr="0070662B" w:rsidRDefault="00F77D3A" w:rsidP="00927703">
            <w:pPr>
              <w:spacing w:after="0" w:line="240" w:lineRule="auto"/>
              <w:jc w:val="center"/>
              <w:rPr>
                <w:rFonts w:ascii="Arial" w:hAnsi="Arial" w:cs="Arial"/>
                <w:sz w:val="16"/>
                <w:szCs w:val="16"/>
              </w:rPr>
            </w:pPr>
            <w:r w:rsidRPr="0070662B">
              <w:rPr>
                <w:rFonts w:ascii="Arial" w:hAnsi="Arial" w:cs="Arial"/>
                <w:sz w:val="16"/>
                <w:szCs w:val="16"/>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4D643400" w14:textId="56B37536" w:rsidR="00F77D3A" w:rsidRPr="0070662B" w:rsidRDefault="0070662B" w:rsidP="00927703">
            <w:pPr>
              <w:spacing w:after="0" w:line="240" w:lineRule="auto"/>
              <w:rPr>
                <w:rFonts w:ascii="Arial" w:hAnsi="Arial" w:cs="Arial"/>
                <w:sz w:val="16"/>
                <w:szCs w:val="16"/>
                <w:lang w:val="kk-KZ"/>
              </w:rPr>
            </w:pPr>
            <w:r w:rsidRPr="0070662B">
              <w:rPr>
                <w:rFonts w:ascii="Arial" w:hAnsi="Arial" w:cs="Arial"/>
                <w:sz w:val="16"/>
                <w:szCs w:val="16"/>
                <w:lang w:val="kk-KZ"/>
              </w:rPr>
              <w:t>Аритмия. Пароксизмальды ырғақ бұзылыстары</w:t>
            </w:r>
          </w:p>
        </w:tc>
        <w:tc>
          <w:tcPr>
            <w:tcW w:w="6630" w:type="dxa"/>
            <w:tcBorders>
              <w:top w:val="single" w:sz="4" w:space="0" w:color="000000"/>
              <w:left w:val="single" w:sz="4" w:space="0" w:color="000000"/>
              <w:bottom w:val="single" w:sz="4" w:space="0" w:color="000000"/>
              <w:right w:val="single" w:sz="4" w:space="0" w:color="000000"/>
            </w:tcBorders>
          </w:tcPr>
          <w:p w14:paraId="182BC81B" w14:textId="72243B18" w:rsidR="00F77D3A" w:rsidRPr="00DB0BEF" w:rsidRDefault="00DB0BEF" w:rsidP="00F77D3A">
            <w:pPr>
              <w:spacing w:after="0" w:line="240" w:lineRule="auto"/>
              <w:contextualSpacing/>
              <w:jc w:val="both"/>
              <w:rPr>
                <w:rFonts w:ascii="Arial" w:eastAsia="TimesNewRomanPSMT" w:hAnsi="Arial" w:cs="Arial"/>
                <w:bCs/>
                <w:sz w:val="16"/>
                <w:szCs w:val="16"/>
                <w:lang w:val="kk-KZ"/>
              </w:rPr>
            </w:pPr>
            <w:r w:rsidRPr="00DB0BEF">
              <w:rPr>
                <w:rFonts w:ascii="Arial" w:eastAsia="TimesNewRomanPSMT" w:hAnsi="Arial" w:cs="Arial"/>
                <w:bCs/>
                <w:sz w:val="16"/>
                <w:szCs w:val="16"/>
                <w:lang w:val="kk-KZ"/>
              </w:rPr>
              <w:t>Ырғақ және өткізгіштік бұзылыстарының қазіргі классификациясы. Аритмиялардың электрофизиологиялық механизмдері. Қарыншалық және қарынша үсті тахикардиялардың, атриовентрикулярлық және интравентрикулярлық блокадалардың клиникалық диагностикалық және дифференциалды диагностикалық критерийлері. Аритмияға қарсы препараттардың қазіргі классификациясы. Аритмияны дәрі-дәрмекпен емдеу. Аритмия және пароксизмальды ырғақ бұзылыстарынан туындаған естен тану кезінде шұғыл көмек.</w:t>
            </w:r>
          </w:p>
        </w:tc>
        <w:tc>
          <w:tcPr>
            <w:tcW w:w="4536" w:type="dxa"/>
            <w:tcBorders>
              <w:top w:val="single" w:sz="4" w:space="0" w:color="000000"/>
              <w:left w:val="single" w:sz="4" w:space="0" w:color="000000"/>
              <w:bottom w:val="single" w:sz="4" w:space="0" w:color="000000"/>
              <w:right w:val="single" w:sz="4" w:space="0" w:color="000000"/>
            </w:tcBorders>
          </w:tcPr>
          <w:p w14:paraId="07F447A9"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416DE4E7"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62A8810F" w14:textId="2FF348D6" w:rsidR="00F77D3A" w:rsidRPr="00DB0BEF" w:rsidRDefault="00F14366" w:rsidP="00F14366">
            <w:pPr>
              <w:spacing w:after="0" w:line="240" w:lineRule="auto"/>
              <w:jc w:val="both"/>
              <w:rPr>
                <w:rFonts w:ascii="Arial" w:hAnsi="Arial" w:cs="Arial"/>
                <w:sz w:val="16"/>
                <w:szCs w:val="16"/>
                <w:lang w:val="kk-KZ"/>
              </w:rPr>
            </w:pPr>
            <w:r w:rsidRPr="007F4CAC">
              <w:rPr>
                <w:rFonts w:ascii="Arial" w:hAnsi="Arial" w:cs="Arial"/>
                <w:sz w:val="16"/>
                <w:szCs w:val="16"/>
              </w:rPr>
              <w:t xml:space="preserve">3. </w:t>
            </w:r>
            <w:hyperlink r:id="rId45" w:history="1">
              <w:r w:rsidRPr="007F4CAC">
                <w:rPr>
                  <w:rStyle w:val="a6"/>
                  <w:rFonts w:ascii="Arial" w:hAnsi="Arial" w:cs="Arial"/>
                  <w:sz w:val="16"/>
                  <w:szCs w:val="16"/>
                  <w:lang w:val="kk-KZ"/>
                </w:rPr>
                <w:t>https://www.researchgate.net/publication/298081048_Arrhythmias_and_their_Management</w:t>
              </w:r>
            </w:hyperlink>
          </w:p>
        </w:tc>
        <w:tc>
          <w:tcPr>
            <w:tcW w:w="2126" w:type="dxa"/>
            <w:tcBorders>
              <w:top w:val="single" w:sz="4" w:space="0" w:color="000000"/>
              <w:left w:val="single" w:sz="4" w:space="0" w:color="000000"/>
              <w:bottom w:val="single" w:sz="4" w:space="0" w:color="000000"/>
              <w:right w:val="single" w:sz="4" w:space="0" w:color="000000"/>
            </w:tcBorders>
          </w:tcPr>
          <w:p w14:paraId="680E30DB"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Формативті бағалау:</w:t>
            </w:r>
          </w:p>
          <w:p w14:paraId="03752FB5"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1. Оқытудың белсенді әдістерін қолдану: TBL, CBL</w:t>
            </w:r>
          </w:p>
          <w:p w14:paraId="41B3E6AE"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2DA57655"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756C00B3" w14:textId="77777777" w:rsidR="00F77D3A" w:rsidRPr="00F14366" w:rsidRDefault="00F77D3A" w:rsidP="00F07211">
            <w:pPr>
              <w:spacing w:line="240" w:lineRule="auto"/>
              <w:contextualSpacing/>
              <w:jc w:val="both"/>
              <w:rPr>
                <w:rFonts w:ascii="Arial" w:hAnsi="Arial" w:cs="Arial"/>
                <w:b/>
                <w:sz w:val="16"/>
                <w:szCs w:val="16"/>
                <w:lang w:val="kk-KZ"/>
              </w:rPr>
            </w:pPr>
          </w:p>
        </w:tc>
      </w:tr>
      <w:tr w:rsidR="00F77D3A" w:rsidRPr="00F14366" w14:paraId="5D975945" w14:textId="77777777" w:rsidTr="00D35080">
        <w:tc>
          <w:tcPr>
            <w:tcW w:w="311" w:type="dxa"/>
            <w:tcBorders>
              <w:top w:val="single" w:sz="4" w:space="0" w:color="000000"/>
              <w:left w:val="single" w:sz="4" w:space="0" w:color="000000"/>
              <w:bottom w:val="single" w:sz="4" w:space="0" w:color="000000"/>
              <w:right w:val="single" w:sz="4" w:space="0" w:color="000000"/>
            </w:tcBorders>
          </w:tcPr>
          <w:p w14:paraId="29FE9F05" w14:textId="1248950B" w:rsidR="00F77D3A" w:rsidRPr="0070662B" w:rsidRDefault="00F77D3A" w:rsidP="00927703">
            <w:pPr>
              <w:spacing w:after="0" w:line="240" w:lineRule="auto"/>
              <w:jc w:val="center"/>
              <w:rPr>
                <w:rFonts w:ascii="Arial" w:hAnsi="Arial" w:cs="Arial"/>
                <w:sz w:val="16"/>
                <w:szCs w:val="16"/>
              </w:rPr>
            </w:pPr>
            <w:r w:rsidRPr="0070662B">
              <w:rPr>
                <w:rFonts w:ascii="Arial" w:hAnsi="Arial" w:cs="Arial"/>
                <w:sz w:val="16"/>
                <w:szCs w:val="16"/>
              </w:rPr>
              <w:t>11</w:t>
            </w:r>
          </w:p>
        </w:tc>
        <w:tc>
          <w:tcPr>
            <w:tcW w:w="1134" w:type="dxa"/>
            <w:tcBorders>
              <w:top w:val="single" w:sz="4" w:space="0" w:color="000000"/>
              <w:left w:val="single" w:sz="4" w:space="0" w:color="000000"/>
              <w:bottom w:val="single" w:sz="4" w:space="0" w:color="000000"/>
              <w:right w:val="single" w:sz="4" w:space="0" w:color="000000"/>
            </w:tcBorders>
          </w:tcPr>
          <w:p w14:paraId="3BB025AD" w14:textId="77777777" w:rsidR="0070662B" w:rsidRPr="0070662B" w:rsidRDefault="0070662B" w:rsidP="0070662B">
            <w:pPr>
              <w:jc w:val="both"/>
              <w:rPr>
                <w:rFonts w:ascii="Arial" w:hAnsi="Arial" w:cs="Arial"/>
                <w:sz w:val="16"/>
                <w:szCs w:val="16"/>
              </w:rPr>
            </w:pPr>
            <w:r w:rsidRPr="0070662B">
              <w:rPr>
                <w:rFonts w:ascii="Arial" w:hAnsi="Arial" w:cs="Arial"/>
                <w:sz w:val="16"/>
                <w:szCs w:val="16"/>
              </w:rPr>
              <w:t>Жедел ревматикалық қызба және созылмалы ревматикалық жүрек ауруы. Жүрек ақаулары (туа біткен және жүре пайда болған).</w:t>
            </w:r>
          </w:p>
          <w:p w14:paraId="282739D1" w14:textId="6FA22DCB" w:rsidR="00F77D3A" w:rsidRPr="0070662B" w:rsidRDefault="0070662B" w:rsidP="0070662B">
            <w:pPr>
              <w:spacing w:after="0" w:line="240" w:lineRule="auto"/>
              <w:rPr>
                <w:rFonts w:ascii="Arial" w:hAnsi="Arial" w:cs="Arial"/>
                <w:sz w:val="16"/>
                <w:szCs w:val="16"/>
                <w:lang w:val="kk-KZ"/>
              </w:rPr>
            </w:pPr>
            <w:r w:rsidRPr="0070662B">
              <w:rPr>
                <w:rFonts w:ascii="Arial" w:hAnsi="Arial" w:cs="Arial"/>
                <w:sz w:val="16"/>
                <w:szCs w:val="16"/>
              </w:rPr>
              <w:t>Жұқпалы эндокардит.</w:t>
            </w:r>
          </w:p>
        </w:tc>
        <w:tc>
          <w:tcPr>
            <w:tcW w:w="6630" w:type="dxa"/>
            <w:tcBorders>
              <w:top w:val="single" w:sz="4" w:space="0" w:color="000000"/>
              <w:left w:val="single" w:sz="4" w:space="0" w:color="000000"/>
              <w:bottom w:val="single" w:sz="4" w:space="0" w:color="000000"/>
              <w:right w:val="single" w:sz="4" w:space="0" w:color="000000"/>
            </w:tcBorders>
          </w:tcPr>
          <w:p w14:paraId="63ECEFFB" w14:textId="0C701DD0" w:rsidR="00DB0BEF" w:rsidRPr="00DB0BEF" w:rsidRDefault="00DB0BEF" w:rsidP="00DB0BEF">
            <w:pPr>
              <w:spacing w:after="0" w:line="240" w:lineRule="auto"/>
              <w:contextualSpacing/>
              <w:jc w:val="both"/>
              <w:rPr>
                <w:rFonts w:ascii="Arial" w:eastAsia="TimesNewRomanPSMT" w:hAnsi="Arial" w:cs="Arial"/>
                <w:bCs/>
                <w:sz w:val="16"/>
                <w:szCs w:val="16"/>
                <w:lang w:val="kk-KZ"/>
              </w:rPr>
            </w:pPr>
            <w:r w:rsidRPr="00DB0BEF">
              <w:rPr>
                <w:rFonts w:ascii="Arial" w:eastAsia="TimesNewRomanPSMT" w:hAnsi="Arial" w:cs="Arial"/>
                <w:bCs/>
                <w:sz w:val="16"/>
                <w:szCs w:val="16"/>
                <w:lang w:val="kk-KZ"/>
              </w:rPr>
              <w:t>Жедел ревматикалық қызба. Созылмалы ревматикалық жүрек ауруы. Қазіргі жағдайдағы ревматикалық қызбаның клиникалық ағымының ерекшеліктері. Жүректің тартылуы және жүректен тыс көріністері. Классификация. Дифференциалды диагностикалық критерийлер. Қазіргі заманғы кешенді ревматикалық терапияның негізгі принциптері. Біріншілік және екіншілік профилактика. Хирургиялық емдеуге көрсеткіштер. Фармакотерапия.</w:t>
            </w:r>
          </w:p>
          <w:p w14:paraId="13BF679F" w14:textId="77777777" w:rsidR="00DB0BEF" w:rsidRPr="00DB0BEF" w:rsidRDefault="00DB0BEF" w:rsidP="00DB0BEF">
            <w:pPr>
              <w:spacing w:after="0" w:line="240" w:lineRule="auto"/>
              <w:contextualSpacing/>
              <w:jc w:val="both"/>
              <w:rPr>
                <w:rFonts w:ascii="Arial" w:eastAsia="TimesNewRomanPSMT" w:hAnsi="Arial" w:cs="Arial"/>
                <w:bCs/>
                <w:sz w:val="16"/>
                <w:szCs w:val="16"/>
                <w:lang w:val="kk-KZ"/>
              </w:rPr>
            </w:pPr>
            <w:r w:rsidRPr="00DB0BEF">
              <w:rPr>
                <w:rFonts w:ascii="Arial" w:eastAsia="TimesNewRomanPSMT" w:hAnsi="Arial" w:cs="Arial"/>
                <w:bCs/>
                <w:sz w:val="16"/>
                <w:szCs w:val="16"/>
                <w:lang w:val="kk-KZ"/>
              </w:rPr>
              <w:t>Туа біткен жүрек ақаулары: жіктелуі, симптоматологиясы, даму кезеңдері, дифференциалды диагностикасы, хирургиялық емдеуге көрсеткіштер. Патогенездегі патологиялық тұқым қуалаушылық пен ананың жұқпалы ауруларының маңызы.</w:t>
            </w:r>
          </w:p>
          <w:p w14:paraId="30F706C5" w14:textId="77777777" w:rsidR="00DB0BEF" w:rsidRPr="00DB0BEF" w:rsidRDefault="00DB0BEF" w:rsidP="00DB0BEF">
            <w:pPr>
              <w:spacing w:after="0" w:line="240" w:lineRule="auto"/>
              <w:contextualSpacing/>
              <w:jc w:val="both"/>
              <w:rPr>
                <w:rFonts w:ascii="Arial" w:eastAsia="TimesNewRomanPSMT" w:hAnsi="Arial" w:cs="Arial"/>
                <w:bCs/>
                <w:sz w:val="16"/>
                <w:szCs w:val="16"/>
                <w:lang w:val="kk-KZ"/>
              </w:rPr>
            </w:pPr>
            <w:r w:rsidRPr="00DB0BEF">
              <w:rPr>
                <w:rFonts w:ascii="Arial" w:eastAsia="TimesNewRomanPSMT" w:hAnsi="Arial" w:cs="Arial"/>
                <w:bCs/>
                <w:sz w:val="16"/>
                <w:szCs w:val="16"/>
                <w:lang w:val="kk-KZ"/>
              </w:rPr>
              <w:t>Жүре пайда болған жүрек ақаулары: жіктелуі, диагностикасы, эхокардиографиялық критерийлері, асқынулары, емі.</w:t>
            </w:r>
          </w:p>
          <w:p w14:paraId="03E1C6D8" w14:textId="0FCB7C66" w:rsidR="00F77D3A" w:rsidRPr="0070662B"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t>Инфекциялық эндокардит: диагностикалық критерийлері, клиникалық көрінісі және емдеу тактикасы. Жедел бактериалды инфекциялық эндокардит. Протездік қақпақшалардың эндокардиттері. Зертханалық зерттеу. Емдеу. Антибактериалды терапияны тағайындау. Емдеу критерийлері.</w:t>
            </w:r>
          </w:p>
        </w:tc>
        <w:tc>
          <w:tcPr>
            <w:tcW w:w="4536" w:type="dxa"/>
            <w:tcBorders>
              <w:top w:val="single" w:sz="4" w:space="0" w:color="000000"/>
              <w:left w:val="single" w:sz="4" w:space="0" w:color="000000"/>
              <w:bottom w:val="single" w:sz="4" w:space="0" w:color="000000"/>
              <w:right w:val="single" w:sz="4" w:space="0" w:color="000000"/>
            </w:tcBorders>
          </w:tcPr>
          <w:p w14:paraId="48DE80D5"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1B0134BC"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1850E378" w14:textId="77777777" w:rsidR="00F14366" w:rsidRPr="007F4CAC" w:rsidRDefault="00F14366" w:rsidP="00F14366">
            <w:pPr>
              <w:rPr>
                <w:rFonts w:ascii="Arial" w:hAnsi="Arial" w:cs="Arial"/>
                <w:sz w:val="16"/>
                <w:szCs w:val="16"/>
                <w:lang w:val="kk-KZ"/>
              </w:rPr>
            </w:pPr>
            <w:r w:rsidRPr="007F4CAC">
              <w:rPr>
                <w:rFonts w:ascii="Arial" w:hAnsi="Arial" w:cs="Arial"/>
                <w:sz w:val="16"/>
                <w:szCs w:val="16"/>
              </w:rPr>
              <w:t>3.</w:t>
            </w:r>
            <w:hyperlink r:id="rId46" w:history="1">
              <w:r w:rsidRPr="007F4CAC">
                <w:rPr>
                  <w:rStyle w:val="a6"/>
                  <w:rFonts w:ascii="Arial" w:hAnsi="Arial" w:cs="Arial"/>
                  <w:sz w:val="16"/>
                  <w:szCs w:val="16"/>
                  <w:lang w:val="kk-KZ"/>
                </w:rPr>
                <w:t>https://emedicine.medscape.com/article/1962779-overview</w:t>
              </w:r>
            </w:hyperlink>
          </w:p>
          <w:p w14:paraId="0795FDA0" w14:textId="72333DE5" w:rsidR="00F77D3A" w:rsidRPr="00F14366" w:rsidRDefault="00F14366" w:rsidP="00F14366">
            <w:pPr>
              <w:spacing w:after="0" w:line="240" w:lineRule="auto"/>
              <w:jc w:val="both"/>
              <w:rPr>
                <w:rFonts w:ascii="Arial" w:hAnsi="Arial" w:cs="Arial"/>
                <w:sz w:val="16"/>
                <w:szCs w:val="16"/>
                <w:lang w:val="kk-KZ"/>
              </w:rPr>
            </w:pPr>
            <w:r w:rsidRPr="007F4CAC">
              <w:rPr>
                <w:rFonts w:ascii="Arial" w:hAnsi="Arial" w:cs="Arial"/>
                <w:sz w:val="16"/>
                <w:szCs w:val="16"/>
                <w:lang w:val="kk-KZ"/>
              </w:rPr>
              <w:t>4..</w:t>
            </w:r>
            <w:hyperlink r:id="rId47" w:history="1">
              <w:r w:rsidRPr="007F4CAC">
                <w:rPr>
                  <w:rStyle w:val="a6"/>
                  <w:rFonts w:ascii="Arial" w:hAnsi="Arial" w:cs="Arial"/>
                  <w:sz w:val="16"/>
                  <w:szCs w:val="16"/>
                  <w:lang w:val="kk-KZ"/>
                </w:rPr>
                <w:t>https://heart.bmj.com/content/100/17/1317</w:t>
              </w:r>
            </w:hyperlink>
          </w:p>
        </w:tc>
        <w:tc>
          <w:tcPr>
            <w:tcW w:w="2126" w:type="dxa"/>
            <w:tcBorders>
              <w:top w:val="single" w:sz="4" w:space="0" w:color="000000"/>
              <w:left w:val="single" w:sz="4" w:space="0" w:color="000000"/>
              <w:bottom w:val="single" w:sz="4" w:space="0" w:color="000000"/>
              <w:right w:val="single" w:sz="4" w:space="0" w:color="000000"/>
            </w:tcBorders>
          </w:tcPr>
          <w:p w14:paraId="3FB95B8B"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Формативті бағалау:</w:t>
            </w:r>
          </w:p>
          <w:p w14:paraId="44F9B3F8"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1. Оқытудың белсенді әдістерін қолдану: TBL, CBL</w:t>
            </w:r>
          </w:p>
          <w:p w14:paraId="3A7A0E15"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777AFF10"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202F9C99" w14:textId="77777777" w:rsidR="00F77D3A" w:rsidRPr="00F14366" w:rsidRDefault="00F77D3A" w:rsidP="00F07211">
            <w:pPr>
              <w:spacing w:line="240" w:lineRule="auto"/>
              <w:contextualSpacing/>
              <w:jc w:val="both"/>
              <w:rPr>
                <w:rFonts w:ascii="Arial" w:hAnsi="Arial" w:cs="Arial"/>
                <w:b/>
                <w:sz w:val="16"/>
                <w:szCs w:val="16"/>
                <w:lang w:val="kk-KZ"/>
              </w:rPr>
            </w:pPr>
          </w:p>
        </w:tc>
      </w:tr>
      <w:tr w:rsidR="00F77D3A" w:rsidRPr="0070662B" w14:paraId="53EFAE1E" w14:textId="77777777" w:rsidTr="00D35080">
        <w:tc>
          <w:tcPr>
            <w:tcW w:w="311" w:type="dxa"/>
            <w:tcBorders>
              <w:top w:val="single" w:sz="4" w:space="0" w:color="000000"/>
              <w:left w:val="single" w:sz="4" w:space="0" w:color="000000"/>
              <w:bottom w:val="single" w:sz="4" w:space="0" w:color="000000"/>
              <w:right w:val="single" w:sz="4" w:space="0" w:color="000000"/>
            </w:tcBorders>
          </w:tcPr>
          <w:p w14:paraId="55F245AA" w14:textId="4368F67D" w:rsidR="00F77D3A" w:rsidRPr="0070662B" w:rsidRDefault="00F77D3A" w:rsidP="00927703">
            <w:pPr>
              <w:spacing w:after="0" w:line="240" w:lineRule="auto"/>
              <w:jc w:val="center"/>
              <w:rPr>
                <w:rFonts w:ascii="Arial" w:hAnsi="Arial" w:cs="Arial"/>
                <w:sz w:val="16"/>
                <w:szCs w:val="16"/>
              </w:rPr>
            </w:pPr>
            <w:r w:rsidRPr="0070662B">
              <w:rPr>
                <w:rFonts w:ascii="Arial" w:hAnsi="Arial" w:cs="Arial"/>
                <w:sz w:val="16"/>
                <w:szCs w:val="16"/>
              </w:rPr>
              <w:t>12</w:t>
            </w:r>
          </w:p>
        </w:tc>
        <w:tc>
          <w:tcPr>
            <w:tcW w:w="1134" w:type="dxa"/>
            <w:tcBorders>
              <w:top w:val="single" w:sz="4" w:space="0" w:color="000000"/>
              <w:left w:val="single" w:sz="4" w:space="0" w:color="000000"/>
              <w:bottom w:val="single" w:sz="4" w:space="0" w:color="000000"/>
              <w:right w:val="single" w:sz="4" w:space="0" w:color="000000"/>
            </w:tcBorders>
          </w:tcPr>
          <w:p w14:paraId="4A676C3D" w14:textId="32963704" w:rsidR="00F77D3A" w:rsidRPr="0070662B" w:rsidRDefault="0070662B" w:rsidP="00927703">
            <w:pPr>
              <w:spacing w:after="0" w:line="240" w:lineRule="auto"/>
              <w:rPr>
                <w:rFonts w:ascii="Arial" w:hAnsi="Arial" w:cs="Arial"/>
                <w:sz w:val="16"/>
                <w:szCs w:val="16"/>
                <w:lang w:val="kk-KZ"/>
              </w:rPr>
            </w:pPr>
            <w:r w:rsidRPr="0070662B">
              <w:rPr>
                <w:rFonts w:ascii="Arial" w:hAnsi="Arial" w:cs="Arial"/>
                <w:sz w:val="16"/>
                <w:szCs w:val="16"/>
                <w:lang w:val="kk-KZ"/>
              </w:rPr>
              <w:t>Дәнекер тіннің жүйелі аурулары.</w:t>
            </w:r>
          </w:p>
        </w:tc>
        <w:tc>
          <w:tcPr>
            <w:tcW w:w="6630" w:type="dxa"/>
            <w:tcBorders>
              <w:top w:val="single" w:sz="4" w:space="0" w:color="000000"/>
              <w:left w:val="single" w:sz="4" w:space="0" w:color="000000"/>
              <w:bottom w:val="single" w:sz="4" w:space="0" w:color="000000"/>
              <w:right w:val="single" w:sz="4" w:space="0" w:color="000000"/>
            </w:tcBorders>
          </w:tcPr>
          <w:p w14:paraId="457879DD" w14:textId="77777777" w:rsidR="00DB0BEF" w:rsidRPr="00DB0BEF"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t>Ревматоидты артрит: артикулярлық синдром, ағымы, ACR классификациясы бойынша диагностикалық критерийлері. Серодиагностикасы, зертханалық және рентгенологиялық сипаттамасы. Курс және болжам. Ревматоидты артрит терапиясының негізгі принциптері.</w:t>
            </w:r>
          </w:p>
          <w:p w14:paraId="39E7EBC7" w14:textId="77777777" w:rsidR="00DB0BEF" w:rsidRPr="00DB0BEF"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t>Анкилозды спондилит (Бехтерев ауруы). Эпидемиологиясы, патогенезі, иммуногенетикасы. HLA-DR27. Объективті зерттеу әдістері. Остеоартикулярлық жүйенің зақымдануының клиникалық көрінісі. Анкилозды спондилиттің жүйелі көріністері. Рентгендік сурет. Дифференциалды диагностика. Ағын. Емдеу принциптері. Болжау.</w:t>
            </w:r>
          </w:p>
          <w:p w14:paraId="114CF8A1" w14:textId="77777777" w:rsidR="00DB0BEF" w:rsidRPr="00DB0BEF"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t>Шегрен синдромы: этиологиясы, клиникалық көрінісі, диагностикасы және емі.</w:t>
            </w:r>
          </w:p>
          <w:p w14:paraId="50EAE8F7" w14:textId="77777777" w:rsidR="00DB0BEF" w:rsidRPr="00DB0BEF"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t>Реактивті артрит және Рейтер синдромы: этиологиясы, иммунопатогенезі, иммуногенетикасы. Клиникалық ағымының ерекшеліктері, дифференциалды диагностикасы. P-белгілері. Емдеу принциптері. АИТВ инфекциясымен байланыс.</w:t>
            </w:r>
          </w:p>
          <w:p w14:paraId="7CB0460F" w14:textId="5EF83993" w:rsidR="00F77D3A" w:rsidRPr="0070662B"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t>Псориатикалық артрит: артикулярлық синдромның ерекшеліктері, рентгендік белгілер. Буыннан тыс көріністер. Диагностика критерийлері. АИТВ инфекциясымен байланыс. Емдеу принциптері.</w:t>
            </w:r>
          </w:p>
        </w:tc>
        <w:tc>
          <w:tcPr>
            <w:tcW w:w="4536" w:type="dxa"/>
            <w:tcBorders>
              <w:top w:val="single" w:sz="4" w:space="0" w:color="000000"/>
              <w:left w:val="single" w:sz="4" w:space="0" w:color="000000"/>
              <w:bottom w:val="single" w:sz="4" w:space="0" w:color="000000"/>
              <w:right w:val="single" w:sz="4" w:space="0" w:color="000000"/>
            </w:tcBorders>
          </w:tcPr>
          <w:p w14:paraId="1351043D"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261C5873"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117CAEDB" w14:textId="287A07C6" w:rsidR="00F77D3A" w:rsidRPr="0070662B" w:rsidRDefault="00F14366" w:rsidP="00F14366">
            <w:pPr>
              <w:spacing w:after="0" w:line="240" w:lineRule="auto"/>
              <w:jc w:val="both"/>
              <w:rPr>
                <w:rFonts w:ascii="Arial" w:hAnsi="Arial" w:cs="Arial"/>
                <w:sz w:val="16"/>
                <w:szCs w:val="16"/>
              </w:rPr>
            </w:pPr>
            <w:r w:rsidRPr="007F4CAC">
              <w:rPr>
                <w:rFonts w:ascii="Arial" w:hAnsi="Arial" w:cs="Arial"/>
                <w:sz w:val="16"/>
                <w:szCs w:val="16"/>
              </w:rPr>
              <w:t xml:space="preserve">3. </w:t>
            </w:r>
            <w:hyperlink r:id="rId48" w:history="1">
              <w:r w:rsidRPr="007F4CAC">
                <w:rPr>
                  <w:rStyle w:val="a6"/>
                  <w:rFonts w:ascii="Arial" w:hAnsi="Arial" w:cs="Arial"/>
                  <w:sz w:val="16"/>
                  <w:szCs w:val="16"/>
                  <w:lang w:val="kk-KZ"/>
                </w:rPr>
                <w:t>https://www.rheumatology.org/Portals/0/Files/2021-ACR-Guideline-for-Treatment-Rheumatoid-Arthritis-Early-View.pdf</w:t>
              </w:r>
            </w:hyperlink>
          </w:p>
        </w:tc>
        <w:tc>
          <w:tcPr>
            <w:tcW w:w="2126" w:type="dxa"/>
            <w:tcBorders>
              <w:top w:val="single" w:sz="4" w:space="0" w:color="000000"/>
              <w:left w:val="single" w:sz="4" w:space="0" w:color="000000"/>
              <w:bottom w:val="single" w:sz="4" w:space="0" w:color="000000"/>
              <w:right w:val="single" w:sz="4" w:space="0" w:color="000000"/>
            </w:tcBorders>
          </w:tcPr>
          <w:p w14:paraId="4497F4EF" w14:textId="77777777" w:rsidR="00F14366" w:rsidRPr="00F14366" w:rsidRDefault="00F14366" w:rsidP="00F14366">
            <w:pPr>
              <w:spacing w:line="240" w:lineRule="auto"/>
              <w:contextualSpacing/>
              <w:jc w:val="both"/>
              <w:rPr>
                <w:rFonts w:ascii="Arial" w:hAnsi="Arial" w:cs="Arial"/>
                <w:sz w:val="16"/>
                <w:szCs w:val="16"/>
              </w:rPr>
            </w:pPr>
            <w:r w:rsidRPr="0070662B">
              <w:rPr>
                <w:rFonts w:ascii="Arial" w:hAnsi="Arial" w:cs="Arial"/>
                <w:sz w:val="16"/>
                <w:szCs w:val="16"/>
              </w:rPr>
              <w:t>Формативті</w:t>
            </w:r>
            <w:r w:rsidRPr="00F14366">
              <w:rPr>
                <w:rFonts w:ascii="Arial" w:hAnsi="Arial" w:cs="Arial"/>
                <w:sz w:val="16"/>
                <w:szCs w:val="16"/>
              </w:rPr>
              <w:t xml:space="preserve"> </w:t>
            </w:r>
            <w:r w:rsidRPr="0070662B">
              <w:rPr>
                <w:rFonts w:ascii="Arial" w:hAnsi="Arial" w:cs="Arial"/>
                <w:sz w:val="16"/>
                <w:szCs w:val="16"/>
              </w:rPr>
              <w:t>бағалау</w:t>
            </w:r>
            <w:r w:rsidRPr="00F14366">
              <w:rPr>
                <w:rFonts w:ascii="Arial" w:hAnsi="Arial" w:cs="Arial"/>
                <w:sz w:val="16"/>
                <w:szCs w:val="16"/>
              </w:rPr>
              <w:t>:</w:t>
            </w:r>
          </w:p>
          <w:p w14:paraId="149C52DD" w14:textId="77777777" w:rsidR="00F14366" w:rsidRPr="00F14366" w:rsidRDefault="00F14366" w:rsidP="00F14366">
            <w:pPr>
              <w:spacing w:line="240" w:lineRule="auto"/>
              <w:contextualSpacing/>
              <w:jc w:val="both"/>
              <w:rPr>
                <w:rFonts w:ascii="Arial" w:hAnsi="Arial" w:cs="Arial"/>
                <w:sz w:val="16"/>
                <w:szCs w:val="16"/>
              </w:rPr>
            </w:pPr>
            <w:r w:rsidRPr="00F14366">
              <w:rPr>
                <w:rFonts w:ascii="Arial" w:hAnsi="Arial" w:cs="Arial"/>
                <w:sz w:val="16"/>
                <w:szCs w:val="16"/>
              </w:rPr>
              <w:t xml:space="preserve">1. </w:t>
            </w:r>
            <w:r w:rsidRPr="0070662B">
              <w:rPr>
                <w:rFonts w:ascii="Arial" w:hAnsi="Arial" w:cs="Arial"/>
                <w:sz w:val="16"/>
                <w:szCs w:val="16"/>
              </w:rPr>
              <w:t>Оқытудың</w:t>
            </w:r>
            <w:r w:rsidRPr="00F14366">
              <w:rPr>
                <w:rFonts w:ascii="Arial" w:hAnsi="Arial" w:cs="Arial"/>
                <w:sz w:val="16"/>
                <w:szCs w:val="16"/>
              </w:rPr>
              <w:t xml:space="preserve"> </w:t>
            </w:r>
            <w:r w:rsidRPr="0070662B">
              <w:rPr>
                <w:rFonts w:ascii="Arial" w:hAnsi="Arial" w:cs="Arial"/>
                <w:sz w:val="16"/>
                <w:szCs w:val="16"/>
              </w:rPr>
              <w:t>белсенді</w:t>
            </w:r>
            <w:r w:rsidRPr="00F14366">
              <w:rPr>
                <w:rFonts w:ascii="Arial" w:hAnsi="Arial" w:cs="Arial"/>
                <w:sz w:val="16"/>
                <w:szCs w:val="16"/>
              </w:rPr>
              <w:t xml:space="preserve"> </w:t>
            </w:r>
            <w:r w:rsidRPr="0070662B">
              <w:rPr>
                <w:rFonts w:ascii="Arial" w:hAnsi="Arial" w:cs="Arial"/>
                <w:sz w:val="16"/>
                <w:szCs w:val="16"/>
              </w:rPr>
              <w:t>әдістерін</w:t>
            </w:r>
            <w:r w:rsidRPr="00F14366">
              <w:rPr>
                <w:rFonts w:ascii="Arial" w:hAnsi="Arial" w:cs="Arial"/>
                <w:sz w:val="16"/>
                <w:szCs w:val="16"/>
              </w:rPr>
              <w:t xml:space="preserve"> </w:t>
            </w:r>
            <w:r w:rsidRPr="0070662B">
              <w:rPr>
                <w:rFonts w:ascii="Arial" w:hAnsi="Arial" w:cs="Arial"/>
                <w:sz w:val="16"/>
                <w:szCs w:val="16"/>
              </w:rPr>
              <w:t>қолдану</w:t>
            </w:r>
            <w:r w:rsidRPr="00F14366">
              <w:rPr>
                <w:rFonts w:ascii="Arial" w:hAnsi="Arial" w:cs="Arial"/>
                <w:sz w:val="16"/>
                <w:szCs w:val="16"/>
              </w:rPr>
              <w:t xml:space="preserve">: </w:t>
            </w:r>
            <w:r w:rsidRPr="0070662B">
              <w:rPr>
                <w:rFonts w:ascii="Arial" w:hAnsi="Arial" w:cs="Arial"/>
                <w:sz w:val="16"/>
                <w:szCs w:val="16"/>
                <w:lang w:val="en-US"/>
              </w:rPr>
              <w:t>TBL</w:t>
            </w:r>
            <w:r w:rsidRPr="00F14366">
              <w:rPr>
                <w:rFonts w:ascii="Arial" w:hAnsi="Arial" w:cs="Arial"/>
                <w:sz w:val="16"/>
                <w:szCs w:val="16"/>
              </w:rPr>
              <w:t xml:space="preserve">, </w:t>
            </w:r>
            <w:r w:rsidRPr="0070662B">
              <w:rPr>
                <w:rFonts w:ascii="Arial" w:hAnsi="Arial" w:cs="Arial"/>
                <w:sz w:val="16"/>
                <w:szCs w:val="16"/>
                <w:lang w:val="en-US"/>
              </w:rPr>
              <w:t>CBL</w:t>
            </w:r>
          </w:p>
          <w:p w14:paraId="4C239A30"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0CDEFC3B"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774CAF58" w14:textId="77777777" w:rsidR="00F77D3A" w:rsidRPr="00F14366" w:rsidRDefault="00F77D3A" w:rsidP="00F07211">
            <w:pPr>
              <w:spacing w:line="240" w:lineRule="auto"/>
              <w:contextualSpacing/>
              <w:jc w:val="both"/>
              <w:rPr>
                <w:rFonts w:ascii="Arial" w:hAnsi="Arial" w:cs="Arial"/>
                <w:b/>
                <w:sz w:val="16"/>
                <w:szCs w:val="16"/>
                <w:lang w:val="kk-KZ"/>
              </w:rPr>
            </w:pPr>
          </w:p>
        </w:tc>
      </w:tr>
      <w:tr w:rsidR="00F77D3A" w:rsidRPr="0070662B" w14:paraId="6EF9C699" w14:textId="77777777" w:rsidTr="00D35080">
        <w:tc>
          <w:tcPr>
            <w:tcW w:w="311" w:type="dxa"/>
            <w:tcBorders>
              <w:top w:val="single" w:sz="4" w:space="0" w:color="000000"/>
              <w:left w:val="single" w:sz="4" w:space="0" w:color="000000"/>
              <w:bottom w:val="single" w:sz="4" w:space="0" w:color="000000"/>
              <w:right w:val="single" w:sz="4" w:space="0" w:color="000000"/>
            </w:tcBorders>
          </w:tcPr>
          <w:p w14:paraId="41136240" w14:textId="2CC4E457" w:rsidR="00F77D3A" w:rsidRPr="0070662B" w:rsidRDefault="00F77D3A" w:rsidP="00927703">
            <w:pPr>
              <w:spacing w:after="0" w:line="240" w:lineRule="auto"/>
              <w:jc w:val="center"/>
              <w:rPr>
                <w:rFonts w:ascii="Arial" w:hAnsi="Arial" w:cs="Arial"/>
                <w:sz w:val="16"/>
                <w:szCs w:val="16"/>
              </w:rPr>
            </w:pPr>
            <w:r w:rsidRPr="0070662B">
              <w:rPr>
                <w:rFonts w:ascii="Arial" w:hAnsi="Arial" w:cs="Arial"/>
                <w:sz w:val="16"/>
                <w:szCs w:val="16"/>
              </w:rPr>
              <w:t>13</w:t>
            </w:r>
          </w:p>
        </w:tc>
        <w:tc>
          <w:tcPr>
            <w:tcW w:w="1134" w:type="dxa"/>
            <w:tcBorders>
              <w:top w:val="single" w:sz="4" w:space="0" w:color="000000"/>
              <w:left w:val="single" w:sz="4" w:space="0" w:color="000000"/>
              <w:bottom w:val="single" w:sz="4" w:space="0" w:color="000000"/>
              <w:right w:val="single" w:sz="4" w:space="0" w:color="000000"/>
            </w:tcBorders>
          </w:tcPr>
          <w:p w14:paraId="1FAD1475" w14:textId="24E812C9" w:rsidR="00F77D3A" w:rsidRPr="0070662B" w:rsidRDefault="0070662B" w:rsidP="00927703">
            <w:pPr>
              <w:spacing w:after="0" w:line="240" w:lineRule="auto"/>
              <w:rPr>
                <w:rFonts w:ascii="Arial" w:hAnsi="Arial" w:cs="Arial"/>
                <w:sz w:val="16"/>
                <w:szCs w:val="16"/>
                <w:lang w:val="kk-KZ"/>
              </w:rPr>
            </w:pPr>
            <w:r w:rsidRPr="0070662B">
              <w:rPr>
                <w:rFonts w:ascii="Arial" w:hAnsi="Arial" w:cs="Arial"/>
                <w:sz w:val="16"/>
                <w:szCs w:val="16"/>
              </w:rPr>
              <w:t>Жүйелік васкулит.</w:t>
            </w:r>
          </w:p>
        </w:tc>
        <w:tc>
          <w:tcPr>
            <w:tcW w:w="6630" w:type="dxa"/>
            <w:tcBorders>
              <w:top w:val="single" w:sz="4" w:space="0" w:color="000000"/>
              <w:left w:val="single" w:sz="4" w:space="0" w:color="000000"/>
              <w:bottom w:val="single" w:sz="4" w:space="0" w:color="000000"/>
              <w:right w:val="single" w:sz="4" w:space="0" w:color="000000"/>
            </w:tcBorders>
          </w:tcPr>
          <w:p w14:paraId="4DF692DC" w14:textId="5F01E2CE" w:rsidR="00F77D3A" w:rsidRPr="0070662B" w:rsidRDefault="00DB0BEF" w:rsidP="00F77D3A">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lang w:val="kk-KZ"/>
              </w:rPr>
              <w:t>Жүйелі васкулиттің иммунопатогенезінің жалпы принциптері, жіктелуі, диагностикалық тәсілдері</w:t>
            </w:r>
            <w:r>
              <w:rPr>
                <w:rFonts w:ascii="Arial" w:eastAsia="TimesNewRomanPSMT" w:hAnsi="Arial" w:cs="Arial"/>
                <w:bCs/>
                <w:sz w:val="16"/>
                <w:szCs w:val="16"/>
                <w:lang w:val="kk-KZ"/>
              </w:rPr>
              <w:t>. Иммунодиагностика, АНЦ</w:t>
            </w:r>
            <w:r w:rsidRPr="00DB0BEF">
              <w:rPr>
                <w:rFonts w:ascii="Arial" w:eastAsia="TimesNewRomanPSMT" w:hAnsi="Arial" w:cs="Arial"/>
                <w:bCs/>
                <w:sz w:val="16"/>
                <w:szCs w:val="16"/>
                <w:lang w:val="kk-KZ"/>
              </w:rPr>
              <w:t xml:space="preserve">А рөлі. Түйінді полиартериит, криоглобулинемиялық васкулит, геморрагиялық васкулит, Бехчет ауруы, Такаясу ауруы диагностикалық критерийлері мен емдеу принциптері. </w:t>
            </w:r>
            <w:r w:rsidRPr="00DB0BEF">
              <w:rPr>
                <w:rFonts w:ascii="Arial" w:eastAsia="TimesNewRomanPSMT" w:hAnsi="Arial" w:cs="Arial"/>
                <w:bCs/>
                <w:sz w:val="16"/>
                <w:szCs w:val="16"/>
              </w:rPr>
              <w:t>Вегенер гранулематозы туралы түсінік, Кавасаки ауруы</w:t>
            </w:r>
          </w:p>
        </w:tc>
        <w:tc>
          <w:tcPr>
            <w:tcW w:w="4536" w:type="dxa"/>
            <w:tcBorders>
              <w:top w:val="single" w:sz="4" w:space="0" w:color="000000"/>
              <w:left w:val="single" w:sz="4" w:space="0" w:color="000000"/>
              <w:bottom w:val="single" w:sz="4" w:space="0" w:color="000000"/>
              <w:right w:val="single" w:sz="4" w:space="0" w:color="000000"/>
            </w:tcBorders>
          </w:tcPr>
          <w:p w14:paraId="009F2955"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75015D12"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076CF145" w14:textId="505C6869" w:rsidR="00F77D3A" w:rsidRPr="0070662B" w:rsidRDefault="00F14366" w:rsidP="00F14366">
            <w:pPr>
              <w:spacing w:after="0" w:line="240" w:lineRule="auto"/>
              <w:jc w:val="both"/>
              <w:rPr>
                <w:rFonts w:ascii="Arial" w:hAnsi="Arial" w:cs="Arial"/>
                <w:sz w:val="16"/>
                <w:szCs w:val="16"/>
              </w:rPr>
            </w:pPr>
            <w:r w:rsidRPr="007F4CAC">
              <w:rPr>
                <w:rFonts w:ascii="Arial" w:hAnsi="Arial" w:cs="Arial"/>
                <w:sz w:val="16"/>
                <w:szCs w:val="16"/>
              </w:rPr>
              <w:t xml:space="preserve">3. </w:t>
            </w:r>
            <w:hyperlink r:id="rId49" w:history="1">
              <w:r w:rsidRPr="007F4CAC">
                <w:rPr>
                  <w:rStyle w:val="a6"/>
                  <w:rFonts w:ascii="Arial" w:hAnsi="Arial" w:cs="Arial"/>
                  <w:sz w:val="16"/>
                  <w:szCs w:val="16"/>
                  <w:lang w:val="kk-KZ"/>
                </w:rPr>
                <w:t>https://www.rheumatology.org/Portals/0/Files/Guideline-Management-ANCA-Associated-Vasculitis-2021.pdf</w:t>
              </w:r>
            </w:hyperlink>
          </w:p>
        </w:tc>
        <w:tc>
          <w:tcPr>
            <w:tcW w:w="2126" w:type="dxa"/>
            <w:tcBorders>
              <w:top w:val="single" w:sz="4" w:space="0" w:color="000000"/>
              <w:left w:val="single" w:sz="4" w:space="0" w:color="000000"/>
              <w:bottom w:val="single" w:sz="4" w:space="0" w:color="000000"/>
              <w:right w:val="single" w:sz="4" w:space="0" w:color="000000"/>
            </w:tcBorders>
          </w:tcPr>
          <w:p w14:paraId="617F2046" w14:textId="77777777" w:rsidR="00F14366" w:rsidRPr="00F14366" w:rsidRDefault="00F14366" w:rsidP="00F14366">
            <w:pPr>
              <w:spacing w:line="240" w:lineRule="auto"/>
              <w:contextualSpacing/>
              <w:jc w:val="both"/>
              <w:rPr>
                <w:rFonts w:ascii="Arial" w:hAnsi="Arial" w:cs="Arial"/>
                <w:sz w:val="16"/>
                <w:szCs w:val="16"/>
              </w:rPr>
            </w:pPr>
            <w:r w:rsidRPr="0070662B">
              <w:rPr>
                <w:rFonts w:ascii="Arial" w:hAnsi="Arial" w:cs="Arial"/>
                <w:sz w:val="16"/>
                <w:szCs w:val="16"/>
              </w:rPr>
              <w:t>Формативті</w:t>
            </w:r>
            <w:r w:rsidRPr="00F14366">
              <w:rPr>
                <w:rFonts w:ascii="Arial" w:hAnsi="Arial" w:cs="Arial"/>
                <w:sz w:val="16"/>
                <w:szCs w:val="16"/>
              </w:rPr>
              <w:t xml:space="preserve"> </w:t>
            </w:r>
            <w:r w:rsidRPr="0070662B">
              <w:rPr>
                <w:rFonts w:ascii="Arial" w:hAnsi="Arial" w:cs="Arial"/>
                <w:sz w:val="16"/>
                <w:szCs w:val="16"/>
              </w:rPr>
              <w:t>бағалау</w:t>
            </w:r>
            <w:r w:rsidRPr="00F14366">
              <w:rPr>
                <w:rFonts w:ascii="Arial" w:hAnsi="Arial" w:cs="Arial"/>
                <w:sz w:val="16"/>
                <w:szCs w:val="16"/>
              </w:rPr>
              <w:t>:</w:t>
            </w:r>
          </w:p>
          <w:p w14:paraId="65060A26" w14:textId="77777777" w:rsidR="00F14366" w:rsidRPr="00F14366" w:rsidRDefault="00F14366" w:rsidP="00F14366">
            <w:pPr>
              <w:spacing w:line="240" w:lineRule="auto"/>
              <w:contextualSpacing/>
              <w:jc w:val="both"/>
              <w:rPr>
                <w:rFonts w:ascii="Arial" w:hAnsi="Arial" w:cs="Arial"/>
                <w:sz w:val="16"/>
                <w:szCs w:val="16"/>
              </w:rPr>
            </w:pPr>
            <w:r w:rsidRPr="00F14366">
              <w:rPr>
                <w:rFonts w:ascii="Arial" w:hAnsi="Arial" w:cs="Arial"/>
                <w:sz w:val="16"/>
                <w:szCs w:val="16"/>
              </w:rPr>
              <w:t xml:space="preserve">1. </w:t>
            </w:r>
            <w:r w:rsidRPr="0070662B">
              <w:rPr>
                <w:rFonts w:ascii="Arial" w:hAnsi="Arial" w:cs="Arial"/>
                <w:sz w:val="16"/>
                <w:szCs w:val="16"/>
              </w:rPr>
              <w:t>Оқытудың</w:t>
            </w:r>
            <w:r w:rsidRPr="00F14366">
              <w:rPr>
                <w:rFonts w:ascii="Arial" w:hAnsi="Arial" w:cs="Arial"/>
                <w:sz w:val="16"/>
                <w:szCs w:val="16"/>
              </w:rPr>
              <w:t xml:space="preserve"> </w:t>
            </w:r>
            <w:r w:rsidRPr="0070662B">
              <w:rPr>
                <w:rFonts w:ascii="Arial" w:hAnsi="Arial" w:cs="Arial"/>
                <w:sz w:val="16"/>
                <w:szCs w:val="16"/>
              </w:rPr>
              <w:t>белсенді</w:t>
            </w:r>
            <w:r w:rsidRPr="00F14366">
              <w:rPr>
                <w:rFonts w:ascii="Arial" w:hAnsi="Arial" w:cs="Arial"/>
                <w:sz w:val="16"/>
                <w:szCs w:val="16"/>
              </w:rPr>
              <w:t xml:space="preserve"> </w:t>
            </w:r>
            <w:r w:rsidRPr="0070662B">
              <w:rPr>
                <w:rFonts w:ascii="Arial" w:hAnsi="Arial" w:cs="Arial"/>
                <w:sz w:val="16"/>
                <w:szCs w:val="16"/>
              </w:rPr>
              <w:t>әдістерін</w:t>
            </w:r>
            <w:r w:rsidRPr="00F14366">
              <w:rPr>
                <w:rFonts w:ascii="Arial" w:hAnsi="Arial" w:cs="Arial"/>
                <w:sz w:val="16"/>
                <w:szCs w:val="16"/>
              </w:rPr>
              <w:t xml:space="preserve"> </w:t>
            </w:r>
            <w:r w:rsidRPr="0070662B">
              <w:rPr>
                <w:rFonts w:ascii="Arial" w:hAnsi="Arial" w:cs="Arial"/>
                <w:sz w:val="16"/>
                <w:szCs w:val="16"/>
              </w:rPr>
              <w:t>қолдану</w:t>
            </w:r>
            <w:r w:rsidRPr="00F14366">
              <w:rPr>
                <w:rFonts w:ascii="Arial" w:hAnsi="Arial" w:cs="Arial"/>
                <w:sz w:val="16"/>
                <w:szCs w:val="16"/>
              </w:rPr>
              <w:t xml:space="preserve">: </w:t>
            </w:r>
            <w:r w:rsidRPr="0070662B">
              <w:rPr>
                <w:rFonts w:ascii="Arial" w:hAnsi="Arial" w:cs="Arial"/>
                <w:sz w:val="16"/>
                <w:szCs w:val="16"/>
                <w:lang w:val="en-US"/>
              </w:rPr>
              <w:t>TBL</w:t>
            </w:r>
            <w:r w:rsidRPr="00F14366">
              <w:rPr>
                <w:rFonts w:ascii="Arial" w:hAnsi="Arial" w:cs="Arial"/>
                <w:sz w:val="16"/>
                <w:szCs w:val="16"/>
              </w:rPr>
              <w:t xml:space="preserve">, </w:t>
            </w:r>
            <w:r w:rsidRPr="0070662B">
              <w:rPr>
                <w:rFonts w:ascii="Arial" w:hAnsi="Arial" w:cs="Arial"/>
                <w:sz w:val="16"/>
                <w:szCs w:val="16"/>
                <w:lang w:val="en-US"/>
              </w:rPr>
              <w:t>CBL</w:t>
            </w:r>
          </w:p>
          <w:p w14:paraId="33C04326"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71DCDF7E"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79709464" w14:textId="77777777" w:rsidR="00F77D3A" w:rsidRPr="00F14366" w:rsidRDefault="00F77D3A" w:rsidP="00F07211">
            <w:pPr>
              <w:spacing w:line="240" w:lineRule="auto"/>
              <w:contextualSpacing/>
              <w:jc w:val="both"/>
              <w:rPr>
                <w:rFonts w:ascii="Arial" w:hAnsi="Arial" w:cs="Arial"/>
                <w:b/>
                <w:sz w:val="16"/>
                <w:szCs w:val="16"/>
                <w:lang w:val="kk-KZ"/>
              </w:rPr>
            </w:pPr>
          </w:p>
        </w:tc>
      </w:tr>
      <w:tr w:rsidR="00F77D3A" w:rsidRPr="00DB0BEF" w14:paraId="23B8EBFB" w14:textId="77777777" w:rsidTr="00D35080">
        <w:tc>
          <w:tcPr>
            <w:tcW w:w="311" w:type="dxa"/>
            <w:tcBorders>
              <w:top w:val="single" w:sz="4" w:space="0" w:color="000000"/>
              <w:left w:val="single" w:sz="4" w:space="0" w:color="000000"/>
              <w:bottom w:val="single" w:sz="4" w:space="0" w:color="000000"/>
              <w:right w:val="single" w:sz="4" w:space="0" w:color="000000"/>
            </w:tcBorders>
          </w:tcPr>
          <w:p w14:paraId="50CB499C" w14:textId="1878A9A9" w:rsidR="00F77D3A" w:rsidRPr="0070662B" w:rsidRDefault="00F77D3A" w:rsidP="00927703">
            <w:pPr>
              <w:spacing w:after="0" w:line="240" w:lineRule="auto"/>
              <w:jc w:val="center"/>
              <w:rPr>
                <w:rFonts w:ascii="Arial" w:hAnsi="Arial" w:cs="Arial"/>
                <w:sz w:val="16"/>
                <w:szCs w:val="16"/>
              </w:rPr>
            </w:pPr>
            <w:r w:rsidRPr="0070662B">
              <w:rPr>
                <w:rFonts w:ascii="Arial" w:hAnsi="Arial" w:cs="Arial"/>
                <w:sz w:val="16"/>
                <w:szCs w:val="16"/>
              </w:rPr>
              <w:lastRenderedPageBreak/>
              <w:t>14</w:t>
            </w:r>
          </w:p>
        </w:tc>
        <w:tc>
          <w:tcPr>
            <w:tcW w:w="1134" w:type="dxa"/>
            <w:tcBorders>
              <w:top w:val="single" w:sz="4" w:space="0" w:color="000000"/>
              <w:left w:val="single" w:sz="4" w:space="0" w:color="000000"/>
              <w:bottom w:val="single" w:sz="4" w:space="0" w:color="000000"/>
              <w:right w:val="single" w:sz="4" w:space="0" w:color="000000"/>
            </w:tcBorders>
          </w:tcPr>
          <w:p w14:paraId="21D3C19C" w14:textId="72BDF0C7" w:rsidR="00F77D3A" w:rsidRPr="0070662B" w:rsidRDefault="0070662B" w:rsidP="00927703">
            <w:pPr>
              <w:spacing w:after="0" w:line="240" w:lineRule="auto"/>
              <w:rPr>
                <w:rFonts w:ascii="Arial" w:hAnsi="Arial" w:cs="Arial"/>
                <w:sz w:val="16"/>
                <w:szCs w:val="16"/>
                <w:lang w:val="kk-KZ"/>
              </w:rPr>
            </w:pPr>
            <w:r w:rsidRPr="0070662B">
              <w:rPr>
                <w:rFonts w:ascii="Arial" w:hAnsi="Arial" w:cs="Arial"/>
                <w:sz w:val="16"/>
                <w:szCs w:val="16"/>
                <w:lang w:val="kk-KZ"/>
              </w:rPr>
              <w:t>Өңештің аурулары. Асқазан-ішек жолдарының ісіктері.</w:t>
            </w:r>
          </w:p>
        </w:tc>
        <w:tc>
          <w:tcPr>
            <w:tcW w:w="6630" w:type="dxa"/>
            <w:tcBorders>
              <w:top w:val="single" w:sz="4" w:space="0" w:color="000000"/>
              <w:left w:val="single" w:sz="4" w:space="0" w:color="000000"/>
              <w:bottom w:val="single" w:sz="4" w:space="0" w:color="000000"/>
              <w:right w:val="single" w:sz="4" w:space="0" w:color="000000"/>
            </w:tcBorders>
          </w:tcPr>
          <w:p w14:paraId="53B752A4" w14:textId="7AF75674" w:rsidR="00F77D3A" w:rsidRPr="00DB0BEF" w:rsidRDefault="00DB0BEF" w:rsidP="00F77D3A">
            <w:pPr>
              <w:spacing w:after="0" w:line="240" w:lineRule="auto"/>
              <w:contextualSpacing/>
              <w:jc w:val="both"/>
              <w:rPr>
                <w:rFonts w:ascii="Arial" w:eastAsia="TimesNewRomanPSMT" w:hAnsi="Arial" w:cs="Arial"/>
                <w:bCs/>
                <w:sz w:val="16"/>
                <w:szCs w:val="16"/>
                <w:lang w:val="kk-KZ"/>
              </w:rPr>
            </w:pPr>
            <w:r w:rsidRPr="00DB0BEF">
              <w:rPr>
                <w:rFonts w:ascii="Arial" w:eastAsia="TimesNewRomanPSMT" w:hAnsi="Arial" w:cs="Arial"/>
                <w:bCs/>
                <w:sz w:val="16"/>
                <w:szCs w:val="16"/>
                <w:lang w:val="kk-KZ"/>
              </w:rPr>
              <w:t>Ахалазиялық кардия, өңеш түйілуі, гастроэзофагеальды рефлюкс ауруы, ішек грыжасының дифференциалды диагностикалық критерийлері. Қазіргі заманғы емдеу әдістері. Барреттің өңеші. Өңештің ісіктері. Диагностика критерийлері. Ауруды ерте анықтау әдістері. Скринингтік. Диагноз қоюдағы эндоскопия мен биопсияның рөлі. Алдын алу. Көмей ісігі: этиологиясы, жіктелуі, клиникалық көрінісі, ерте диагностикасы, емі. Көмейдің хирургиялық реконструкциясы. Тіл ісігі: белгілері, диагностикасы және емі. Асқазанның қатерлі ісігі: қауіп факторлары, клиникалық көріністері, диагностика мен емдеудің заманауи әдістері. Ішек ісіктері. Клиникалық көріністері. Диагностика және емдеу әдістері. Колоректальды қатерлі ісікке скрининг.</w:t>
            </w:r>
          </w:p>
        </w:tc>
        <w:tc>
          <w:tcPr>
            <w:tcW w:w="4536" w:type="dxa"/>
            <w:tcBorders>
              <w:top w:val="single" w:sz="4" w:space="0" w:color="000000"/>
              <w:left w:val="single" w:sz="4" w:space="0" w:color="000000"/>
              <w:bottom w:val="single" w:sz="4" w:space="0" w:color="000000"/>
              <w:right w:val="single" w:sz="4" w:space="0" w:color="000000"/>
            </w:tcBorders>
          </w:tcPr>
          <w:p w14:paraId="07770315"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7BBE030F"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3AEA36AB" w14:textId="43884CC3" w:rsidR="00F77D3A" w:rsidRPr="00DB0BEF" w:rsidRDefault="00F14366" w:rsidP="00F14366">
            <w:pPr>
              <w:spacing w:after="0" w:line="240" w:lineRule="auto"/>
              <w:jc w:val="both"/>
              <w:rPr>
                <w:rFonts w:ascii="Arial" w:hAnsi="Arial" w:cs="Arial"/>
                <w:sz w:val="16"/>
                <w:szCs w:val="16"/>
                <w:lang w:val="kk-KZ"/>
              </w:rPr>
            </w:pPr>
            <w:r w:rsidRPr="007F4CAC">
              <w:rPr>
                <w:rFonts w:ascii="Arial" w:hAnsi="Arial" w:cs="Arial"/>
                <w:sz w:val="16"/>
                <w:szCs w:val="16"/>
              </w:rPr>
              <w:t xml:space="preserve">3. </w:t>
            </w:r>
            <w:hyperlink r:id="rId50" w:history="1">
              <w:r w:rsidRPr="007F4CAC">
                <w:rPr>
                  <w:rStyle w:val="a6"/>
                  <w:rFonts w:ascii="Arial" w:hAnsi="Arial" w:cs="Arial"/>
                  <w:sz w:val="16"/>
                  <w:szCs w:val="16"/>
                  <w:lang w:val="kk-KZ"/>
                </w:rPr>
                <w:t>https://www.ncbi.nlm.nih.gov/pmc/articles/PMC5749547/</w:t>
              </w:r>
            </w:hyperlink>
          </w:p>
        </w:tc>
        <w:tc>
          <w:tcPr>
            <w:tcW w:w="2126" w:type="dxa"/>
            <w:tcBorders>
              <w:top w:val="single" w:sz="4" w:space="0" w:color="000000"/>
              <w:left w:val="single" w:sz="4" w:space="0" w:color="000000"/>
              <w:bottom w:val="single" w:sz="4" w:space="0" w:color="000000"/>
              <w:right w:val="single" w:sz="4" w:space="0" w:color="000000"/>
            </w:tcBorders>
          </w:tcPr>
          <w:p w14:paraId="4176EB0C"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Формативті бағалау:</w:t>
            </w:r>
          </w:p>
          <w:p w14:paraId="0A23F205"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1. Оқытудың белсенді әдістерін қолдану: TBL, CBL</w:t>
            </w:r>
          </w:p>
          <w:p w14:paraId="2008684F"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7D9664E7"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464016D6" w14:textId="77777777" w:rsidR="00F77D3A" w:rsidRPr="00F14366" w:rsidRDefault="00F77D3A" w:rsidP="00F07211">
            <w:pPr>
              <w:spacing w:line="240" w:lineRule="auto"/>
              <w:contextualSpacing/>
              <w:jc w:val="both"/>
              <w:rPr>
                <w:rFonts w:ascii="Arial" w:hAnsi="Arial" w:cs="Arial"/>
                <w:b/>
                <w:sz w:val="16"/>
                <w:szCs w:val="16"/>
                <w:lang w:val="kk-KZ"/>
              </w:rPr>
            </w:pPr>
          </w:p>
        </w:tc>
      </w:tr>
      <w:tr w:rsidR="00F77D3A" w:rsidRPr="00F14366" w14:paraId="480A04DA" w14:textId="77777777" w:rsidTr="00D35080">
        <w:tc>
          <w:tcPr>
            <w:tcW w:w="311" w:type="dxa"/>
            <w:tcBorders>
              <w:top w:val="single" w:sz="4" w:space="0" w:color="000000"/>
              <w:left w:val="single" w:sz="4" w:space="0" w:color="000000"/>
              <w:bottom w:val="single" w:sz="4" w:space="0" w:color="000000"/>
              <w:right w:val="single" w:sz="4" w:space="0" w:color="000000"/>
            </w:tcBorders>
          </w:tcPr>
          <w:p w14:paraId="5FABECE3" w14:textId="681179E1" w:rsidR="00F77D3A" w:rsidRPr="0070662B" w:rsidRDefault="00F77D3A" w:rsidP="00927703">
            <w:pPr>
              <w:spacing w:after="0" w:line="240" w:lineRule="auto"/>
              <w:jc w:val="center"/>
              <w:rPr>
                <w:rFonts w:ascii="Arial" w:hAnsi="Arial" w:cs="Arial"/>
                <w:sz w:val="16"/>
                <w:szCs w:val="16"/>
              </w:rPr>
            </w:pPr>
            <w:r w:rsidRPr="0070662B">
              <w:rPr>
                <w:rFonts w:ascii="Arial" w:hAnsi="Arial" w:cs="Arial"/>
                <w:sz w:val="16"/>
                <w:szCs w:val="16"/>
              </w:rPr>
              <w:t>15</w:t>
            </w:r>
          </w:p>
        </w:tc>
        <w:tc>
          <w:tcPr>
            <w:tcW w:w="1134" w:type="dxa"/>
            <w:tcBorders>
              <w:top w:val="single" w:sz="4" w:space="0" w:color="000000"/>
              <w:left w:val="single" w:sz="4" w:space="0" w:color="000000"/>
              <w:bottom w:val="single" w:sz="4" w:space="0" w:color="000000"/>
              <w:right w:val="single" w:sz="4" w:space="0" w:color="000000"/>
            </w:tcBorders>
          </w:tcPr>
          <w:p w14:paraId="61ABAEE8" w14:textId="766C9C09" w:rsidR="00F77D3A" w:rsidRPr="0070662B" w:rsidRDefault="0070662B" w:rsidP="00927703">
            <w:pPr>
              <w:spacing w:after="0" w:line="240" w:lineRule="auto"/>
              <w:rPr>
                <w:rFonts w:ascii="Arial" w:hAnsi="Arial" w:cs="Arial"/>
                <w:sz w:val="16"/>
                <w:szCs w:val="16"/>
                <w:lang w:val="kk-KZ"/>
              </w:rPr>
            </w:pPr>
            <w:r w:rsidRPr="0070662B">
              <w:rPr>
                <w:rFonts w:ascii="Arial" w:hAnsi="Arial" w:cs="Arial"/>
                <w:sz w:val="16"/>
                <w:szCs w:val="16"/>
                <w:lang w:val="kk-KZ"/>
              </w:rPr>
              <w:t>Созылмалы гастрит, дуоденит. Асқазанның және он екі елі ішектің ойық жарасы. Анемия. Теміртапшылықты анемия, В-12 – тапшылықты анемия.</w:t>
            </w:r>
          </w:p>
        </w:tc>
        <w:tc>
          <w:tcPr>
            <w:tcW w:w="6630" w:type="dxa"/>
            <w:tcBorders>
              <w:top w:val="single" w:sz="4" w:space="0" w:color="000000"/>
              <w:left w:val="single" w:sz="4" w:space="0" w:color="000000"/>
              <w:bottom w:val="single" w:sz="4" w:space="0" w:color="000000"/>
              <w:right w:val="single" w:sz="4" w:space="0" w:color="000000"/>
            </w:tcBorders>
          </w:tcPr>
          <w:p w14:paraId="1A88981C" w14:textId="77777777" w:rsidR="00DB0BEF" w:rsidRPr="00DB0BEF"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t>Гастрит: жіктелуі, морфологиялық диагностикалық критерийлері. Helicobacter pylori анықтау әдістері. Қазіргі диагностика және емдеу әдістері, дифференциалды диагностика.</w:t>
            </w:r>
          </w:p>
          <w:p w14:paraId="054023A5" w14:textId="77777777" w:rsidR="00DB0BEF" w:rsidRPr="00DB0BEF"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t>Ойық жара: диагностикалық критерийлері, дифференциалды диагностикасы, заманауи емдеу тактикасы, асқынулары, алдын алу.</w:t>
            </w:r>
          </w:p>
          <w:p w14:paraId="08A430A2" w14:textId="77777777" w:rsidR="00DB0BEF" w:rsidRPr="00DB0BEF"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t>Анемия: жетекші патогенетикалық вариантты анықтау, диагностикасы. Теміртапшылықты анемия. Темірге тәуліктік қажеттілік. Темірді сіңіру. Сидеропениялық және анемиялық синдромның клиникалық-лабораториялық диагностикасы. Емдеу. Темір препараттарының сипаттамасы. Темір препараттарын пероральді және парентеральді қолдануға көрсеткіштер. Қан құюға көрсеткіштер.</w:t>
            </w:r>
          </w:p>
          <w:p w14:paraId="1261F072" w14:textId="1DEA7977" w:rsidR="00F77D3A" w:rsidRPr="0070662B"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t>В-12 – тапшылықты анемия: В-12 витаминінің қан түзілудегі рөлі, патогенездің аутоиммундық механизмі, негізгі клиникалық синдромдары. Зертханалық және аспаптық диагностика. Мегалобластикалық анемияның диагностикасы. Фолий тапшылығы анемиясымен, гипопластикалық анемиямен, жедел лейкозбен дифференциалды диагностика. Емдеу.</w:t>
            </w:r>
          </w:p>
        </w:tc>
        <w:tc>
          <w:tcPr>
            <w:tcW w:w="4536" w:type="dxa"/>
            <w:tcBorders>
              <w:top w:val="single" w:sz="4" w:space="0" w:color="000000"/>
              <w:left w:val="single" w:sz="4" w:space="0" w:color="000000"/>
              <w:bottom w:val="single" w:sz="4" w:space="0" w:color="000000"/>
              <w:right w:val="single" w:sz="4" w:space="0" w:color="000000"/>
            </w:tcBorders>
          </w:tcPr>
          <w:p w14:paraId="44B863BE"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70D757DF"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1052FCC7" w14:textId="77777777" w:rsidR="00F14366" w:rsidRPr="007F4CAC" w:rsidRDefault="00F14366" w:rsidP="00F14366">
            <w:pPr>
              <w:rPr>
                <w:rFonts w:ascii="Arial" w:hAnsi="Arial" w:cs="Arial"/>
                <w:sz w:val="16"/>
                <w:szCs w:val="16"/>
                <w:lang w:val="kk-KZ"/>
              </w:rPr>
            </w:pPr>
            <w:r w:rsidRPr="007F4CAC">
              <w:rPr>
                <w:rFonts w:ascii="Arial" w:hAnsi="Arial" w:cs="Arial"/>
                <w:sz w:val="16"/>
                <w:szCs w:val="16"/>
              </w:rPr>
              <w:t xml:space="preserve">3. </w:t>
            </w:r>
            <w:hyperlink r:id="rId51" w:history="1">
              <w:r w:rsidRPr="007F4CAC">
                <w:rPr>
                  <w:rStyle w:val="a6"/>
                  <w:rFonts w:ascii="Arial" w:hAnsi="Arial" w:cs="Arial"/>
                  <w:sz w:val="16"/>
                  <w:szCs w:val="16"/>
                  <w:lang w:val="kk-KZ"/>
                </w:rPr>
                <w:t>https://link.springer.com/article/10.1007/s11938-020-00298-8</w:t>
              </w:r>
            </w:hyperlink>
          </w:p>
          <w:p w14:paraId="5AB80E05" w14:textId="77777777" w:rsidR="00F14366" w:rsidRPr="007F4CAC" w:rsidRDefault="00F14366" w:rsidP="00F14366">
            <w:pPr>
              <w:rPr>
                <w:rFonts w:ascii="Arial" w:hAnsi="Arial" w:cs="Arial"/>
                <w:sz w:val="16"/>
                <w:szCs w:val="16"/>
                <w:lang w:val="kk-KZ"/>
              </w:rPr>
            </w:pPr>
            <w:hyperlink r:id="rId52" w:history="1">
              <w:r w:rsidRPr="007F4CAC">
                <w:rPr>
                  <w:rStyle w:val="a6"/>
                  <w:rFonts w:ascii="Arial" w:hAnsi="Arial" w:cs="Arial"/>
                  <w:sz w:val="16"/>
                  <w:szCs w:val="16"/>
                  <w:lang w:val="kk-KZ"/>
                </w:rPr>
                <w:t>https://www.ncbi.nlm.nih.gov/books/NBK534792/</w:t>
              </w:r>
            </w:hyperlink>
          </w:p>
          <w:p w14:paraId="52520A0C" w14:textId="77777777" w:rsidR="00F77D3A" w:rsidRPr="00F14366" w:rsidRDefault="00F77D3A" w:rsidP="00F77D3A">
            <w:pPr>
              <w:spacing w:after="0" w:line="240" w:lineRule="auto"/>
              <w:jc w:val="both"/>
              <w:rPr>
                <w:rFonts w:ascii="Arial" w:hAnsi="Arial" w:cs="Arial"/>
                <w:sz w:val="16"/>
                <w:szCs w:val="16"/>
                <w:lang w:val="kk-KZ"/>
              </w:rPr>
            </w:pPr>
          </w:p>
        </w:tc>
        <w:tc>
          <w:tcPr>
            <w:tcW w:w="2126" w:type="dxa"/>
            <w:tcBorders>
              <w:top w:val="single" w:sz="4" w:space="0" w:color="000000"/>
              <w:left w:val="single" w:sz="4" w:space="0" w:color="000000"/>
              <w:bottom w:val="single" w:sz="4" w:space="0" w:color="000000"/>
              <w:right w:val="single" w:sz="4" w:space="0" w:color="000000"/>
            </w:tcBorders>
          </w:tcPr>
          <w:p w14:paraId="0DA9F9B1"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Формативті бағалау:</w:t>
            </w:r>
          </w:p>
          <w:p w14:paraId="4CDCB3DF"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1. Оқытудың белсенді әдістерін қолдану: TBL, CBL</w:t>
            </w:r>
          </w:p>
          <w:p w14:paraId="49ED512C"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304FD2B0"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305856E3" w14:textId="77777777" w:rsidR="00F77D3A" w:rsidRPr="0070662B" w:rsidRDefault="00F77D3A" w:rsidP="00F07211">
            <w:pPr>
              <w:spacing w:line="240" w:lineRule="auto"/>
              <w:contextualSpacing/>
              <w:jc w:val="both"/>
              <w:rPr>
                <w:rFonts w:ascii="Arial" w:hAnsi="Arial" w:cs="Arial"/>
                <w:sz w:val="16"/>
                <w:szCs w:val="16"/>
                <w:lang w:val="kk-KZ"/>
              </w:rPr>
            </w:pPr>
          </w:p>
        </w:tc>
      </w:tr>
      <w:tr w:rsidR="00F77D3A" w:rsidRPr="00F14366" w14:paraId="42E54950" w14:textId="77777777" w:rsidTr="00D35080">
        <w:tc>
          <w:tcPr>
            <w:tcW w:w="311" w:type="dxa"/>
            <w:tcBorders>
              <w:top w:val="single" w:sz="4" w:space="0" w:color="000000"/>
              <w:left w:val="single" w:sz="4" w:space="0" w:color="000000"/>
              <w:bottom w:val="single" w:sz="4" w:space="0" w:color="000000"/>
              <w:right w:val="single" w:sz="4" w:space="0" w:color="000000"/>
            </w:tcBorders>
          </w:tcPr>
          <w:p w14:paraId="19B27208" w14:textId="017DA381" w:rsidR="00F77D3A" w:rsidRPr="0070662B" w:rsidRDefault="00F77D3A" w:rsidP="00927703">
            <w:pPr>
              <w:spacing w:after="0" w:line="240" w:lineRule="auto"/>
              <w:jc w:val="center"/>
              <w:rPr>
                <w:rFonts w:ascii="Arial" w:hAnsi="Arial" w:cs="Arial"/>
                <w:sz w:val="16"/>
                <w:szCs w:val="16"/>
              </w:rPr>
            </w:pPr>
            <w:r w:rsidRPr="0070662B">
              <w:rPr>
                <w:rFonts w:ascii="Arial" w:hAnsi="Arial" w:cs="Arial"/>
                <w:sz w:val="16"/>
                <w:szCs w:val="16"/>
              </w:rPr>
              <w:t>16</w:t>
            </w:r>
          </w:p>
        </w:tc>
        <w:tc>
          <w:tcPr>
            <w:tcW w:w="1134" w:type="dxa"/>
            <w:tcBorders>
              <w:top w:val="single" w:sz="4" w:space="0" w:color="000000"/>
              <w:left w:val="single" w:sz="4" w:space="0" w:color="000000"/>
              <w:bottom w:val="single" w:sz="4" w:space="0" w:color="000000"/>
              <w:right w:val="single" w:sz="4" w:space="0" w:color="000000"/>
            </w:tcBorders>
          </w:tcPr>
          <w:p w14:paraId="6DCD54CD" w14:textId="4893D45A" w:rsidR="00F77D3A" w:rsidRPr="0070662B" w:rsidRDefault="0070662B" w:rsidP="00927703">
            <w:pPr>
              <w:spacing w:after="0" w:line="240" w:lineRule="auto"/>
              <w:rPr>
                <w:rFonts w:ascii="Arial" w:hAnsi="Arial" w:cs="Arial"/>
                <w:sz w:val="16"/>
                <w:szCs w:val="16"/>
                <w:lang w:val="kk-KZ"/>
              </w:rPr>
            </w:pPr>
            <w:r w:rsidRPr="0070662B">
              <w:rPr>
                <w:rFonts w:ascii="Arial" w:hAnsi="Arial" w:cs="Arial"/>
                <w:sz w:val="16"/>
                <w:szCs w:val="16"/>
                <w:lang w:val="kk-KZ"/>
              </w:rPr>
              <w:t>Вирусты гепатит. Холестероз, созылмалы холецистит, өт тас ауруы. Созылмалы панкреатит. Ойық жаралы колит. Крон ауруы.</w:t>
            </w:r>
          </w:p>
        </w:tc>
        <w:tc>
          <w:tcPr>
            <w:tcW w:w="6630" w:type="dxa"/>
            <w:tcBorders>
              <w:top w:val="single" w:sz="4" w:space="0" w:color="000000"/>
              <w:left w:val="single" w:sz="4" w:space="0" w:color="000000"/>
              <w:bottom w:val="single" w:sz="4" w:space="0" w:color="000000"/>
              <w:right w:val="single" w:sz="4" w:space="0" w:color="000000"/>
            </w:tcBorders>
          </w:tcPr>
          <w:p w14:paraId="05B2A26A" w14:textId="456CF29E" w:rsidR="00DB0BEF" w:rsidRPr="00DB0BEF"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t>Вирусты гепатиттер (В, С, дельта). Вирусты гепатиттердің жіктелуі (Лос-Анджелес 1994). Бауыр зақымдануының биохимиялық маркерл</w:t>
            </w:r>
            <w:r>
              <w:rPr>
                <w:rFonts w:ascii="Arial" w:eastAsia="TimesNewRomanPSMT" w:hAnsi="Arial" w:cs="Arial"/>
                <w:bCs/>
                <w:sz w:val="16"/>
                <w:szCs w:val="16"/>
              </w:rPr>
              <w:t>ері. ИФА, вирустық гепатиттің ПЦ</w:t>
            </w:r>
            <w:r w:rsidRPr="00DB0BEF">
              <w:rPr>
                <w:rFonts w:ascii="Arial" w:eastAsia="TimesNewRomanPSMT" w:hAnsi="Arial" w:cs="Arial"/>
                <w:bCs/>
                <w:sz w:val="16"/>
                <w:szCs w:val="16"/>
              </w:rPr>
              <w:t>Р диагностикасы. Вирусты гепатиттің клиникалық көрінісі. Негізгі синдромдар. Нәтижелер. Алғашқы профилактика, халықты және қауіп тобын вакцинациялау.</w:t>
            </w:r>
          </w:p>
          <w:p w14:paraId="310D6BA4" w14:textId="77777777" w:rsidR="00DB0BEF" w:rsidRPr="00DB0BEF"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t>Холестероз, созылмалы холецистит: негізгі белгілері. Холестаз синдромы. Өт қабындағы тастарды диагностикалаудың ультрадыбыстық әдістері, ретроградты холангиопанкреатография. Лапароскопиялық холецистэктомия. Қазіргі заманғы емдеу әдістері. Өт жолдары мен ұйқы безі ауруларын дифференциалды диагностикалау және емдеу. Өт жолдарының коликасы және жедел панкреатит кезіндегі шұғыл көмек</w:t>
            </w:r>
          </w:p>
          <w:p w14:paraId="6AE72FB8" w14:textId="77777777" w:rsidR="00DB0BEF" w:rsidRPr="00DB0BEF"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t>Созылмалы панкреатиттің жіктелуі. Созылмалы панкреатиттің биохимиялық маркерлері. Копрограмма. Аурудың клиникалық-диагностикалық критерийлері. Дәрілік заттардың негізгі топтары. Жедел панкреатитті жедел емдеу</w:t>
            </w:r>
          </w:p>
          <w:p w14:paraId="793B29A4" w14:textId="421E8813" w:rsidR="00F77D3A" w:rsidRPr="0070662B"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t>UC және Крон ауруындағы ішек зақымдануының негізгі себептері мен механизмдері. Клиниканың ерекшеліктері. Аурудың ішектік және ішектен тыс көріністері. Аурудың дифференциалды диагностикалық критерийлері. Колоноскопия және биопсия. Қазіргі заманғы терапиялық тактика. Алдын алу және болжам.</w:t>
            </w:r>
          </w:p>
        </w:tc>
        <w:tc>
          <w:tcPr>
            <w:tcW w:w="4536" w:type="dxa"/>
            <w:tcBorders>
              <w:top w:val="single" w:sz="4" w:space="0" w:color="000000"/>
              <w:left w:val="single" w:sz="4" w:space="0" w:color="000000"/>
              <w:bottom w:val="single" w:sz="4" w:space="0" w:color="000000"/>
              <w:right w:val="single" w:sz="4" w:space="0" w:color="000000"/>
            </w:tcBorders>
          </w:tcPr>
          <w:p w14:paraId="640A36B9"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76E2347D"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5F04A515" w14:textId="77777777" w:rsidR="00F14366" w:rsidRPr="007F4CAC" w:rsidRDefault="00F14366" w:rsidP="00F14366">
            <w:pPr>
              <w:rPr>
                <w:rFonts w:ascii="Arial" w:hAnsi="Arial" w:cs="Arial"/>
                <w:sz w:val="16"/>
                <w:szCs w:val="16"/>
                <w:lang w:val="kk-KZ"/>
              </w:rPr>
            </w:pPr>
            <w:r w:rsidRPr="007F4CAC">
              <w:rPr>
                <w:rFonts w:ascii="Arial" w:hAnsi="Arial" w:cs="Arial"/>
                <w:sz w:val="16"/>
                <w:szCs w:val="16"/>
              </w:rPr>
              <w:t xml:space="preserve">3. </w:t>
            </w:r>
            <w:hyperlink r:id="rId53" w:history="1">
              <w:r w:rsidRPr="007F4CAC">
                <w:rPr>
                  <w:rStyle w:val="a6"/>
                  <w:rFonts w:ascii="Arial" w:hAnsi="Arial" w:cs="Arial"/>
                  <w:sz w:val="16"/>
                  <w:szCs w:val="16"/>
                  <w:lang w:val="kk-KZ"/>
                </w:rPr>
                <w:t>https://radiopaedia.org/cases/gallbladder-cholesterolosis-and-adenomyomatosis-ceus</w:t>
              </w:r>
            </w:hyperlink>
          </w:p>
          <w:p w14:paraId="503DF244" w14:textId="77777777" w:rsidR="00F14366" w:rsidRPr="007F4CAC" w:rsidRDefault="00F14366" w:rsidP="00F14366">
            <w:pPr>
              <w:rPr>
                <w:rStyle w:val="a6"/>
                <w:rFonts w:ascii="Arial" w:hAnsi="Arial" w:cs="Arial"/>
                <w:sz w:val="16"/>
                <w:szCs w:val="16"/>
                <w:lang w:val="kk-KZ"/>
              </w:rPr>
            </w:pPr>
            <w:r w:rsidRPr="007F4CAC">
              <w:rPr>
                <w:rFonts w:ascii="Arial" w:hAnsi="Arial" w:cs="Arial"/>
                <w:sz w:val="16"/>
                <w:szCs w:val="16"/>
                <w:lang w:val="kk-KZ"/>
              </w:rPr>
              <w:t>4.</w:t>
            </w:r>
            <w:hyperlink r:id="rId54" w:history="1">
              <w:r w:rsidRPr="007F4CAC">
                <w:rPr>
                  <w:rStyle w:val="a6"/>
                  <w:rFonts w:ascii="Arial" w:hAnsi="Arial" w:cs="Arial"/>
                  <w:sz w:val="16"/>
                  <w:szCs w:val="16"/>
                  <w:lang w:val="kk-KZ"/>
                </w:rPr>
                <w:t>https://socgastro.org.br/novo/wp-content/uploads/2021/01/ACG_Clinical_Guideline__Chronic_Pancreatitis.9.pdf</w:t>
              </w:r>
            </w:hyperlink>
          </w:p>
          <w:p w14:paraId="6DB96B71" w14:textId="77777777" w:rsidR="00F77D3A" w:rsidRPr="00F14366" w:rsidRDefault="00F77D3A" w:rsidP="00F77D3A">
            <w:pPr>
              <w:spacing w:after="0" w:line="240" w:lineRule="auto"/>
              <w:jc w:val="both"/>
              <w:rPr>
                <w:rFonts w:ascii="Arial" w:hAnsi="Arial" w:cs="Arial"/>
                <w:sz w:val="16"/>
                <w:szCs w:val="16"/>
                <w:lang w:val="kk-KZ"/>
              </w:rPr>
            </w:pPr>
          </w:p>
        </w:tc>
        <w:tc>
          <w:tcPr>
            <w:tcW w:w="2126" w:type="dxa"/>
            <w:tcBorders>
              <w:top w:val="single" w:sz="4" w:space="0" w:color="000000"/>
              <w:left w:val="single" w:sz="4" w:space="0" w:color="000000"/>
              <w:bottom w:val="single" w:sz="4" w:space="0" w:color="000000"/>
              <w:right w:val="single" w:sz="4" w:space="0" w:color="000000"/>
            </w:tcBorders>
          </w:tcPr>
          <w:p w14:paraId="01526B47"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Формативті бағалау:</w:t>
            </w:r>
          </w:p>
          <w:p w14:paraId="51EA4541"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1. Оқытудың белсенді әдістерін қолдану: TBL, CBL</w:t>
            </w:r>
          </w:p>
          <w:p w14:paraId="236FACE0"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0E47DFA6"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7D5BB96B" w14:textId="77777777" w:rsidR="00F77D3A" w:rsidRPr="0070662B" w:rsidRDefault="00F77D3A" w:rsidP="00F07211">
            <w:pPr>
              <w:spacing w:line="240" w:lineRule="auto"/>
              <w:contextualSpacing/>
              <w:jc w:val="both"/>
              <w:rPr>
                <w:rFonts w:ascii="Arial" w:hAnsi="Arial" w:cs="Arial"/>
                <w:sz w:val="16"/>
                <w:szCs w:val="16"/>
                <w:lang w:val="kk-KZ"/>
              </w:rPr>
            </w:pPr>
          </w:p>
        </w:tc>
      </w:tr>
      <w:tr w:rsidR="00F77D3A" w:rsidRPr="0070662B" w14:paraId="564AF01E" w14:textId="77777777" w:rsidTr="00D35080">
        <w:tc>
          <w:tcPr>
            <w:tcW w:w="311" w:type="dxa"/>
            <w:tcBorders>
              <w:top w:val="single" w:sz="4" w:space="0" w:color="000000"/>
              <w:left w:val="single" w:sz="4" w:space="0" w:color="000000"/>
              <w:bottom w:val="single" w:sz="4" w:space="0" w:color="000000"/>
              <w:right w:val="single" w:sz="4" w:space="0" w:color="000000"/>
            </w:tcBorders>
          </w:tcPr>
          <w:p w14:paraId="719C3B19" w14:textId="4BF63B84" w:rsidR="00F77D3A" w:rsidRPr="0070662B" w:rsidRDefault="00F77D3A" w:rsidP="00927703">
            <w:pPr>
              <w:spacing w:after="0" w:line="240" w:lineRule="auto"/>
              <w:jc w:val="center"/>
              <w:rPr>
                <w:rFonts w:ascii="Arial" w:hAnsi="Arial" w:cs="Arial"/>
                <w:sz w:val="16"/>
                <w:szCs w:val="16"/>
              </w:rPr>
            </w:pPr>
            <w:r w:rsidRPr="0070662B">
              <w:rPr>
                <w:rFonts w:ascii="Arial" w:hAnsi="Arial" w:cs="Arial"/>
                <w:sz w:val="16"/>
                <w:szCs w:val="16"/>
              </w:rPr>
              <w:t>17</w:t>
            </w:r>
          </w:p>
        </w:tc>
        <w:tc>
          <w:tcPr>
            <w:tcW w:w="1134" w:type="dxa"/>
            <w:tcBorders>
              <w:top w:val="single" w:sz="4" w:space="0" w:color="000000"/>
              <w:left w:val="single" w:sz="4" w:space="0" w:color="000000"/>
              <w:bottom w:val="single" w:sz="4" w:space="0" w:color="000000"/>
              <w:right w:val="single" w:sz="4" w:space="0" w:color="000000"/>
            </w:tcBorders>
          </w:tcPr>
          <w:p w14:paraId="119433E8" w14:textId="6B4BFE24" w:rsidR="00F77D3A" w:rsidRPr="0070662B" w:rsidRDefault="0070662B" w:rsidP="00927703">
            <w:pPr>
              <w:spacing w:after="0" w:line="240" w:lineRule="auto"/>
              <w:rPr>
                <w:rFonts w:ascii="Arial" w:hAnsi="Arial" w:cs="Arial"/>
                <w:sz w:val="16"/>
                <w:szCs w:val="16"/>
                <w:lang w:val="kk-KZ"/>
              </w:rPr>
            </w:pPr>
            <w:r w:rsidRPr="0070662B">
              <w:rPr>
                <w:rFonts w:ascii="Arial" w:hAnsi="Arial" w:cs="Arial"/>
                <w:sz w:val="16"/>
                <w:szCs w:val="16"/>
                <w:lang w:val="kk-KZ"/>
              </w:rPr>
              <w:t>Қант диабеті. Қант диабетіндегі төтенше жағдайлар. Семіздік және метаболика</w:t>
            </w:r>
            <w:r w:rsidRPr="0070662B">
              <w:rPr>
                <w:rFonts w:ascii="Arial" w:hAnsi="Arial" w:cs="Arial"/>
                <w:sz w:val="16"/>
                <w:szCs w:val="16"/>
                <w:lang w:val="kk-KZ"/>
              </w:rPr>
              <w:lastRenderedPageBreak/>
              <w:t>лық синдром.</w:t>
            </w:r>
          </w:p>
        </w:tc>
        <w:tc>
          <w:tcPr>
            <w:tcW w:w="6630" w:type="dxa"/>
            <w:tcBorders>
              <w:top w:val="single" w:sz="4" w:space="0" w:color="000000"/>
              <w:left w:val="single" w:sz="4" w:space="0" w:color="000000"/>
              <w:bottom w:val="single" w:sz="4" w:space="0" w:color="000000"/>
              <w:right w:val="single" w:sz="4" w:space="0" w:color="000000"/>
            </w:tcBorders>
          </w:tcPr>
          <w:p w14:paraId="183D223B" w14:textId="77777777" w:rsidR="00DB0BEF" w:rsidRPr="00DB0BEF" w:rsidRDefault="00DB0BEF" w:rsidP="00DB0BEF">
            <w:pPr>
              <w:spacing w:after="0" w:line="240" w:lineRule="auto"/>
              <w:contextualSpacing/>
              <w:jc w:val="both"/>
              <w:rPr>
                <w:rFonts w:ascii="Arial" w:eastAsia="TimesNewRomanPSMT" w:hAnsi="Arial" w:cs="Arial"/>
                <w:bCs/>
                <w:sz w:val="16"/>
                <w:szCs w:val="16"/>
                <w:lang w:val="kk-KZ"/>
              </w:rPr>
            </w:pPr>
            <w:r w:rsidRPr="00DB0BEF">
              <w:rPr>
                <w:rFonts w:ascii="Arial" w:eastAsia="TimesNewRomanPSMT" w:hAnsi="Arial" w:cs="Arial"/>
                <w:bCs/>
                <w:sz w:val="16"/>
                <w:szCs w:val="16"/>
                <w:lang w:val="kk-KZ"/>
              </w:rPr>
              <w:lastRenderedPageBreak/>
              <w:t>1 және 2 типті қант диабеті: этиологиясы, патогенезі, классификациясы (ДДҰ, 1999) және дифференциалды диагностикалық критерийлері, таралуы. Қант диабетіндегі метаболикалық бұзылулар. Қант диабетінің асқынулары. Диабеттік нейропатия, ретинопатия, нефропатия. Диагностика. Емдеу.</w:t>
            </w:r>
          </w:p>
          <w:p w14:paraId="7C56F11F" w14:textId="77777777" w:rsidR="00DB0BEF" w:rsidRPr="00DB0BEF" w:rsidRDefault="00DB0BEF" w:rsidP="00DB0BEF">
            <w:pPr>
              <w:spacing w:after="0" w:line="240" w:lineRule="auto"/>
              <w:contextualSpacing/>
              <w:jc w:val="both"/>
              <w:rPr>
                <w:rFonts w:ascii="Arial" w:eastAsia="TimesNewRomanPSMT" w:hAnsi="Arial" w:cs="Arial"/>
                <w:bCs/>
                <w:sz w:val="16"/>
                <w:szCs w:val="16"/>
                <w:lang w:val="kk-KZ"/>
              </w:rPr>
            </w:pPr>
            <w:r w:rsidRPr="00DB0BEF">
              <w:rPr>
                <w:rFonts w:ascii="Arial" w:eastAsia="TimesNewRomanPSMT" w:hAnsi="Arial" w:cs="Arial"/>
                <w:bCs/>
                <w:sz w:val="16"/>
                <w:szCs w:val="16"/>
                <w:lang w:val="kk-KZ"/>
              </w:rPr>
              <w:t>Кетоацидозды, лактоацидозды, гиперосмолярлы және гипогликемиялық команың диагностикалық критерийлері және шұғыл көмек көрсету. Диабеттік кетоацидоздық кома: оның дамуына әкелетін себептері, патогенезі, клиникалық көрінісі, даму кезеңдері, барлық кезеңдердегі дәрігердің тактикасы, емі. Гипогликемиялық, гиперосмолярлы және лактоацидемиялық кома: себептері, патогенезі, клиникалық көрінісі, емі.</w:t>
            </w:r>
          </w:p>
          <w:p w14:paraId="7D980EA3" w14:textId="2E6D1B3D" w:rsidR="00F77D3A" w:rsidRPr="0070662B" w:rsidRDefault="00DB0BEF" w:rsidP="00DB0BEF">
            <w:pPr>
              <w:spacing w:after="0" w:line="240" w:lineRule="auto"/>
              <w:contextualSpacing/>
              <w:jc w:val="both"/>
              <w:rPr>
                <w:rFonts w:ascii="Arial" w:eastAsia="TimesNewRomanPSMT" w:hAnsi="Arial" w:cs="Arial"/>
                <w:bCs/>
                <w:sz w:val="16"/>
                <w:szCs w:val="16"/>
              </w:rPr>
            </w:pPr>
            <w:r w:rsidRPr="00DB0BEF">
              <w:rPr>
                <w:rFonts w:ascii="Arial" w:eastAsia="TimesNewRomanPSMT" w:hAnsi="Arial" w:cs="Arial"/>
                <w:bCs/>
                <w:sz w:val="16"/>
                <w:szCs w:val="16"/>
              </w:rPr>
              <w:lastRenderedPageBreak/>
              <w:t>Семіздік және метаболикалық синдром: анықтамасы, патогенезі, клиникалық көрінісі, формалары. Метаболикалық синдромның диагностикасы және емдеу принциптері. Липопротеидтер (ЛП), май қышқылдары, фосфолипидтер кластары. Дислипидемияның клиникалық көрінісі. Бұзылулардың зертханалық диагностикасы</w:t>
            </w:r>
          </w:p>
        </w:tc>
        <w:tc>
          <w:tcPr>
            <w:tcW w:w="4536" w:type="dxa"/>
            <w:tcBorders>
              <w:top w:val="single" w:sz="4" w:space="0" w:color="000000"/>
              <w:left w:val="single" w:sz="4" w:space="0" w:color="000000"/>
              <w:bottom w:val="single" w:sz="4" w:space="0" w:color="000000"/>
              <w:right w:val="single" w:sz="4" w:space="0" w:color="000000"/>
            </w:tcBorders>
          </w:tcPr>
          <w:p w14:paraId="1CA4A646"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lastRenderedPageBreak/>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738B9F92"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4D768EBB" w14:textId="4E75A391" w:rsidR="00F77D3A" w:rsidRPr="0070662B" w:rsidRDefault="00F14366" w:rsidP="00F14366">
            <w:pPr>
              <w:spacing w:after="0" w:line="240" w:lineRule="auto"/>
              <w:jc w:val="both"/>
              <w:rPr>
                <w:rFonts w:ascii="Arial" w:hAnsi="Arial" w:cs="Arial"/>
                <w:sz w:val="16"/>
                <w:szCs w:val="16"/>
              </w:rPr>
            </w:pPr>
            <w:r w:rsidRPr="007F4CAC">
              <w:rPr>
                <w:rFonts w:ascii="Arial" w:hAnsi="Arial" w:cs="Arial"/>
                <w:sz w:val="16"/>
                <w:szCs w:val="16"/>
              </w:rPr>
              <w:t xml:space="preserve">3. </w:t>
            </w:r>
            <w:hyperlink r:id="rId55" w:history="1">
              <w:r w:rsidRPr="007F4CAC">
                <w:rPr>
                  <w:rStyle w:val="a6"/>
                  <w:rFonts w:ascii="Arial" w:hAnsi="Arial" w:cs="Arial"/>
                  <w:sz w:val="16"/>
                  <w:szCs w:val="16"/>
                  <w:lang w:val="kk-KZ"/>
                </w:rPr>
                <w:t>https://www.sciencedirect.com/science/article/abs/pii/S1871402118304181?via%3Dihub</w:t>
              </w:r>
            </w:hyperlink>
          </w:p>
        </w:tc>
        <w:tc>
          <w:tcPr>
            <w:tcW w:w="2126" w:type="dxa"/>
            <w:tcBorders>
              <w:top w:val="single" w:sz="4" w:space="0" w:color="000000"/>
              <w:left w:val="single" w:sz="4" w:space="0" w:color="000000"/>
              <w:bottom w:val="single" w:sz="4" w:space="0" w:color="000000"/>
              <w:right w:val="single" w:sz="4" w:space="0" w:color="000000"/>
            </w:tcBorders>
          </w:tcPr>
          <w:p w14:paraId="765BA7B6" w14:textId="77777777" w:rsidR="00F14366" w:rsidRPr="00F14366" w:rsidRDefault="00F14366" w:rsidP="00F14366">
            <w:pPr>
              <w:spacing w:line="240" w:lineRule="auto"/>
              <w:contextualSpacing/>
              <w:jc w:val="both"/>
              <w:rPr>
                <w:rFonts w:ascii="Arial" w:hAnsi="Arial" w:cs="Arial"/>
                <w:sz w:val="16"/>
                <w:szCs w:val="16"/>
              </w:rPr>
            </w:pPr>
            <w:r w:rsidRPr="0070662B">
              <w:rPr>
                <w:rFonts w:ascii="Arial" w:hAnsi="Arial" w:cs="Arial"/>
                <w:sz w:val="16"/>
                <w:szCs w:val="16"/>
              </w:rPr>
              <w:t>Формативті</w:t>
            </w:r>
            <w:r w:rsidRPr="00F14366">
              <w:rPr>
                <w:rFonts w:ascii="Arial" w:hAnsi="Arial" w:cs="Arial"/>
                <w:sz w:val="16"/>
                <w:szCs w:val="16"/>
              </w:rPr>
              <w:t xml:space="preserve"> </w:t>
            </w:r>
            <w:r w:rsidRPr="0070662B">
              <w:rPr>
                <w:rFonts w:ascii="Arial" w:hAnsi="Arial" w:cs="Arial"/>
                <w:sz w:val="16"/>
                <w:szCs w:val="16"/>
              </w:rPr>
              <w:t>бағалау</w:t>
            </w:r>
            <w:r w:rsidRPr="00F14366">
              <w:rPr>
                <w:rFonts w:ascii="Arial" w:hAnsi="Arial" w:cs="Arial"/>
                <w:sz w:val="16"/>
                <w:szCs w:val="16"/>
              </w:rPr>
              <w:t>:</w:t>
            </w:r>
          </w:p>
          <w:p w14:paraId="353DEB1A" w14:textId="77777777" w:rsidR="00F14366" w:rsidRPr="00F14366" w:rsidRDefault="00F14366" w:rsidP="00F14366">
            <w:pPr>
              <w:spacing w:line="240" w:lineRule="auto"/>
              <w:contextualSpacing/>
              <w:jc w:val="both"/>
              <w:rPr>
                <w:rFonts w:ascii="Arial" w:hAnsi="Arial" w:cs="Arial"/>
                <w:sz w:val="16"/>
                <w:szCs w:val="16"/>
              </w:rPr>
            </w:pPr>
            <w:r w:rsidRPr="00F14366">
              <w:rPr>
                <w:rFonts w:ascii="Arial" w:hAnsi="Arial" w:cs="Arial"/>
                <w:sz w:val="16"/>
                <w:szCs w:val="16"/>
              </w:rPr>
              <w:t xml:space="preserve">1. </w:t>
            </w:r>
            <w:r w:rsidRPr="0070662B">
              <w:rPr>
                <w:rFonts w:ascii="Arial" w:hAnsi="Arial" w:cs="Arial"/>
                <w:sz w:val="16"/>
                <w:szCs w:val="16"/>
              </w:rPr>
              <w:t>Оқытудың</w:t>
            </w:r>
            <w:r w:rsidRPr="00F14366">
              <w:rPr>
                <w:rFonts w:ascii="Arial" w:hAnsi="Arial" w:cs="Arial"/>
                <w:sz w:val="16"/>
                <w:szCs w:val="16"/>
              </w:rPr>
              <w:t xml:space="preserve"> </w:t>
            </w:r>
            <w:r w:rsidRPr="0070662B">
              <w:rPr>
                <w:rFonts w:ascii="Arial" w:hAnsi="Arial" w:cs="Arial"/>
                <w:sz w:val="16"/>
                <w:szCs w:val="16"/>
              </w:rPr>
              <w:t>белсенді</w:t>
            </w:r>
            <w:r w:rsidRPr="00F14366">
              <w:rPr>
                <w:rFonts w:ascii="Arial" w:hAnsi="Arial" w:cs="Arial"/>
                <w:sz w:val="16"/>
                <w:szCs w:val="16"/>
              </w:rPr>
              <w:t xml:space="preserve"> </w:t>
            </w:r>
            <w:r w:rsidRPr="0070662B">
              <w:rPr>
                <w:rFonts w:ascii="Arial" w:hAnsi="Arial" w:cs="Arial"/>
                <w:sz w:val="16"/>
                <w:szCs w:val="16"/>
              </w:rPr>
              <w:t>әдістерін</w:t>
            </w:r>
            <w:r w:rsidRPr="00F14366">
              <w:rPr>
                <w:rFonts w:ascii="Arial" w:hAnsi="Arial" w:cs="Arial"/>
                <w:sz w:val="16"/>
                <w:szCs w:val="16"/>
              </w:rPr>
              <w:t xml:space="preserve"> </w:t>
            </w:r>
            <w:r w:rsidRPr="0070662B">
              <w:rPr>
                <w:rFonts w:ascii="Arial" w:hAnsi="Arial" w:cs="Arial"/>
                <w:sz w:val="16"/>
                <w:szCs w:val="16"/>
              </w:rPr>
              <w:t>қолдану</w:t>
            </w:r>
            <w:r w:rsidRPr="00F14366">
              <w:rPr>
                <w:rFonts w:ascii="Arial" w:hAnsi="Arial" w:cs="Arial"/>
                <w:sz w:val="16"/>
                <w:szCs w:val="16"/>
              </w:rPr>
              <w:t xml:space="preserve">: </w:t>
            </w:r>
            <w:r w:rsidRPr="0070662B">
              <w:rPr>
                <w:rFonts w:ascii="Arial" w:hAnsi="Arial" w:cs="Arial"/>
                <w:sz w:val="16"/>
                <w:szCs w:val="16"/>
                <w:lang w:val="en-US"/>
              </w:rPr>
              <w:t>TBL</w:t>
            </w:r>
            <w:r w:rsidRPr="00F14366">
              <w:rPr>
                <w:rFonts w:ascii="Arial" w:hAnsi="Arial" w:cs="Arial"/>
                <w:sz w:val="16"/>
                <w:szCs w:val="16"/>
              </w:rPr>
              <w:t xml:space="preserve">, </w:t>
            </w:r>
            <w:r w:rsidRPr="0070662B">
              <w:rPr>
                <w:rFonts w:ascii="Arial" w:hAnsi="Arial" w:cs="Arial"/>
                <w:sz w:val="16"/>
                <w:szCs w:val="16"/>
                <w:lang w:val="en-US"/>
              </w:rPr>
              <w:t>CBL</w:t>
            </w:r>
          </w:p>
          <w:p w14:paraId="23711332"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43FA3B55"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584E7E2A" w14:textId="77777777" w:rsidR="00F77D3A" w:rsidRPr="0070662B" w:rsidRDefault="00F77D3A" w:rsidP="00F07211">
            <w:pPr>
              <w:spacing w:line="240" w:lineRule="auto"/>
              <w:contextualSpacing/>
              <w:jc w:val="both"/>
              <w:rPr>
                <w:rFonts w:ascii="Arial" w:hAnsi="Arial" w:cs="Arial"/>
                <w:sz w:val="16"/>
                <w:szCs w:val="16"/>
                <w:lang w:val="kk-KZ"/>
              </w:rPr>
            </w:pPr>
          </w:p>
        </w:tc>
      </w:tr>
      <w:tr w:rsidR="00F77D3A" w:rsidRPr="00F14366" w14:paraId="146F2139" w14:textId="77777777" w:rsidTr="00D35080">
        <w:tc>
          <w:tcPr>
            <w:tcW w:w="311" w:type="dxa"/>
            <w:tcBorders>
              <w:top w:val="single" w:sz="4" w:space="0" w:color="000000"/>
              <w:left w:val="single" w:sz="4" w:space="0" w:color="000000"/>
              <w:bottom w:val="single" w:sz="4" w:space="0" w:color="000000"/>
              <w:right w:val="single" w:sz="4" w:space="0" w:color="000000"/>
            </w:tcBorders>
          </w:tcPr>
          <w:p w14:paraId="3E939809" w14:textId="405624E0" w:rsidR="00F77D3A" w:rsidRPr="0070662B" w:rsidRDefault="00F77D3A" w:rsidP="00927703">
            <w:pPr>
              <w:spacing w:after="0" w:line="240" w:lineRule="auto"/>
              <w:jc w:val="center"/>
              <w:rPr>
                <w:rFonts w:ascii="Arial" w:hAnsi="Arial" w:cs="Arial"/>
                <w:sz w:val="16"/>
                <w:szCs w:val="16"/>
              </w:rPr>
            </w:pPr>
            <w:r w:rsidRPr="0070662B">
              <w:rPr>
                <w:rFonts w:ascii="Arial" w:hAnsi="Arial" w:cs="Arial"/>
                <w:sz w:val="16"/>
                <w:szCs w:val="16"/>
              </w:rPr>
              <w:lastRenderedPageBreak/>
              <w:t>18</w:t>
            </w:r>
          </w:p>
        </w:tc>
        <w:tc>
          <w:tcPr>
            <w:tcW w:w="1134" w:type="dxa"/>
            <w:tcBorders>
              <w:top w:val="single" w:sz="4" w:space="0" w:color="000000"/>
              <w:left w:val="single" w:sz="4" w:space="0" w:color="000000"/>
              <w:bottom w:val="single" w:sz="4" w:space="0" w:color="000000"/>
              <w:right w:val="single" w:sz="4" w:space="0" w:color="000000"/>
            </w:tcBorders>
          </w:tcPr>
          <w:p w14:paraId="3F3C6F4E" w14:textId="13EE04BC" w:rsidR="00F77D3A" w:rsidRPr="0070662B" w:rsidRDefault="0070662B" w:rsidP="00927703">
            <w:pPr>
              <w:spacing w:after="0" w:line="240" w:lineRule="auto"/>
              <w:rPr>
                <w:rFonts w:ascii="Arial" w:hAnsi="Arial" w:cs="Arial"/>
                <w:sz w:val="16"/>
                <w:szCs w:val="16"/>
                <w:lang w:val="kk-KZ"/>
              </w:rPr>
            </w:pPr>
            <w:r w:rsidRPr="0070662B">
              <w:rPr>
                <w:rFonts w:ascii="Arial" w:hAnsi="Arial" w:cs="Arial"/>
                <w:sz w:val="16"/>
                <w:szCs w:val="16"/>
                <w:lang w:val="kk-KZ"/>
              </w:rPr>
              <w:t>Қалқанша және қалқанша маңы бездерінің аурулары</w:t>
            </w:r>
          </w:p>
        </w:tc>
        <w:tc>
          <w:tcPr>
            <w:tcW w:w="6630" w:type="dxa"/>
            <w:tcBorders>
              <w:top w:val="single" w:sz="4" w:space="0" w:color="000000"/>
              <w:left w:val="single" w:sz="4" w:space="0" w:color="000000"/>
              <w:bottom w:val="single" w:sz="4" w:space="0" w:color="000000"/>
              <w:right w:val="single" w:sz="4" w:space="0" w:color="000000"/>
            </w:tcBorders>
          </w:tcPr>
          <w:p w14:paraId="05C0A14B" w14:textId="77777777" w:rsidR="00C434B4" w:rsidRPr="00C434B4" w:rsidRDefault="00C434B4" w:rsidP="00C434B4">
            <w:pPr>
              <w:spacing w:after="0" w:line="240" w:lineRule="auto"/>
              <w:contextualSpacing/>
              <w:jc w:val="both"/>
              <w:rPr>
                <w:rFonts w:ascii="Arial" w:eastAsia="TimesNewRomanPSMT" w:hAnsi="Arial" w:cs="Arial"/>
                <w:bCs/>
                <w:sz w:val="16"/>
                <w:szCs w:val="16"/>
                <w:lang w:val="kk-KZ"/>
              </w:rPr>
            </w:pPr>
            <w:r w:rsidRPr="00C434B4">
              <w:rPr>
                <w:rFonts w:ascii="Arial" w:eastAsia="TimesNewRomanPSMT" w:hAnsi="Arial" w:cs="Arial"/>
                <w:bCs/>
                <w:sz w:val="16"/>
                <w:szCs w:val="16"/>
                <w:lang w:val="kk-KZ"/>
              </w:rPr>
              <w:t>Қалқанша безінің аурулары: жіктелуі, заманауи диагностикалық әдістері. Тиреотоксикоз. Тиротоксикалық жүрек. Тиреотоксикалық дағдарыс. Тиреостатиктермен емдеу тактикасы. Қалқанша безінің ауруларын радикалды емдеуге көрсеткіштер.</w:t>
            </w:r>
          </w:p>
          <w:p w14:paraId="49F86375" w14:textId="77777777" w:rsidR="00C434B4" w:rsidRPr="00C434B4" w:rsidRDefault="00C434B4" w:rsidP="00C434B4">
            <w:pPr>
              <w:spacing w:after="0" w:line="240" w:lineRule="auto"/>
              <w:contextualSpacing/>
              <w:jc w:val="both"/>
              <w:rPr>
                <w:rFonts w:ascii="Arial" w:eastAsia="TimesNewRomanPSMT" w:hAnsi="Arial" w:cs="Arial"/>
                <w:bCs/>
                <w:sz w:val="16"/>
                <w:szCs w:val="16"/>
              </w:rPr>
            </w:pPr>
            <w:r w:rsidRPr="00C434B4">
              <w:rPr>
                <w:rFonts w:ascii="Arial" w:eastAsia="TimesNewRomanPSMT" w:hAnsi="Arial" w:cs="Arial"/>
                <w:bCs/>
                <w:sz w:val="16"/>
                <w:szCs w:val="16"/>
              </w:rPr>
              <w:t>Гипотиреоз. Аутоиммунды тиреоидит (Хашимото зобы). Классификация. Гипотиреозда жүрек-тамыр жүйесінің зақымдануы. Гипотиреоздық кома: диагностикалық шаралар алгоритмі және емдеу тактикасы. Қалқанша безінің гормондарын алмастыру терапиясының негізгі принциптері. Эндемиялық зоб. Емдеу және алдын алу принциптері.</w:t>
            </w:r>
          </w:p>
          <w:p w14:paraId="590C5598" w14:textId="77777777" w:rsidR="00C434B4" w:rsidRPr="00C434B4" w:rsidRDefault="00C434B4" w:rsidP="00C434B4">
            <w:pPr>
              <w:spacing w:after="0" w:line="240" w:lineRule="auto"/>
              <w:contextualSpacing/>
              <w:jc w:val="both"/>
              <w:rPr>
                <w:rFonts w:ascii="Arial" w:eastAsia="TimesNewRomanPSMT" w:hAnsi="Arial" w:cs="Arial"/>
                <w:bCs/>
                <w:sz w:val="16"/>
                <w:szCs w:val="16"/>
              </w:rPr>
            </w:pPr>
            <w:r w:rsidRPr="00C434B4">
              <w:rPr>
                <w:rFonts w:ascii="Arial" w:eastAsia="TimesNewRomanPSMT" w:hAnsi="Arial" w:cs="Arial"/>
                <w:bCs/>
                <w:sz w:val="16"/>
                <w:szCs w:val="16"/>
              </w:rPr>
              <w:t>Гиперкальциемия және гипокальциемия, белгілері. Сүйек түзілу және резорбция маркерлері, клиникалық маңызы. Сүйектерді бейнелеу әдістері: денситометрия, сцинтиграфия. Биопсия.</w:t>
            </w:r>
          </w:p>
          <w:p w14:paraId="0C86DB9B" w14:textId="493C9D1B" w:rsidR="00F77D3A" w:rsidRPr="0070662B" w:rsidRDefault="00C434B4" w:rsidP="00C434B4">
            <w:pPr>
              <w:spacing w:after="0" w:line="240" w:lineRule="auto"/>
              <w:contextualSpacing/>
              <w:jc w:val="both"/>
              <w:rPr>
                <w:rFonts w:ascii="Arial" w:eastAsia="TimesNewRomanPSMT" w:hAnsi="Arial" w:cs="Arial"/>
                <w:bCs/>
                <w:sz w:val="16"/>
                <w:szCs w:val="16"/>
              </w:rPr>
            </w:pPr>
            <w:r w:rsidRPr="00C434B4">
              <w:rPr>
                <w:rFonts w:ascii="Arial" w:eastAsia="TimesNewRomanPSMT" w:hAnsi="Arial" w:cs="Arial"/>
                <w:bCs/>
                <w:sz w:val="16"/>
                <w:szCs w:val="16"/>
              </w:rPr>
              <w:t>Гипопаратиреоз: анықтамасы, жіктелуі, этиологиясы, патогенезі, клиникасы, диагностикасы және дифференциалды диагностикасы. Гипопаратиреозды емдеу принциптері. Гиперпаратиреоз: анықтамасы, жіктелуі, этиологиясы, патогенезі, клиникасы, диагностикасы және емдеу принциптері</w:t>
            </w:r>
          </w:p>
        </w:tc>
        <w:tc>
          <w:tcPr>
            <w:tcW w:w="4536" w:type="dxa"/>
            <w:tcBorders>
              <w:top w:val="single" w:sz="4" w:space="0" w:color="000000"/>
              <w:left w:val="single" w:sz="4" w:space="0" w:color="000000"/>
              <w:bottom w:val="single" w:sz="4" w:space="0" w:color="000000"/>
              <w:right w:val="single" w:sz="4" w:space="0" w:color="000000"/>
            </w:tcBorders>
          </w:tcPr>
          <w:p w14:paraId="057BE0EC"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7C706BE3"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7FE7DF78" w14:textId="77777777" w:rsidR="00F14366" w:rsidRPr="007F4CAC" w:rsidRDefault="00F14366" w:rsidP="00F14366">
            <w:pPr>
              <w:rPr>
                <w:rFonts w:ascii="Arial" w:hAnsi="Arial" w:cs="Arial"/>
                <w:sz w:val="16"/>
                <w:szCs w:val="16"/>
              </w:rPr>
            </w:pPr>
          </w:p>
          <w:p w14:paraId="7D74F01B" w14:textId="77777777" w:rsidR="00F14366" w:rsidRPr="007F4CAC" w:rsidRDefault="00F14366" w:rsidP="00F14366">
            <w:pPr>
              <w:rPr>
                <w:rFonts w:ascii="Arial" w:hAnsi="Arial" w:cs="Arial"/>
                <w:sz w:val="16"/>
                <w:szCs w:val="16"/>
                <w:lang w:val="kk-KZ"/>
              </w:rPr>
            </w:pPr>
            <w:hyperlink r:id="rId56" w:history="1">
              <w:r w:rsidRPr="007F4CAC">
                <w:rPr>
                  <w:rStyle w:val="a6"/>
                  <w:rFonts w:ascii="Arial" w:hAnsi="Arial" w:cs="Arial"/>
                  <w:sz w:val="16"/>
                  <w:szCs w:val="16"/>
                  <w:lang w:val="kk-KZ"/>
                </w:rPr>
                <w:t>https://www.karger.com/article/fulltext/490384</w:t>
              </w:r>
            </w:hyperlink>
          </w:p>
          <w:p w14:paraId="0A2C4335" w14:textId="77777777" w:rsidR="00F14366" w:rsidRPr="007F4CAC" w:rsidRDefault="00F14366" w:rsidP="00F14366">
            <w:pPr>
              <w:rPr>
                <w:rFonts w:ascii="Arial" w:hAnsi="Arial" w:cs="Arial"/>
                <w:sz w:val="16"/>
                <w:szCs w:val="16"/>
                <w:lang w:val="kk-KZ"/>
              </w:rPr>
            </w:pPr>
            <w:hyperlink r:id="rId57" w:history="1">
              <w:r w:rsidRPr="007F4CAC">
                <w:rPr>
                  <w:rStyle w:val="a6"/>
                  <w:rFonts w:ascii="Arial" w:hAnsi="Arial" w:cs="Arial"/>
                  <w:sz w:val="16"/>
                  <w:szCs w:val="16"/>
                  <w:lang w:val="kk-KZ"/>
                </w:rPr>
                <w:t>https://emedicine.medscape.com/article/122393-guidelines</w:t>
              </w:r>
            </w:hyperlink>
          </w:p>
          <w:p w14:paraId="2CA37BBD" w14:textId="5F1B046B" w:rsidR="00F77D3A" w:rsidRPr="00F14366" w:rsidRDefault="00F14366" w:rsidP="00F14366">
            <w:pPr>
              <w:spacing w:after="0" w:line="240" w:lineRule="auto"/>
              <w:jc w:val="both"/>
              <w:rPr>
                <w:rFonts w:ascii="Arial" w:hAnsi="Arial" w:cs="Arial"/>
                <w:sz w:val="16"/>
                <w:szCs w:val="16"/>
                <w:lang w:val="kk-KZ"/>
              </w:rPr>
            </w:pPr>
            <w:hyperlink r:id="rId58" w:history="1">
              <w:r w:rsidRPr="007F4CAC">
                <w:rPr>
                  <w:rStyle w:val="a6"/>
                  <w:rFonts w:ascii="Arial" w:hAnsi="Arial" w:cs="Arial"/>
                  <w:sz w:val="16"/>
                  <w:szCs w:val="16"/>
                  <w:lang w:val="kk-KZ"/>
                </w:rPr>
                <w:t>https://emedicine.medscape.com/article/122207-guidelines</w:t>
              </w:r>
            </w:hyperlink>
          </w:p>
        </w:tc>
        <w:tc>
          <w:tcPr>
            <w:tcW w:w="2126" w:type="dxa"/>
            <w:tcBorders>
              <w:top w:val="single" w:sz="4" w:space="0" w:color="000000"/>
              <w:left w:val="single" w:sz="4" w:space="0" w:color="000000"/>
              <w:bottom w:val="single" w:sz="4" w:space="0" w:color="000000"/>
              <w:right w:val="single" w:sz="4" w:space="0" w:color="000000"/>
            </w:tcBorders>
          </w:tcPr>
          <w:p w14:paraId="71C3015F"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Формативті бағалау:</w:t>
            </w:r>
          </w:p>
          <w:p w14:paraId="61187D04"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1. Оқытудың белсенді әдістерін қолдану: TBL, CBL</w:t>
            </w:r>
          </w:p>
          <w:p w14:paraId="0380E4B0"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02D1EC70"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16CEBE81" w14:textId="77777777" w:rsidR="00F77D3A" w:rsidRPr="0070662B" w:rsidRDefault="00F77D3A" w:rsidP="00F07211">
            <w:pPr>
              <w:spacing w:line="240" w:lineRule="auto"/>
              <w:contextualSpacing/>
              <w:jc w:val="both"/>
              <w:rPr>
                <w:rFonts w:ascii="Arial" w:hAnsi="Arial" w:cs="Arial"/>
                <w:sz w:val="16"/>
                <w:szCs w:val="16"/>
                <w:lang w:val="kk-KZ"/>
              </w:rPr>
            </w:pPr>
          </w:p>
        </w:tc>
      </w:tr>
      <w:tr w:rsidR="00F77D3A" w:rsidRPr="00F14366" w14:paraId="063444DD" w14:textId="77777777" w:rsidTr="00D35080">
        <w:tc>
          <w:tcPr>
            <w:tcW w:w="311" w:type="dxa"/>
            <w:tcBorders>
              <w:top w:val="single" w:sz="4" w:space="0" w:color="000000"/>
              <w:left w:val="single" w:sz="4" w:space="0" w:color="000000"/>
              <w:bottom w:val="single" w:sz="4" w:space="0" w:color="000000"/>
              <w:right w:val="single" w:sz="4" w:space="0" w:color="000000"/>
            </w:tcBorders>
          </w:tcPr>
          <w:p w14:paraId="7E2DC225" w14:textId="1E4294C0" w:rsidR="00F77D3A" w:rsidRPr="0070662B" w:rsidRDefault="00F77D3A" w:rsidP="00927703">
            <w:pPr>
              <w:spacing w:after="0" w:line="240" w:lineRule="auto"/>
              <w:jc w:val="center"/>
              <w:rPr>
                <w:rFonts w:ascii="Arial" w:hAnsi="Arial" w:cs="Arial"/>
                <w:sz w:val="16"/>
                <w:szCs w:val="16"/>
              </w:rPr>
            </w:pPr>
            <w:r w:rsidRPr="0070662B">
              <w:rPr>
                <w:rFonts w:ascii="Arial" w:hAnsi="Arial" w:cs="Arial"/>
                <w:sz w:val="16"/>
                <w:szCs w:val="16"/>
              </w:rPr>
              <w:t>19</w:t>
            </w:r>
          </w:p>
        </w:tc>
        <w:tc>
          <w:tcPr>
            <w:tcW w:w="1134" w:type="dxa"/>
            <w:tcBorders>
              <w:top w:val="single" w:sz="4" w:space="0" w:color="000000"/>
              <w:left w:val="single" w:sz="4" w:space="0" w:color="000000"/>
              <w:bottom w:val="single" w:sz="4" w:space="0" w:color="000000"/>
              <w:right w:val="single" w:sz="4" w:space="0" w:color="000000"/>
            </w:tcBorders>
          </w:tcPr>
          <w:p w14:paraId="3C7E1215" w14:textId="23C702F2" w:rsidR="00F77D3A" w:rsidRPr="0070662B" w:rsidRDefault="0070662B" w:rsidP="00927703">
            <w:pPr>
              <w:spacing w:after="0" w:line="240" w:lineRule="auto"/>
              <w:rPr>
                <w:rFonts w:ascii="Arial" w:hAnsi="Arial" w:cs="Arial"/>
                <w:sz w:val="16"/>
                <w:szCs w:val="16"/>
                <w:lang w:val="kk-KZ"/>
              </w:rPr>
            </w:pPr>
            <w:r w:rsidRPr="0070662B">
              <w:rPr>
                <w:rFonts w:ascii="Arial" w:hAnsi="Arial" w:cs="Arial"/>
                <w:sz w:val="16"/>
                <w:szCs w:val="16"/>
                <w:lang w:val="kk-KZ"/>
              </w:rPr>
              <w:t>Гипоталамус-гипофиз жүйесі және бүйрек үсті бездерінің аурулары.</w:t>
            </w:r>
          </w:p>
        </w:tc>
        <w:tc>
          <w:tcPr>
            <w:tcW w:w="6630" w:type="dxa"/>
            <w:tcBorders>
              <w:top w:val="single" w:sz="4" w:space="0" w:color="000000"/>
              <w:left w:val="single" w:sz="4" w:space="0" w:color="000000"/>
              <w:bottom w:val="single" w:sz="4" w:space="0" w:color="000000"/>
              <w:right w:val="single" w:sz="4" w:space="0" w:color="000000"/>
            </w:tcBorders>
          </w:tcPr>
          <w:p w14:paraId="0F396349" w14:textId="77777777" w:rsidR="00C434B4" w:rsidRPr="00C434B4" w:rsidRDefault="00C434B4" w:rsidP="00C434B4">
            <w:pPr>
              <w:spacing w:after="0" w:line="240" w:lineRule="auto"/>
              <w:contextualSpacing/>
              <w:jc w:val="both"/>
              <w:rPr>
                <w:rFonts w:ascii="Arial" w:eastAsia="TimesNewRomanPSMT" w:hAnsi="Arial" w:cs="Arial"/>
                <w:bCs/>
                <w:sz w:val="16"/>
                <w:szCs w:val="16"/>
              </w:rPr>
            </w:pPr>
            <w:r w:rsidRPr="00C434B4">
              <w:rPr>
                <w:rFonts w:ascii="Arial" w:eastAsia="TimesNewRomanPSMT" w:hAnsi="Arial" w:cs="Arial"/>
                <w:bCs/>
                <w:sz w:val="16"/>
                <w:szCs w:val="16"/>
              </w:rPr>
              <w:t>Гипофиз және гипоталамус: анатомиясы және физиологиясы. Гипоталамус-гипофиздік жүйені бейнелеу әдістері: радиодиагностика, октреотидпен сцинтиграфия. Гипофиз ісіктері: этиологиясы, эпидемиологиясы, патофизиологиясы, диагностикасы, емі. Сәулелік терапия.</w:t>
            </w:r>
          </w:p>
          <w:p w14:paraId="27A297ED" w14:textId="77777777" w:rsidR="00C434B4" w:rsidRPr="00C434B4" w:rsidRDefault="00C434B4" w:rsidP="00C434B4">
            <w:pPr>
              <w:spacing w:after="0" w:line="240" w:lineRule="auto"/>
              <w:contextualSpacing/>
              <w:jc w:val="both"/>
              <w:rPr>
                <w:rFonts w:ascii="Arial" w:eastAsia="TimesNewRomanPSMT" w:hAnsi="Arial" w:cs="Arial"/>
                <w:bCs/>
                <w:sz w:val="16"/>
                <w:szCs w:val="16"/>
              </w:rPr>
            </w:pPr>
            <w:r w:rsidRPr="00C434B4">
              <w:rPr>
                <w:rFonts w:ascii="Arial" w:eastAsia="TimesNewRomanPSMT" w:hAnsi="Arial" w:cs="Arial"/>
                <w:bCs/>
                <w:sz w:val="16"/>
                <w:szCs w:val="16"/>
              </w:rPr>
              <w:t>Гипоталамус синдромы: синдромның анықтамасы, жіктелуі, этиологиясы, патогенезі, гипоталамус синдромдарының әртүрлі түрлерінің клиникасы, диагностикасы, емдеудің заманауи тәсілдері. Кушинг ауруы: Кушинг ауруы мен синдромының анықтамасы. Этиологиясы, патогенезі, клиникасы, диагностикасы, емі, жұмыспен қамтылуы, болжамы. Акромегалия және гигантизм: анықтамасы, этиологиясы және патогенезі. Гигантизмнің клиникасы, диагностикасы және емі. Акромегалияның клиникасы, диагностикасы және емі. Гипопитуитаризм: этиологиясы, патогенезі, клиникасы, диагностикалық зерттеулері, дифференциалды диагностикасы, емі.</w:t>
            </w:r>
          </w:p>
          <w:p w14:paraId="4B888738" w14:textId="717F5052" w:rsidR="00F77D3A" w:rsidRPr="0070662B" w:rsidRDefault="00C434B4" w:rsidP="00C434B4">
            <w:pPr>
              <w:spacing w:after="0" w:line="240" w:lineRule="auto"/>
              <w:contextualSpacing/>
              <w:jc w:val="both"/>
              <w:rPr>
                <w:rFonts w:ascii="Arial" w:eastAsia="TimesNewRomanPSMT" w:hAnsi="Arial" w:cs="Arial"/>
                <w:bCs/>
                <w:sz w:val="16"/>
                <w:szCs w:val="16"/>
              </w:rPr>
            </w:pPr>
            <w:r w:rsidRPr="00C434B4">
              <w:rPr>
                <w:rFonts w:ascii="Arial" w:eastAsia="TimesNewRomanPSMT" w:hAnsi="Arial" w:cs="Arial"/>
                <w:bCs/>
                <w:sz w:val="16"/>
                <w:szCs w:val="16"/>
              </w:rPr>
              <w:t>Қантсыз диабет: анықтамасы, зәр көлемін реттеудегі альдостерон және антидиуретикалық гормондардың рөлі. Жіктелуі, клиникасы, диагностикасы, емі.</w:t>
            </w:r>
            <w:r>
              <w:t xml:space="preserve"> </w:t>
            </w:r>
            <w:r w:rsidRPr="00C434B4">
              <w:rPr>
                <w:rFonts w:ascii="Arial" w:eastAsia="TimesNewRomanPSMT" w:hAnsi="Arial" w:cs="Arial"/>
                <w:bCs/>
                <w:sz w:val="16"/>
                <w:szCs w:val="16"/>
              </w:rPr>
              <w:t>Бүйрек үсті безі ауруларының диагностикалық критерийлері және емдеу тактикасы. Бүйрек үсті безінің қыртысының ісіктері: жіктелуі, этиологиясы, клиникасы, диагностикасы, дифференциалды диагностикасы және емі. Феохромоцитома: клиникалық көрінісі, диагностикасы және дифференциалды диагностикасы. Емдеу</w:t>
            </w:r>
          </w:p>
        </w:tc>
        <w:tc>
          <w:tcPr>
            <w:tcW w:w="4536" w:type="dxa"/>
            <w:tcBorders>
              <w:top w:val="single" w:sz="4" w:space="0" w:color="000000"/>
              <w:left w:val="single" w:sz="4" w:space="0" w:color="000000"/>
              <w:bottom w:val="single" w:sz="4" w:space="0" w:color="000000"/>
              <w:right w:val="single" w:sz="4" w:space="0" w:color="000000"/>
            </w:tcBorders>
          </w:tcPr>
          <w:p w14:paraId="3E651AB0"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47BDAFD3"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530EFBFB" w14:textId="77777777" w:rsidR="00F14366" w:rsidRPr="007F4CAC" w:rsidRDefault="00F14366" w:rsidP="00F14366">
            <w:pPr>
              <w:rPr>
                <w:rFonts w:ascii="Arial" w:hAnsi="Arial" w:cs="Arial"/>
                <w:sz w:val="16"/>
                <w:szCs w:val="16"/>
              </w:rPr>
            </w:pPr>
          </w:p>
          <w:p w14:paraId="00E5AD38" w14:textId="77777777" w:rsidR="00F14366" w:rsidRPr="007F4CAC" w:rsidRDefault="00F14366" w:rsidP="00F14366">
            <w:pPr>
              <w:rPr>
                <w:rFonts w:ascii="Arial" w:hAnsi="Arial" w:cs="Arial"/>
                <w:sz w:val="16"/>
                <w:szCs w:val="16"/>
                <w:lang w:val="kk-KZ"/>
              </w:rPr>
            </w:pPr>
            <w:hyperlink r:id="rId59" w:history="1">
              <w:r w:rsidRPr="007F4CAC">
                <w:rPr>
                  <w:rStyle w:val="a6"/>
                  <w:rFonts w:ascii="Arial" w:hAnsi="Arial" w:cs="Arial"/>
                  <w:sz w:val="16"/>
                  <w:szCs w:val="16"/>
                  <w:lang w:val="kk-KZ"/>
                </w:rPr>
                <w:t>https://www.ncbi.nlm.nih.gov/books/NBK560743/</w:t>
              </w:r>
            </w:hyperlink>
          </w:p>
          <w:p w14:paraId="0632F971" w14:textId="77777777" w:rsidR="00F14366" w:rsidRPr="007F4CAC" w:rsidRDefault="00F14366" w:rsidP="00F14366">
            <w:pPr>
              <w:rPr>
                <w:rFonts w:ascii="Arial" w:hAnsi="Arial" w:cs="Arial"/>
                <w:sz w:val="16"/>
                <w:szCs w:val="16"/>
                <w:lang w:val="kk-KZ"/>
              </w:rPr>
            </w:pPr>
            <w:hyperlink r:id="rId60" w:history="1">
              <w:r w:rsidRPr="007F4CAC">
                <w:rPr>
                  <w:rStyle w:val="a6"/>
                  <w:rFonts w:ascii="Arial" w:hAnsi="Arial" w:cs="Arial"/>
                  <w:sz w:val="16"/>
                  <w:szCs w:val="16"/>
                  <w:lang w:val="kk-KZ"/>
                </w:rPr>
                <w:t>https://www.ncbi.nlm.nih.gov/books/NBK279088/</w:t>
              </w:r>
            </w:hyperlink>
          </w:p>
          <w:p w14:paraId="4FB85625" w14:textId="6C980B16" w:rsidR="00F77D3A" w:rsidRPr="00F14366" w:rsidRDefault="00F14366" w:rsidP="00F14366">
            <w:pPr>
              <w:spacing w:after="0" w:line="240" w:lineRule="auto"/>
              <w:jc w:val="both"/>
              <w:rPr>
                <w:rFonts w:ascii="Arial" w:hAnsi="Arial" w:cs="Arial"/>
                <w:sz w:val="16"/>
                <w:szCs w:val="16"/>
                <w:lang w:val="kk-KZ"/>
              </w:rPr>
            </w:pPr>
            <w:hyperlink r:id="rId61" w:history="1">
              <w:r w:rsidRPr="007F4CAC">
                <w:rPr>
                  <w:rStyle w:val="a6"/>
                  <w:rFonts w:ascii="Arial" w:hAnsi="Arial" w:cs="Arial"/>
                  <w:sz w:val="16"/>
                  <w:szCs w:val="16"/>
                  <w:lang w:val="kk-KZ"/>
                </w:rPr>
                <w:t>https://onlinelibrary.wiley.com/doi/full/10.1111/cen.13866</w:t>
              </w:r>
            </w:hyperlink>
          </w:p>
        </w:tc>
        <w:tc>
          <w:tcPr>
            <w:tcW w:w="2126" w:type="dxa"/>
            <w:tcBorders>
              <w:top w:val="single" w:sz="4" w:space="0" w:color="000000"/>
              <w:left w:val="single" w:sz="4" w:space="0" w:color="000000"/>
              <w:bottom w:val="single" w:sz="4" w:space="0" w:color="000000"/>
              <w:right w:val="single" w:sz="4" w:space="0" w:color="000000"/>
            </w:tcBorders>
          </w:tcPr>
          <w:p w14:paraId="4A683684"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Формативті бағалау:</w:t>
            </w:r>
          </w:p>
          <w:p w14:paraId="1B0037C8"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1. Оқытудың белсенді әдістерін қолдану: TBL, CBL</w:t>
            </w:r>
          </w:p>
          <w:p w14:paraId="7268A542"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3398B842"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6DCDAB5F" w14:textId="77777777" w:rsidR="00F77D3A" w:rsidRPr="0070662B" w:rsidRDefault="00F77D3A" w:rsidP="00F07211">
            <w:pPr>
              <w:spacing w:line="240" w:lineRule="auto"/>
              <w:contextualSpacing/>
              <w:jc w:val="both"/>
              <w:rPr>
                <w:rFonts w:ascii="Arial" w:hAnsi="Arial" w:cs="Arial"/>
                <w:sz w:val="16"/>
                <w:szCs w:val="16"/>
                <w:lang w:val="kk-KZ"/>
              </w:rPr>
            </w:pPr>
          </w:p>
        </w:tc>
      </w:tr>
      <w:tr w:rsidR="00F77D3A" w:rsidRPr="00F14366" w14:paraId="4AC58BB5" w14:textId="77777777" w:rsidTr="00D35080">
        <w:tc>
          <w:tcPr>
            <w:tcW w:w="311" w:type="dxa"/>
            <w:tcBorders>
              <w:top w:val="single" w:sz="4" w:space="0" w:color="000000"/>
              <w:left w:val="single" w:sz="4" w:space="0" w:color="000000"/>
              <w:bottom w:val="single" w:sz="4" w:space="0" w:color="000000"/>
              <w:right w:val="single" w:sz="4" w:space="0" w:color="000000"/>
            </w:tcBorders>
          </w:tcPr>
          <w:p w14:paraId="29186146" w14:textId="178D8ABA" w:rsidR="00F77D3A" w:rsidRPr="0070662B" w:rsidRDefault="00F77D3A" w:rsidP="00927703">
            <w:pPr>
              <w:spacing w:after="0" w:line="240" w:lineRule="auto"/>
              <w:jc w:val="center"/>
              <w:rPr>
                <w:rFonts w:ascii="Arial" w:hAnsi="Arial" w:cs="Arial"/>
                <w:sz w:val="16"/>
                <w:szCs w:val="16"/>
              </w:rPr>
            </w:pPr>
            <w:r w:rsidRPr="0070662B">
              <w:rPr>
                <w:rFonts w:ascii="Arial" w:hAnsi="Arial" w:cs="Arial"/>
                <w:sz w:val="16"/>
                <w:szCs w:val="16"/>
              </w:rPr>
              <w:t>20</w:t>
            </w:r>
          </w:p>
        </w:tc>
        <w:tc>
          <w:tcPr>
            <w:tcW w:w="1134" w:type="dxa"/>
            <w:tcBorders>
              <w:top w:val="single" w:sz="4" w:space="0" w:color="000000"/>
              <w:left w:val="single" w:sz="4" w:space="0" w:color="000000"/>
              <w:bottom w:val="single" w:sz="4" w:space="0" w:color="000000"/>
              <w:right w:val="single" w:sz="4" w:space="0" w:color="000000"/>
            </w:tcBorders>
          </w:tcPr>
          <w:p w14:paraId="27589399" w14:textId="5CB20EB6" w:rsidR="00F77D3A" w:rsidRPr="0070662B" w:rsidRDefault="0070662B" w:rsidP="00927703">
            <w:pPr>
              <w:spacing w:after="0" w:line="240" w:lineRule="auto"/>
              <w:rPr>
                <w:rFonts w:ascii="Arial" w:hAnsi="Arial" w:cs="Arial"/>
                <w:sz w:val="16"/>
                <w:szCs w:val="16"/>
                <w:lang w:val="kk-KZ"/>
              </w:rPr>
            </w:pPr>
            <w:r w:rsidRPr="0070662B">
              <w:rPr>
                <w:rFonts w:ascii="Arial" w:hAnsi="Arial" w:cs="Arial"/>
                <w:sz w:val="16"/>
                <w:szCs w:val="16"/>
                <w:lang w:val="kk-KZ"/>
              </w:rPr>
              <w:t xml:space="preserve">Бүйрек ауруларының негізгі синдромдары, зәр шығару жолдарының инфекциясы. Гломерулярлық </w:t>
            </w:r>
            <w:r w:rsidRPr="0070662B">
              <w:rPr>
                <w:rFonts w:ascii="Arial" w:hAnsi="Arial" w:cs="Arial"/>
                <w:sz w:val="16"/>
                <w:szCs w:val="16"/>
                <w:lang w:val="kk-KZ"/>
              </w:rPr>
              <w:lastRenderedPageBreak/>
              <w:t>аурулар. Бүйректің жедел зақымдануы. Созылмалы бүйрек ауруы.</w:t>
            </w:r>
          </w:p>
        </w:tc>
        <w:tc>
          <w:tcPr>
            <w:tcW w:w="6630" w:type="dxa"/>
            <w:tcBorders>
              <w:top w:val="single" w:sz="4" w:space="0" w:color="000000"/>
              <w:left w:val="single" w:sz="4" w:space="0" w:color="000000"/>
              <w:bottom w:val="single" w:sz="4" w:space="0" w:color="000000"/>
              <w:right w:val="single" w:sz="4" w:space="0" w:color="000000"/>
            </w:tcBorders>
          </w:tcPr>
          <w:p w14:paraId="5B3716A3" w14:textId="77777777" w:rsidR="00C434B4" w:rsidRPr="00C434B4" w:rsidRDefault="00C434B4" w:rsidP="00C434B4">
            <w:pPr>
              <w:spacing w:after="0" w:line="240" w:lineRule="auto"/>
              <w:contextualSpacing/>
              <w:jc w:val="both"/>
              <w:rPr>
                <w:rFonts w:ascii="Arial" w:eastAsia="TimesNewRomanPSMT" w:hAnsi="Arial" w:cs="Arial"/>
                <w:bCs/>
                <w:sz w:val="16"/>
                <w:szCs w:val="16"/>
                <w:lang w:val="kk-KZ"/>
              </w:rPr>
            </w:pPr>
            <w:r w:rsidRPr="00C434B4">
              <w:rPr>
                <w:rFonts w:ascii="Arial" w:eastAsia="TimesNewRomanPSMT" w:hAnsi="Arial" w:cs="Arial"/>
                <w:bCs/>
                <w:sz w:val="16"/>
                <w:szCs w:val="16"/>
                <w:lang w:val="kk-KZ"/>
              </w:rPr>
              <w:lastRenderedPageBreak/>
              <w:t>Нефрологиядағы негізгі синдромдар: гематурия, протеинурия, нефриттік синдром, нефротикалық синдром, бүйрек жеткіліксіздігі синдромы (жедел бүйрек зақымдануы, созылмалы бүйрек ауруларының соңғы сатысы), дизурия, артериялық гипертензия, ауырсыну синдромы, тубулоинтерстициальды синдромдар. Патогенезі, дифференциалды диагностикасы, емі. Артериялық гипертензияның патогенезі және бүйрек патологиясының дамуындағы гиперфильтрацияның рөлі. Бүйрек қызметі қалыпты және бұзылған кездегі дәрілік заттардың бүйрек арқылы метаболизмі және шығарылуы (бүйрек фармакологиясы). Нефротоксикалық препараттар. Зәр шығару жүйесінің инфекциясы (цистит, уретрит, жедел пиелонефрит): диагностикалық критерийлер, дифференциалды диагностика, емдеу.</w:t>
            </w:r>
          </w:p>
          <w:p w14:paraId="6B6C4B0C" w14:textId="77777777" w:rsidR="00C434B4" w:rsidRPr="00C434B4" w:rsidRDefault="00C434B4" w:rsidP="00C434B4">
            <w:pPr>
              <w:spacing w:after="0" w:line="240" w:lineRule="auto"/>
              <w:contextualSpacing/>
              <w:jc w:val="both"/>
              <w:rPr>
                <w:rFonts w:ascii="Arial" w:eastAsia="TimesNewRomanPSMT" w:hAnsi="Arial" w:cs="Arial"/>
                <w:bCs/>
                <w:sz w:val="16"/>
                <w:szCs w:val="16"/>
              </w:rPr>
            </w:pPr>
            <w:r w:rsidRPr="00C434B4">
              <w:rPr>
                <w:rFonts w:ascii="Arial" w:eastAsia="TimesNewRomanPSMT" w:hAnsi="Arial" w:cs="Arial"/>
                <w:bCs/>
                <w:sz w:val="16"/>
                <w:szCs w:val="16"/>
              </w:rPr>
              <w:t>Нефротикалық синдром. Классификация. Диагностика. Ағын опциялары. Нефротикалық синдромның асқынулары. Болжау. Емдеу тактикасы.</w:t>
            </w:r>
          </w:p>
          <w:p w14:paraId="3487F16A" w14:textId="77777777" w:rsidR="00C434B4" w:rsidRPr="00C434B4" w:rsidRDefault="00C434B4" w:rsidP="00C434B4">
            <w:pPr>
              <w:spacing w:after="0" w:line="240" w:lineRule="auto"/>
              <w:contextualSpacing/>
              <w:jc w:val="both"/>
              <w:rPr>
                <w:rFonts w:ascii="Arial" w:eastAsia="TimesNewRomanPSMT" w:hAnsi="Arial" w:cs="Arial"/>
                <w:bCs/>
                <w:sz w:val="16"/>
                <w:szCs w:val="16"/>
              </w:rPr>
            </w:pPr>
            <w:r w:rsidRPr="00C434B4">
              <w:rPr>
                <w:rFonts w:ascii="Arial" w:eastAsia="TimesNewRomanPSMT" w:hAnsi="Arial" w:cs="Arial"/>
                <w:bCs/>
                <w:sz w:val="16"/>
                <w:szCs w:val="16"/>
              </w:rPr>
              <w:lastRenderedPageBreak/>
              <w:t>Шумақ зақымдануының клиникалық синдромдары. Жалпы диагностикалық тәсілдер. Асқынулар. Гломерулонефриттің морфологиялық классификациясы. Биопсия: көрсеткіштері, қарсы көрсеткіштері және асқынулары, техникасы. Бүйрек патологиясы бар науқасты жүргізу принциптері, этиопатогенетикалық емі.</w:t>
            </w:r>
          </w:p>
          <w:p w14:paraId="5E453244" w14:textId="77777777" w:rsidR="00C434B4" w:rsidRPr="00C434B4" w:rsidRDefault="00C434B4" w:rsidP="00C434B4">
            <w:pPr>
              <w:spacing w:after="0" w:line="240" w:lineRule="auto"/>
              <w:contextualSpacing/>
              <w:jc w:val="both"/>
              <w:rPr>
                <w:rFonts w:ascii="Arial" w:eastAsia="TimesNewRomanPSMT" w:hAnsi="Arial" w:cs="Arial"/>
                <w:bCs/>
                <w:sz w:val="16"/>
                <w:szCs w:val="16"/>
              </w:rPr>
            </w:pPr>
            <w:r w:rsidRPr="00C434B4">
              <w:rPr>
                <w:rFonts w:ascii="Arial" w:eastAsia="TimesNewRomanPSMT" w:hAnsi="Arial" w:cs="Arial"/>
                <w:bCs/>
                <w:sz w:val="16"/>
                <w:szCs w:val="16"/>
              </w:rPr>
              <w:t>Бүйректің преренальды, бүйректік және постренальды жедел зақымдануы: себептері, патогенезі, клиникалық ағымының ерекшеліктері, дифференциалды диагностикасы. RIFLE классификациясы. Емдеу принциптері.</w:t>
            </w:r>
          </w:p>
          <w:p w14:paraId="0C230DE8" w14:textId="1FA654D7" w:rsidR="00F77D3A" w:rsidRPr="0070662B" w:rsidRDefault="00C434B4" w:rsidP="00C434B4">
            <w:pPr>
              <w:spacing w:after="0" w:line="240" w:lineRule="auto"/>
              <w:contextualSpacing/>
              <w:jc w:val="both"/>
              <w:rPr>
                <w:rFonts w:ascii="Arial" w:eastAsia="TimesNewRomanPSMT" w:hAnsi="Arial" w:cs="Arial"/>
                <w:bCs/>
                <w:sz w:val="16"/>
                <w:szCs w:val="16"/>
              </w:rPr>
            </w:pPr>
            <w:r w:rsidRPr="00C434B4">
              <w:rPr>
                <w:rFonts w:ascii="Arial" w:eastAsia="TimesNewRomanPSMT" w:hAnsi="Arial" w:cs="Arial"/>
                <w:bCs/>
                <w:sz w:val="16"/>
                <w:szCs w:val="16"/>
              </w:rPr>
              <w:t>Созылмалы бүйрек ауруы. Созылмалы бүйрек ауруларының кезеңдері. Диагностикалық критерийлер. Жеңіліс</w:t>
            </w:r>
          </w:p>
        </w:tc>
        <w:tc>
          <w:tcPr>
            <w:tcW w:w="4536" w:type="dxa"/>
            <w:tcBorders>
              <w:top w:val="single" w:sz="4" w:space="0" w:color="000000"/>
              <w:left w:val="single" w:sz="4" w:space="0" w:color="000000"/>
              <w:bottom w:val="single" w:sz="4" w:space="0" w:color="000000"/>
              <w:right w:val="single" w:sz="4" w:space="0" w:color="000000"/>
            </w:tcBorders>
          </w:tcPr>
          <w:p w14:paraId="166FBB38"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lastRenderedPageBreak/>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576E0F96"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3458C8D5" w14:textId="77777777" w:rsidR="00F14366" w:rsidRPr="007F4CAC" w:rsidRDefault="00F14366" w:rsidP="00F14366">
            <w:pPr>
              <w:rPr>
                <w:rFonts w:ascii="Arial" w:hAnsi="Arial" w:cs="Arial"/>
                <w:sz w:val="16"/>
                <w:szCs w:val="16"/>
              </w:rPr>
            </w:pPr>
          </w:p>
          <w:p w14:paraId="4D1D56F7" w14:textId="77777777" w:rsidR="00F14366" w:rsidRPr="007F4CAC" w:rsidRDefault="00F14366" w:rsidP="00F14366">
            <w:pPr>
              <w:rPr>
                <w:rFonts w:ascii="Arial" w:hAnsi="Arial" w:cs="Arial"/>
                <w:sz w:val="16"/>
                <w:szCs w:val="16"/>
                <w:lang w:val="kk-KZ"/>
              </w:rPr>
            </w:pPr>
            <w:hyperlink r:id="rId62" w:anchor="a2" w:history="1">
              <w:r w:rsidRPr="007F4CAC">
                <w:rPr>
                  <w:rStyle w:val="a6"/>
                  <w:rFonts w:ascii="Arial" w:hAnsi="Arial" w:cs="Arial"/>
                  <w:sz w:val="16"/>
                  <w:szCs w:val="16"/>
                  <w:lang w:val="kk-KZ"/>
                </w:rPr>
                <w:t>https://emedicine.medscape.com/article/440548-overview#a2</w:t>
              </w:r>
            </w:hyperlink>
          </w:p>
          <w:p w14:paraId="799E156C" w14:textId="77777777" w:rsidR="00F14366" w:rsidRPr="007F4CAC" w:rsidRDefault="00F14366" w:rsidP="00F14366">
            <w:pPr>
              <w:rPr>
                <w:rFonts w:ascii="Arial" w:hAnsi="Arial" w:cs="Arial"/>
                <w:sz w:val="16"/>
                <w:szCs w:val="16"/>
                <w:lang w:val="kk-KZ"/>
              </w:rPr>
            </w:pPr>
            <w:hyperlink r:id="rId63" w:history="1">
              <w:r w:rsidRPr="007F4CAC">
                <w:rPr>
                  <w:rStyle w:val="a6"/>
                  <w:rFonts w:ascii="Arial" w:hAnsi="Arial" w:cs="Arial"/>
                  <w:sz w:val="16"/>
                  <w:szCs w:val="16"/>
                  <w:lang w:val="kk-KZ"/>
                </w:rPr>
                <w:t>https://www.ncbi.nlm.nih.gov/books/NBK470444/</w:t>
              </w:r>
            </w:hyperlink>
          </w:p>
          <w:p w14:paraId="37D92F09" w14:textId="77777777" w:rsidR="00F77D3A" w:rsidRPr="00F14366" w:rsidRDefault="00F77D3A" w:rsidP="00F77D3A">
            <w:pPr>
              <w:spacing w:after="0" w:line="240" w:lineRule="auto"/>
              <w:jc w:val="both"/>
              <w:rPr>
                <w:rFonts w:ascii="Arial" w:hAnsi="Arial" w:cs="Arial"/>
                <w:sz w:val="16"/>
                <w:szCs w:val="16"/>
                <w:lang w:val="kk-KZ"/>
              </w:rPr>
            </w:pPr>
          </w:p>
        </w:tc>
        <w:tc>
          <w:tcPr>
            <w:tcW w:w="2126" w:type="dxa"/>
            <w:tcBorders>
              <w:top w:val="single" w:sz="4" w:space="0" w:color="000000"/>
              <w:left w:val="single" w:sz="4" w:space="0" w:color="000000"/>
              <w:bottom w:val="single" w:sz="4" w:space="0" w:color="000000"/>
              <w:right w:val="single" w:sz="4" w:space="0" w:color="000000"/>
            </w:tcBorders>
          </w:tcPr>
          <w:p w14:paraId="04E18962"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lastRenderedPageBreak/>
              <w:t>Формативті бағалау:</w:t>
            </w:r>
          </w:p>
          <w:p w14:paraId="5B601A10"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1. Оқытудың белсенді әдістерін қолдану: TBL, CBL</w:t>
            </w:r>
          </w:p>
          <w:p w14:paraId="10D4D120"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2. </w:t>
            </w:r>
            <w:r w:rsidRPr="0070662B">
              <w:rPr>
                <w:rFonts w:ascii="Arial" w:hAnsi="Arial" w:cs="Arial"/>
                <w:sz w:val="16"/>
                <w:szCs w:val="16"/>
              </w:rPr>
              <w:t>Науқаспен</w:t>
            </w:r>
            <w:r w:rsidRPr="0070662B">
              <w:rPr>
                <w:rFonts w:ascii="Arial" w:hAnsi="Arial" w:cs="Arial"/>
                <w:sz w:val="16"/>
                <w:szCs w:val="16"/>
                <w:lang w:val="en-US"/>
              </w:rPr>
              <w:t xml:space="preserve"> </w:t>
            </w:r>
            <w:r w:rsidRPr="0070662B">
              <w:rPr>
                <w:rFonts w:ascii="Arial" w:hAnsi="Arial" w:cs="Arial"/>
                <w:sz w:val="16"/>
                <w:szCs w:val="16"/>
              </w:rPr>
              <w:t>жұмыс</w:t>
            </w:r>
          </w:p>
          <w:p w14:paraId="4F676F06" w14:textId="77777777" w:rsidR="00F14366" w:rsidRPr="0070662B" w:rsidRDefault="00F14366" w:rsidP="00F14366">
            <w:pPr>
              <w:spacing w:line="240" w:lineRule="auto"/>
              <w:contextualSpacing/>
              <w:jc w:val="both"/>
              <w:rPr>
                <w:rFonts w:ascii="Arial" w:hAnsi="Arial" w:cs="Arial"/>
                <w:sz w:val="16"/>
                <w:szCs w:val="16"/>
                <w:lang w:val="en-US"/>
              </w:rPr>
            </w:pPr>
            <w:r w:rsidRPr="0070662B">
              <w:rPr>
                <w:rFonts w:ascii="Arial" w:hAnsi="Arial" w:cs="Arial"/>
                <w:sz w:val="16"/>
                <w:szCs w:val="16"/>
                <w:lang w:val="en-US"/>
              </w:rPr>
              <w:t xml:space="preserve">3. </w:t>
            </w:r>
            <w:r w:rsidRPr="0070662B">
              <w:rPr>
                <w:rFonts w:ascii="Arial" w:hAnsi="Arial" w:cs="Arial"/>
                <w:sz w:val="16"/>
                <w:szCs w:val="16"/>
              </w:rPr>
              <w:t>Симуляциялық</w:t>
            </w:r>
            <w:r w:rsidRPr="0070662B">
              <w:rPr>
                <w:rFonts w:ascii="Arial" w:hAnsi="Arial" w:cs="Arial"/>
                <w:sz w:val="16"/>
                <w:szCs w:val="16"/>
                <w:lang w:val="en-US"/>
              </w:rPr>
              <w:t xml:space="preserve"> </w:t>
            </w:r>
            <w:r w:rsidRPr="0070662B">
              <w:rPr>
                <w:rFonts w:ascii="Arial" w:hAnsi="Arial" w:cs="Arial"/>
                <w:sz w:val="16"/>
                <w:szCs w:val="16"/>
              </w:rPr>
              <w:t>орталықта</w:t>
            </w:r>
            <w:r w:rsidRPr="0070662B">
              <w:rPr>
                <w:rFonts w:ascii="Arial" w:hAnsi="Arial" w:cs="Arial"/>
                <w:sz w:val="16"/>
                <w:szCs w:val="16"/>
                <w:lang w:val="en-US"/>
              </w:rPr>
              <w:t xml:space="preserve"> </w:t>
            </w:r>
            <w:r w:rsidRPr="0070662B">
              <w:rPr>
                <w:rFonts w:ascii="Arial" w:hAnsi="Arial" w:cs="Arial"/>
                <w:sz w:val="16"/>
                <w:szCs w:val="16"/>
              </w:rPr>
              <w:t>оқыту</w:t>
            </w:r>
          </w:p>
          <w:p w14:paraId="21EE3720" w14:textId="77777777" w:rsidR="00F77D3A" w:rsidRPr="0070662B" w:rsidRDefault="00F77D3A" w:rsidP="00F07211">
            <w:pPr>
              <w:spacing w:line="240" w:lineRule="auto"/>
              <w:contextualSpacing/>
              <w:jc w:val="both"/>
              <w:rPr>
                <w:rFonts w:ascii="Arial" w:hAnsi="Arial" w:cs="Arial"/>
                <w:sz w:val="16"/>
                <w:szCs w:val="16"/>
                <w:lang w:val="kk-KZ"/>
              </w:rPr>
            </w:pPr>
          </w:p>
        </w:tc>
      </w:tr>
      <w:tr w:rsidR="00F77D3A" w:rsidRPr="00F14366" w14:paraId="53AE8219" w14:textId="77777777" w:rsidTr="00C434B4">
        <w:trPr>
          <w:trHeight w:val="1358"/>
        </w:trPr>
        <w:tc>
          <w:tcPr>
            <w:tcW w:w="311" w:type="dxa"/>
            <w:tcBorders>
              <w:top w:val="single" w:sz="4" w:space="0" w:color="000000"/>
              <w:left w:val="single" w:sz="4" w:space="0" w:color="000000"/>
              <w:bottom w:val="single" w:sz="4" w:space="0" w:color="000000"/>
              <w:right w:val="single" w:sz="4" w:space="0" w:color="000000"/>
            </w:tcBorders>
          </w:tcPr>
          <w:p w14:paraId="67C4A81E" w14:textId="68C1E07B" w:rsidR="00F77D3A" w:rsidRPr="0070662B" w:rsidRDefault="00F77D3A" w:rsidP="00927703">
            <w:pPr>
              <w:spacing w:after="0" w:line="240" w:lineRule="auto"/>
              <w:jc w:val="center"/>
              <w:rPr>
                <w:rFonts w:ascii="Arial" w:hAnsi="Arial" w:cs="Arial"/>
                <w:sz w:val="16"/>
                <w:szCs w:val="16"/>
              </w:rPr>
            </w:pPr>
            <w:r w:rsidRPr="0070662B">
              <w:rPr>
                <w:rFonts w:ascii="Arial" w:hAnsi="Arial" w:cs="Arial"/>
                <w:sz w:val="16"/>
                <w:szCs w:val="16"/>
              </w:rPr>
              <w:lastRenderedPageBreak/>
              <w:t>21</w:t>
            </w:r>
          </w:p>
        </w:tc>
        <w:tc>
          <w:tcPr>
            <w:tcW w:w="1134" w:type="dxa"/>
            <w:tcBorders>
              <w:top w:val="single" w:sz="4" w:space="0" w:color="000000"/>
              <w:left w:val="single" w:sz="4" w:space="0" w:color="000000"/>
              <w:bottom w:val="single" w:sz="4" w:space="0" w:color="000000"/>
              <w:right w:val="single" w:sz="4" w:space="0" w:color="000000"/>
            </w:tcBorders>
          </w:tcPr>
          <w:p w14:paraId="7E727B8F" w14:textId="5E6E1DC4" w:rsidR="00F77D3A" w:rsidRPr="0070662B" w:rsidRDefault="0070662B" w:rsidP="00927703">
            <w:pPr>
              <w:spacing w:after="0" w:line="240" w:lineRule="auto"/>
              <w:rPr>
                <w:rFonts w:ascii="Arial" w:hAnsi="Arial" w:cs="Arial"/>
                <w:sz w:val="16"/>
                <w:szCs w:val="16"/>
                <w:lang w:val="kk-KZ"/>
              </w:rPr>
            </w:pPr>
            <w:r w:rsidRPr="0070662B">
              <w:rPr>
                <w:rFonts w:ascii="Arial" w:hAnsi="Arial" w:cs="Arial"/>
                <w:sz w:val="16"/>
                <w:szCs w:val="16"/>
                <w:lang w:val="kk-KZ"/>
              </w:rPr>
              <w:t>Лейкоз, сәуле ауруы.</w:t>
            </w:r>
          </w:p>
        </w:tc>
        <w:tc>
          <w:tcPr>
            <w:tcW w:w="6630" w:type="dxa"/>
            <w:tcBorders>
              <w:top w:val="single" w:sz="4" w:space="0" w:color="000000"/>
              <w:left w:val="single" w:sz="4" w:space="0" w:color="000000"/>
              <w:bottom w:val="single" w:sz="4" w:space="0" w:color="000000"/>
              <w:right w:val="single" w:sz="4" w:space="0" w:color="000000"/>
            </w:tcBorders>
          </w:tcPr>
          <w:p w14:paraId="4C8007B3" w14:textId="77777777" w:rsidR="00C434B4" w:rsidRPr="00C434B4" w:rsidRDefault="00C434B4" w:rsidP="00C434B4">
            <w:pPr>
              <w:spacing w:after="0" w:line="240" w:lineRule="auto"/>
              <w:contextualSpacing/>
              <w:jc w:val="both"/>
              <w:rPr>
                <w:rFonts w:ascii="Arial" w:eastAsia="TimesNewRomanPSMT" w:hAnsi="Arial" w:cs="Arial"/>
                <w:bCs/>
                <w:sz w:val="16"/>
                <w:szCs w:val="16"/>
                <w:lang w:val="kk-KZ"/>
              </w:rPr>
            </w:pPr>
            <w:r w:rsidRPr="00C434B4">
              <w:rPr>
                <w:rFonts w:ascii="Arial" w:eastAsia="TimesNewRomanPSMT" w:hAnsi="Arial" w:cs="Arial"/>
                <w:bCs/>
                <w:sz w:val="16"/>
                <w:szCs w:val="16"/>
                <w:lang w:val="kk-KZ"/>
              </w:rPr>
              <w:t>Лейкоз: жіктелуі, этиологиясы, клиникалық көрінісі. Жедел, созылмалы лейкоз, лимфоцитарлық лейкоз, миелоидты лейкоз диагностикасы. Қолайсыз болжамды факторлар. Емдеу.</w:t>
            </w:r>
          </w:p>
          <w:p w14:paraId="08FB1609" w14:textId="66B43BE9" w:rsidR="00F77D3A" w:rsidRPr="0070662B" w:rsidRDefault="00C434B4" w:rsidP="00C434B4">
            <w:pPr>
              <w:spacing w:after="0" w:line="240" w:lineRule="auto"/>
              <w:contextualSpacing/>
              <w:jc w:val="both"/>
              <w:rPr>
                <w:rFonts w:ascii="Arial" w:eastAsia="TimesNewRomanPSMT" w:hAnsi="Arial" w:cs="Arial"/>
                <w:bCs/>
                <w:sz w:val="16"/>
                <w:szCs w:val="16"/>
              </w:rPr>
            </w:pPr>
            <w:r w:rsidRPr="00C434B4">
              <w:rPr>
                <w:rFonts w:ascii="Arial" w:eastAsia="TimesNewRomanPSMT" w:hAnsi="Arial" w:cs="Arial"/>
                <w:bCs/>
                <w:sz w:val="16"/>
                <w:szCs w:val="16"/>
                <w:lang w:val="kk-KZ"/>
              </w:rPr>
              <w:t>Жедел және созылмалы сәуле ауруы: себептері, клиникалық көрінісі, диагностикасы. Созылмалы сәулелік аурудың ауырлық дәрежесі бойынша жіктелуі. Біркелкі сыртқы әсерге байланысты созылмалы сәуле ауруы. Емдеу. Сәулеленудің ұзақ мерзімді салдары. Сәулелік ауруға байланысты гингивит.</w:t>
            </w:r>
          </w:p>
        </w:tc>
        <w:tc>
          <w:tcPr>
            <w:tcW w:w="4536" w:type="dxa"/>
            <w:tcBorders>
              <w:top w:val="single" w:sz="4" w:space="0" w:color="000000"/>
              <w:left w:val="single" w:sz="4" w:space="0" w:color="000000"/>
              <w:bottom w:val="single" w:sz="4" w:space="0" w:color="000000"/>
              <w:right w:val="single" w:sz="4" w:space="0" w:color="000000"/>
            </w:tcBorders>
          </w:tcPr>
          <w:p w14:paraId="2A3B5B58" w14:textId="77777777" w:rsidR="00F14366" w:rsidRPr="007F4CAC" w:rsidRDefault="00F14366" w:rsidP="00F14366">
            <w:pPr>
              <w:spacing w:after="0" w:line="240" w:lineRule="auto"/>
              <w:jc w:val="both"/>
              <w:rPr>
                <w:rFonts w:ascii="Arial" w:hAnsi="Arial" w:cs="Arial"/>
                <w:sz w:val="16"/>
                <w:szCs w:val="16"/>
                <w:lang w:val="en-US"/>
              </w:rPr>
            </w:pPr>
            <w:r w:rsidRPr="007F4CAC">
              <w:rPr>
                <w:rFonts w:ascii="Arial" w:hAnsi="Arial" w:cs="Arial"/>
                <w:sz w:val="16"/>
                <w:szCs w:val="16"/>
              </w:rPr>
              <w:t>1. Мухин Н.А., Моисеев В.С. Пропедевтика внутренних болезней: учебник. — 2-е изд., доп. и перераб. М</w:t>
            </w:r>
            <w:r w:rsidRPr="007F4CAC">
              <w:rPr>
                <w:rFonts w:ascii="Arial" w:hAnsi="Arial" w:cs="Arial"/>
                <w:sz w:val="16"/>
                <w:szCs w:val="16"/>
                <w:lang w:val="en-US"/>
              </w:rPr>
              <w:t xml:space="preserve">.: </w:t>
            </w:r>
            <w:r w:rsidRPr="007F4CAC">
              <w:rPr>
                <w:rFonts w:ascii="Arial" w:hAnsi="Arial" w:cs="Arial"/>
                <w:sz w:val="16"/>
                <w:szCs w:val="16"/>
              </w:rPr>
              <w:t>ГЭОТАР</w:t>
            </w:r>
            <w:r w:rsidRPr="007F4CAC">
              <w:rPr>
                <w:rFonts w:ascii="Arial" w:hAnsi="Arial" w:cs="Arial"/>
                <w:sz w:val="16"/>
                <w:szCs w:val="16"/>
                <w:lang w:val="en-US"/>
              </w:rPr>
              <w:t xml:space="preserve"> – 2020</w:t>
            </w:r>
            <w:r w:rsidRPr="007F4CAC">
              <w:rPr>
                <w:rFonts w:ascii="Arial" w:hAnsi="Arial" w:cs="Arial"/>
                <w:sz w:val="16"/>
                <w:szCs w:val="16"/>
              </w:rPr>
              <w:t>г</w:t>
            </w:r>
            <w:r w:rsidRPr="007F4CAC">
              <w:rPr>
                <w:rFonts w:ascii="Arial" w:hAnsi="Arial" w:cs="Arial"/>
                <w:sz w:val="16"/>
                <w:szCs w:val="16"/>
                <w:lang w:val="en-US"/>
              </w:rPr>
              <w:t xml:space="preserve">, </w:t>
            </w:r>
            <w:r w:rsidRPr="007F4CAC">
              <w:rPr>
                <w:rFonts w:ascii="Arial" w:hAnsi="Arial" w:cs="Arial"/>
                <w:sz w:val="16"/>
                <w:szCs w:val="16"/>
              </w:rPr>
              <w:t>стр</w:t>
            </w:r>
            <w:r w:rsidRPr="007F4CAC">
              <w:rPr>
                <w:rFonts w:ascii="Arial" w:hAnsi="Arial" w:cs="Arial"/>
                <w:sz w:val="16"/>
                <w:szCs w:val="16"/>
                <w:lang w:val="en-US"/>
              </w:rPr>
              <w:t xml:space="preserve"> 649-725 . </w:t>
            </w:r>
          </w:p>
          <w:p w14:paraId="422C063A" w14:textId="77777777" w:rsidR="00F14366" w:rsidRPr="007F4CAC" w:rsidRDefault="00F14366" w:rsidP="00F14366">
            <w:pPr>
              <w:spacing w:after="0" w:line="240" w:lineRule="auto"/>
              <w:jc w:val="both"/>
              <w:rPr>
                <w:rFonts w:ascii="Arial" w:hAnsi="Arial" w:cs="Arial"/>
                <w:sz w:val="16"/>
                <w:szCs w:val="16"/>
              </w:rPr>
            </w:pPr>
            <w:r w:rsidRPr="007F4CAC">
              <w:rPr>
                <w:rFonts w:ascii="Arial" w:hAnsi="Arial" w:cs="Arial"/>
                <w:sz w:val="16"/>
                <w:szCs w:val="16"/>
                <w:lang w:val="en-US"/>
              </w:rPr>
              <w:t xml:space="preserve">2. David Currow. Essentials of Internal medicine Elsevier. </w:t>
            </w:r>
            <w:r w:rsidRPr="007F4CAC">
              <w:rPr>
                <w:rFonts w:ascii="Arial" w:hAnsi="Arial" w:cs="Arial"/>
                <w:sz w:val="16"/>
                <w:szCs w:val="16"/>
              </w:rPr>
              <w:t>3</w:t>
            </w:r>
            <w:r w:rsidRPr="007F4CAC">
              <w:rPr>
                <w:rFonts w:ascii="Arial" w:hAnsi="Arial" w:cs="Arial"/>
                <w:sz w:val="16"/>
                <w:szCs w:val="16"/>
                <w:lang w:val="en-US"/>
              </w:rPr>
              <w:t>d</w:t>
            </w:r>
            <w:r w:rsidRPr="007F4CAC">
              <w:rPr>
                <w:rFonts w:ascii="Arial" w:hAnsi="Arial" w:cs="Arial"/>
                <w:sz w:val="16"/>
                <w:szCs w:val="16"/>
              </w:rPr>
              <w:t xml:space="preserve"> </w:t>
            </w:r>
            <w:r w:rsidRPr="007F4CAC">
              <w:rPr>
                <w:rFonts w:ascii="Arial" w:hAnsi="Arial" w:cs="Arial"/>
                <w:sz w:val="16"/>
                <w:szCs w:val="16"/>
                <w:lang w:val="en-US"/>
              </w:rPr>
              <w:t>edition</w:t>
            </w:r>
            <w:r w:rsidRPr="007F4CAC">
              <w:rPr>
                <w:rFonts w:ascii="Arial" w:hAnsi="Arial" w:cs="Arial"/>
                <w:sz w:val="16"/>
                <w:szCs w:val="16"/>
              </w:rPr>
              <w:t xml:space="preserve">, </w:t>
            </w:r>
            <w:r w:rsidRPr="007F4CAC">
              <w:rPr>
                <w:rFonts w:ascii="Arial" w:hAnsi="Arial" w:cs="Arial"/>
                <w:sz w:val="16"/>
                <w:szCs w:val="16"/>
                <w:lang w:val="en-US"/>
              </w:rPr>
              <w:t>Chapter</w:t>
            </w:r>
            <w:r w:rsidRPr="007F4CAC">
              <w:rPr>
                <w:rFonts w:ascii="Arial" w:hAnsi="Arial" w:cs="Arial"/>
                <w:sz w:val="16"/>
                <w:szCs w:val="16"/>
              </w:rPr>
              <w:t xml:space="preserve"> 12, </w:t>
            </w:r>
            <w:r w:rsidRPr="007F4CAC">
              <w:rPr>
                <w:rFonts w:ascii="Arial" w:hAnsi="Arial" w:cs="Arial"/>
                <w:sz w:val="16"/>
                <w:szCs w:val="16"/>
                <w:lang w:val="en-US"/>
              </w:rPr>
              <w:t>p</w:t>
            </w:r>
            <w:r w:rsidRPr="007F4CAC">
              <w:rPr>
                <w:rFonts w:ascii="Arial" w:hAnsi="Arial" w:cs="Arial"/>
                <w:sz w:val="16"/>
                <w:szCs w:val="16"/>
              </w:rPr>
              <w:t>. 323-327 (Электронный ресурс).</w:t>
            </w:r>
          </w:p>
          <w:p w14:paraId="2DF7AEF2" w14:textId="77777777" w:rsidR="00F14366" w:rsidRPr="007F4CAC" w:rsidRDefault="00F14366" w:rsidP="00F14366">
            <w:pPr>
              <w:rPr>
                <w:rFonts w:ascii="Arial" w:hAnsi="Arial" w:cs="Arial"/>
                <w:sz w:val="16"/>
                <w:szCs w:val="16"/>
              </w:rPr>
            </w:pPr>
          </w:p>
          <w:p w14:paraId="11FF4585" w14:textId="77777777" w:rsidR="00F14366" w:rsidRPr="007F4CAC" w:rsidRDefault="00F14366" w:rsidP="00F14366">
            <w:pPr>
              <w:rPr>
                <w:rFonts w:ascii="Arial" w:hAnsi="Arial" w:cs="Arial"/>
                <w:sz w:val="16"/>
                <w:szCs w:val="16"/>
                <w:lang w:val="kk-KZ"/>
              </w:rPr>
            </w:pPr>
            <w:hyperlink r:id="rId64" w:history="1">
              <w:r w:rsidRPr="007F4CAC">
                <w:rPr>
                  <w:rStyle w:val="a6"/>
                  <w:rFonts w:ascii="Arial" w:hAnsi="Arial" w:cs="Arial"/>
                  <w:sz w:val="16"/>
                  <w:szCs w:val="16"/>
                  <w:lang w:val="kk-KZ"/>
                </w:rPr>
                <w:t>https://ashpublications.org/bloodadvances/article/4/15/3528/461693/American-Society-of-Hematology-2020-guidelines-for</w:t>
              </w:r>
            </w:hyperlink>
          </w:p>
          <w:p w14:paraId="23891F21" w14:textId="091ABD5C" w:rsidR="00F77D3A" w:rsidRPr="00F14366" w:rsidRDefault="00F14366" w:rsidP="00F14366">
            <w:pPr>
              <w:spacing w:after="0" w:line="240" w:lineRule="auto"/>
              <w:jc w:val="both"/>
              <w:rPr>
                <w:rFonts w:ascii="Arial" w:hAnsi="Arial" w:cs="Arial"/>
                <w:sz w:val="16"/>
                <w:szCs w:val="16"/>
                <w:lang w:val="kk-KZ"/>
              </w:rPr>
            </w:pPr>
            <w:hyperlink r:id="rId65" w:history="1">
              <w:r w:rsidRPr="007F4CAC">
                <w:rPr>
                  <w:rStyle w:val="a6"/>
                  <w:rFonts w:ascii="Arial" w:hAnsi="Arial" w:cs="Arial"/>
                  <w:sz w:val="16"/>
                  <w:szCs w:val="16"/>
                  <w:lang w:val="kk-KZ"/>
                </w:rPr>
                <w:t>https://emedicine.medscape.com/article/207631-guidelines</w:t>
              </w:r>
            </w:hyperlink>
          </w:p>
        </w:tc>
        <w:tc>
          <w:tcPr>
            <w:tcW w:w="2126" w:type="dxa"/>
            <w:tcBorders>
              <w:top w:val="single" w:sz="4" w:space="0" w:color="000000"/>
              <w:left w:val="single" w:sz="4" w:space="0" w:color="000000"/>
              <w:bottom w:val="single" w:sz="4" w:space="0" w:color="000000"/>
              <w:right w:val="single" w:sz="4" w:space="0" w:color="000000"/>
            </w:tcBorders>
          </w:tcPr>
          <w:p w14:paraId="4E1B0E13"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Формативті бағалау:</w:t>
            </w:r>
          </w:p>
          <w:p w14:paraId="7EF7C105"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1. Оқытудың белсенді әдістерін қолдану: TBL, CBL</w:t>
            </w:r>
          </w:p>
          <w:p w14:paraId="01B4E005"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2. Науқаспен жұмыс</w:t>
            </w:r>
          </w:p>
          <w:p w14:paraId="1302D565" w14:textId="77777777" w:rsidR="00F14366" w:rsidRPr="00F14366" w:rsidRDefault="00F14366" w:rsidP="00F14366">
            <w:pPr>
              <w:spacing w:line="240" w:lineRule="auto"/>
              <w:contextualSpacing/>
              <w:jc w:val="both"/>
              <w:rPr>
                <w:rFonts w:ascii="Arial" w:hAnsi="Arial" w:cs="Arial"/>
                <w:sz w:val="16"/>
                <w:szCs w:val="16"/>
                <w:lang w:val="kk-KZ"/>
              </w:rPr>
            </w:pPr>
            <w:r w:rsidRPr="00F14366">
              <w:rPr>
                <w:rFonts w:ascii="Arial" w:hAnsi="Arial" w:cs="Arial"/>
                <w:sz w:val="16"/>
                <w:szCs w:val="16"/>
                <w:lang w:val="kk-KZ"/>
              </w:rPr>
              <w:t>3. Симуляциялық орталықта оқыту</w:t>
            </w:r>
          </w:p>
          <w:p w14:paraId="5E7BEFE1" w14:textId="77777777" w:rsidR="00F77D3A" w:rsidRPr="0070662B" w:rsidRDefault="00F77D3A" w:rsidP="00F07211">
            <w:pPr>
              <w:spacing w:line="240" w:lineRule="auto"/>
              <w:contextualSpacing/>
              <w:jc w:val="both"/>
              <w:rPr>
                <w:rFonts w:ascii="Arial" w:hAnsi="Arial" w:cs="Arial"/>
                <w:sz w:val="16"/>
                <w:szCs w:val="16"/>
                <w:lang w:val="kk-KZ"/>
              </w:rPr>
            </w:pPr>
          </w:p>
        </w:tc>
      </w:tr>
    </w:tbl>
    <w:p w14:paraId="3FDD4A38" w14:textId="77777777" w:rsidR="00A81A4D" w:rsidRPr="00F14366" w:rsidRDefault="00A81A4D" w:rsidP="00927703">
      <w:pPr>
        <w:spacing w:after="0" w:line="240" w:lineRule="auto"/>
        <w:jc w:val="both"/>
        <w:rPr>
          <w:rFonts w:ascii="Arial" w:hAnsi="Arial" w:cs="Arial"/>
          <w:sz w:val="20"/>
          <w:szCs w:val="20"/>
          <w:lang w:val="kk-KZ"/>
        </w:rPr>
      </w:pPr>
    </w:p>
    <w:p w14:paraId="47562DB2" w14:textId="24841E98" w:rsidR="003A61BD" w:rsidRPr="00F14366" w:rsidRDefault="003A61BD" w:rsidP="00927703">
      <w:pPr>
        <w:spacing w:after="0" w:line="240" w:lineRule="auto"/>
        <w:jc w:val="center"/>
        <w:textAlignment w:val="baseline"/>
        <w:rPr>
          <w:rFonts w:ascii="Arial" w:eastAsia="Times New Roman" w:hAnsi="Arial" w:cs="Arial"/>
          <w:b/>
          <w:bCs/>
          <w:kern w:val="0"/>
          <w:sz w:val="20"/>
          <w:szCs w:val="20"/>
          <w:lang w:val="kk-KZ" w:eastAsia="ru-RU"/>
          <w14:ligatures w14:val="none"/>
        </w:rPr>
      </w:pPr>
    </w:p>
    <w:p w14:paraId="7B967C57" w14:textId="77777777" w:rsidR="00AC5A8D" w:rsidRPr="00F14366" w:rsidRDefault="00AC5A8D" w:rsidP="00927703">
      <w:pPr>
        <w:spacing w:after="0" w:line="240" w:lineRule="auto"/>
        <w:jc w:val="center"/>
        <w:textAlignment w:val="baseline"/>
        <w:rPr>
          <w:rFonts w:ascii="Arial" w:eastAsia="Times New Roman" w:hAnsi="Arial" w:cs="Arial"/>
          <w:b/>
          <w:bCs/>
          <w:kern w:val="0"/>
          <w:sz w:val="20"/>
          <w:szCs w:val="20"/>
          <w:lang w:val="kk-KZ" w:eastAsia="ru-RU"/>
          <w14:ligatures w14:val="none"/>
        </w:rPr>
      </w:pPr>
    </w:p>
    <w:p w14:paraId="0A4814CA" w14:textId="77777777" w:rsidR="003A61BD" w:rsidRPr="00F14366" w:rsidRDefault="003A61BD" w:rsidP="00927703">
      <w:pPr>
        <w:spacing w:after="0" w:line="240" w:lineRule="auto"/>
        <w:jc w:val="center"/>
        <w:textAlignment w:val="baseline"/>
        <w:rPr>
          <w:rFonts w:ascii="Arial" w:eastAsia="Times New Roman" w:hAnsi="Arial" w:cs="Arial"/>
          <w:b/>
          <w:bCs/>
          <w:kern w:val="0"/>
          <w:sz w:val="20"/>
          <w:szCs w:val="20"/>
          <w:lang w:val="kk-KZ" w:eastAsia="ru-RU"/>
          <w14:ligatures w14:val="none"/>
        </w:rPr>
      </w:pPr>
    </w:p>
    <w:p w14:paraId="11E11F7B" w14:textId="6C053159" w:rsidR="003A61BD" w:rsidRPr="001E464C" w:rsidRDefault="00503EA4" w:rsidP="00927703">
      <w:pPr>
        <w:spacing w:after="0" w:line="240" w:lineRule="auto"/>
        <w:jc w:val="cente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Тақырыптар бойынша студенттің өзіндік жұмысы</w:t>
      </w:r>
    </w:p>
    <w:tbl>
      <w:tblPr>
        <w:tblStyle w:val="a3"/>
        <w:tblW w:w="0" w:type="auto"/>
        <w:tblLook w:val="04A0" w:firstRow="1" w:lastRow="0" w:firstColumn="1" w:lastColumn="0" w:noHBand="0" w:noVBand="1"/>
      </w:tblPr>
      <w:tblGrid>
        <w:gridCol w:w="846"/>
        <w:gridCol w:w="6237"/>
        <w:gridCol w:w="7477"/>
      </w:tblGrid>
      <w:tr w:rsidR="001670F2" w:rsidRPr="00D50F75" w14:paraId="3FC9CF6D" w14:textId="77777777" w:rsidTr="008A2760">
        <w:tc>
          <w:tcPr>
            <w:tcW w:w="846" w:type="dxa"/>
          </w:tcPr>
          <w:p w14:paraId="2D9B2D56" w14:textId="69817128" w:rsidR="001670F2" w:rsidRPr="00D50F75" w:rsidRDefault="001670F2" w:rsidP="00927703">
            <w:pPr>
              <w:jc w:val="center"/>
              <w:textAlignment w:val="baseline"/>
              <w:rPr>
                <w:rFonts w:ascii="Arial" w:eastAsia="Times New Roman" w:hAnsi="Arial" w:cs="Arial"/>
                <w:b/>
                <w:bCs/>
                <w:kern w:val="0"/>
                <w:sz w:val="16"/>
                <w:szCs w:val="16"/>
                <w:lang w:eastAsia="ru-RU"/>
                <w14:ligatures w14:val="none"/>
              </w:rPr>
            </w:pPr>
            <w:r w:rsidRPr="00D50F75">
              <w:rPr>
                <w:rFonts w:ascii="Arial" w:eastAsia="Times New Roman" w:hAnsi="Arial" w:cs="Arial"/>
                <w:b/>
                <w:bCs/>
                <w:kern w:val="0"/>
                <w:sz w:val="16"/>
                <w:szCs w:val="16"/>
                <w:lang w:eastAsia="ru-RU"/>
                <w14:ligatures w14:val="none"/>
              </w:rPr>
              <w:t>№</w:t>
            </w:r>
          </w:p>
        </w:tc>
        <w:tc>
          <w:tcPr>
            <w:tcW w:w="6237" w:type="dxa"/>
          </w:tcPr>
          <w:p w14:paraId="352713FC" w14:textId="4E84E646" w:rsidR="001670F2" w:rsidRPr="00D50F75" w:rsidRDefault="00503EA4" w:rsidP="00927703">
            <w:pPr>
              <w:jc w:val="center"/>
              <w:textAlignment w:val="baseline"/>
              <w:rPr>
                <w:rFonts w:ascii="Arial" w:eastAsia="Times New Roman" w:hAnsi="Arial" w:cs="Arial"/>
                <w:b/>
                <w:bCs/>
                <w:kern w:val="0"/>
                <w:sz w:val="16"/>
                <w:szCs w:val="16"/>
                <w:lang w:eastAsia="ru-RU"/>
                <w14:ligatures w14:val="none"/>
              </w:rPr>
            </w:pPr>
            <w:r w:rsidRPr="00D50F75">
              <w:rPr>
                <w:rFonts w:ascii="Arial" w:eastAsia="Times New Roman" w:hAnsi="Arial" w:cs="Arial"/>
                <w:b/>
                <w:bCs/>
                <w:kern w:val="0"/>
                <w:sz w:val="16"/>
                <w:szCs w:val="16"/>
                <w:lang w:eastAsia="ru-RU"/>
                <w14:ligatures w14:val="none"/>
              </w:rPr>
              <w:t>Сабақтың тақырыбы</w:t>
            </w:r>
          </w:p>
        </w:tc>
        <w:tc>
          <w:tcPr>
            <w:tcW w:w="7477" w:type="dxa"/>
          </w:tcPr>
          <w:p w14:paraId="373678EC" w14:textId="47689EFA" w:rsidR="001670F2" w:rsidRPr="00D50F75" w:rsidRDefault="00503EA4" w:rsidP="00927703">
            <w:pPr>
              <w:jc w:val="center"/>
              <w:textAlignment w:val="baseline"/>
              <w:rPr>
                <w:rFonts w:ascii="Arial" w:eastAsia="Times New Roman" w:hAnsi="Arial" w:cs="Arial"/>
                <w:b/>
                <w:bCs/>
                <w:kern w:val="0"/>
                <w:sz w:val="16"/>
                <w:szCs w:val="16"/>
                <w:lang w:eastAsia="ru-RU"/>
                <w14:ligatures w14:val="none"/>
              </w:rPr>
            </w:pPr>
            <w:r w:rsidRPr="00D50F75">
              <w:rPr>
                <w:rFonts w:ascii="Arial" w:eastAsia="Times New Roman" w:hAnsi="Arial" w:cs="Arial"/>
                <w:b/>
                <w:bCs/>
                <w:kern w:val="0"/>
                <w:sz w:val="16"/>
                <w:szCs w:val="16"/>
                <w:lang w:eastAsia="ru-RU"/>
                <w14:ligatures w14:val="none"/>
              </w:rPr>
              <w:t>Студенттің өзіндік жұмысының тақырыбы</w:t>
            </w:r>
          </w:p>
        </w:tc>
      </w:tr>
      <w:tr w:rsidR="00C434B4" w:rsidRPr="00D50F75" w14:paraId="5D393BF8" w14:textId="77777777" w:rsidTr="008A2760">
        <w:trPr>
          <w:trHeight w:val="522"/>
        </w:trPr>
        <w:tc>
          <w:tcPr>
            <w:tcW w:w="846" w:type="dxa"/>
          </w:tcPr>
          <w:p w14:paraId="3C274C55" w14:textId="38721D94"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1</w:t>
            </w:r>
          </w:p>
        </w:tc>
        <w:tc>
          <w:tcPr>
            <w:tcW w:w="6237" w:type="dxa"/>
          </w:tcPr>
          <w:p w14:paraId="45957C76" w14:textId="77777777" w:rsidR="00C434B4" w:rsidRPr="00D50F75" w:rsidRDefault="00C434B4" w:rsidP="00C434B4">
            <w:pPr>
              <w:jc w:val="both"/>
              <w:rPr>
                <w:rFonts w:ascii="Arial" w:hAnsi="Arial" w:cs="Arial"/>
                <w:sz w:val="16"/>
                <w:szCs w:val="16"/>
              </w:rPr>
            </w:pPr>
            <w:r w:rsidRPr="00D50F75">
              <w:rPr>
                <w:rFonts w:ascii="Arial" w:hAnsi="Arial" w:cs="Arial"/>
                <w:sz w:val="16"/>
                <w:szCs w:val="16"/>
              </w:rPr>
              <w:t>Инфекция, пульмонология, аллергология, кардиология.</w:t>
            </w:r>
          </w:p>
          <w:p w14:paraId="4AA83A83" w14:textId="12D48B32" w:rsidR="00C434B4" w:rsidRPr="00D50F75" w:rsidRDefault="00C434B4" w:rsidP="00C434B4">
            <w:pPr>
              <w:jc w:val="both"/>
              <w:textAlignment w:val="baseline"/>
              <w:rPr>
                <w:rFonts w:ascii="Arial" w:eastAsia="Times New Roman" w:hAnsi="Arial" w:cs="Arial"/>
                <w:bCs/>
                <w:kern w:val="0"/>
                <w:sz w:val="16"/>
                <w:szCs w:val="16"/>
                <w:lang w:eastAsia="ru-RU"/>
                <w14:ligatures w14:val="none"/>
              </w:rPr>
            </w:pPr>
            <w:r w:rsidRPr="00D50F75">
              <w:rPr>
                <w:rFonts w:ascii="Arial" w:hAnsi="Arial" w:cs="Arial"/>
                <w:sz w:val="16"/>
                <w:szCs w:val="16"/>
              </w:rPr>
              <w:t>Вирустық және бактериялық инфекциялар</w:t>
            </w:r>
            <w:bookmarkStart w:id="0" w:name="_GoBack"/>
            <w:bookmarkEnd w:id="0"/>
          </w:p>
        </w:tc>
        <w:tc>
          <w:tcPr>
            <w:tcW w:w="7477" w:type="dxa"/>
          </w:tcPr>
          <w:p w14:paraId="32D98111" w14:textId="65B791D0" w:rsidR="00C434B4" w:rsidRPr="00D50F75" w:rsidRDefault="00F14366" w:rsidP="00C434B4">
            <w:pPr>
              <w:rPr>
                <w:rFonts w:ascii="Arial" w:hAnsi="Arial" w:cs="Arial"/>
                <w:sz w:val="16"/>
                <w:szCs w:val="16"/>
              </w:rPr>
            </w:pPr>
            <w:r w:rsidRPr="00D50F75">
              <w:rPr>
                <w:rFonts w:ascii="Arial" w:hAnsi="Arial" w:cs="Arial"/>
                <w:sz w:val="16"/>
                <w:szCs w:val="16"/>
              </w:rPr>
              <w:t>Студенттің өзіндік жұмысы: ауыз-жұтқыншақ зақымдануымен жүретін жұқпалы аурулар: мерез, кандидоз, дифтерия, герпес.</w:t>
            </w:r>
          </w:p>
        </w:tc>
      </w:tr>
      <w:tr w:rsidR="00C434B4" w:rsidRPr="00D50F75" w14:paraId="197E6C27" w14:textId="77777777" w:rsidTr="008A2760">
        <w:tc>
          <w:tcPr>
            <w:tcW w:w="846" w:type="dxa"/>
          </w:tcPr>
          <w:p w14:paraId="77BE8E47" w14:textId="3AFB28CD"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2</w:t>
            </w:r>
          </w:p>
        </w:tc>
        <w:tc>
          <w:tcPr>
            <w:tcW w:w="6237" w:type="dxa"/>
          </w:tcPr>
          <w:p w14:paraId="64653D4A" w14:textId="57A367DF" w:rsidR="00C434B4" w:rsidRPr="00D50F75" w:rsidRDefault="00C434B4" w:rsidP="00C434B4">
            <w:pPr>
              <w:jc w:val="both"/>
              <w:textAlignment w:val="baseline"/>
              <w:rPr>
                <w:rFonts w:ascii="Arial" w:eastAsia="Times New Roman" w:hAnsi="Arial" w:cs="Arial"/>
                <w:bCs/>
                <w:kern w:val="0"/>
                <w:sz w:val="16"/>
                <w:szCs w:val="16"/>
                <w:lang w:eastAsia="ru-RU"/>
                <w14:ligatures w14:val="none"/>
              </w:rPr>
            </w:pPr>
            <w:r w:rsidRPr="00D50F75">
              <w:rPr>
                <w:rFonts w:ascii="Arial" w:hAnsi="Arial" w:cs="Arial"/>
                <w:sz w:val="16"/>
                <w:szCs w:val="16"/>
              </w:rPr>
              <w:t>Аса қауіпті инфекциялар</w:t>
            </w:r>
          </w:p>
        </w:tc>
        <w:tc>
          <w:tcPr>
            <w:tcW w:w="7477" w:type="dxa"/>
          </w:tcPr>
          <w:p w14:paraId="1AED37B2" w14:textId="1776CF0F"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 xml:space="preserve">Ерекше қауіпті инфекциялар: оба, туляремия, сібір жарасы, бруцеллез, геморрагиялық қызбалар (Қырым геморрагиялық қызбасы, Эбола, Денге, бүйрек синдромы бар геморрагиялық қызба), менингококк инфекциясы. Стоматологиялық науқасты ауыз </w:t>
            </w:r>
            <w:r w:rsidRPr="00D50F75">
              <w:rPr>
                <w:rFonts w:ascii="Arial" w:eastAsia="Times New Roman" w:hAnsi="Arial" w:cs="Arial"/>
                <w:bCs/>
                <w:kern w:val="0"/>
                <w:sz w:val="16"/>
                <w:szCs w:val="16"/>
                <w:lang w:val="kk-KZ" w:eastAsia="ru-RU"/>
                <w14:ligatures w14:val="none"/>
              </w:rPr>
              <w:t>құысынаң</w:t>
            </w:r>
            <w:r w:rsidRPr="00D50F75">
              <w:rPr>
                <w:rFonts w:ascii="Arial" w:eastAsia="Times New Roman" w:hAnsi="Arial" w:cs="Arial"/>
                <w:bCs/>
                <w:kern w:val="0"/>
                <w:sz w:val="16"/>
                <w:szCs w:val="16"/>
                <w:lang w:eastAsia="ru-RU"/>
                <w14:ligatures w14:val="none"/>
              </w:rPr>
              <w:t xml:space="preserve"> тыс және ауызішілік тексеру.</w:t>
            </w:r>
          </w:p>
        </w:tc>
      </w:tr>
      <w:tr w:rsidR="00C434B4" w:rsidRPr="00D50F75" w14:paraId="7E472BD9" w14:textId="77777777" w:rsidTr="008A2760">
        <w:tc>
          <w:tcPr>
            <w:tcW w:w="846" w:type="dxa"/>
          </w:tcPr>
          <w:p w14:paraId="2207C865" w14:textId="505912AB"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3</w:t>
            </w:r>
          </w:p>
        </w:tc>
        <w:tc>
          <w:tcPr>
            <w:tcW w:w="6237" w:type="dxa"/>
          </w:tcPr>
          <w:p w14:paraId="1F9F9553" w14:textId="7378F08A" w:rsidR="00C434B4" w:rsidRPr="00D50F75" w:rsidRDefault="00F14366" w:rsidP="00C434B4">
            <w:pPr>
              <w:jc w:val="both"/>
              <w:textAlignment w:val="baseline"/>
              <w:rPr>
                <w:rFonts w:ascii="Arial" w:eastAsia="Times New Roman" w:hAnsi="Arial" w:cs="Arial"/>
                <w:bCs/>
                <w:kern w:val="0"/>
                <w:sz w:val="16"/>
                <w:szCs w:val="16"/>
                <w:lang w:eastAsia="ru-RU"/>
                <w14:ligatures w14:val="none"/>
              </w:rPr>
            </w:pPr>
            <w:r w:rsidRPr="00D50F75">
              <w:rPr>
                <w:rFonts w:ascii="Arial" w:hAnsi="Arial" w:cs="Arial"/>
                <w:sz w:val="16"/>
                <w:szCs w:val="16"/>
              </w:rPr>
              <w:t>Адамның иммун тапшылығы инфекциясы.</w:t>
            </w:r>
          </w:p>
        </w:tc>
        <w:tc>
          <w:tcPr>
            <w:tcW w:w="7477" w:type="dxa"/>
          </w:tcPr>
          <w:p w14:paraId="48304155" w14:textId="160CA46D"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Ауыз қуысының лейкоплакиясы. Ауыз қыналары. Тіс дәрігерінің тактикасы.</w:t>
            </w:r>
          </w:p>
        </w:tc>
      </w:tr>
      <w:tr w:rsidR="00C434B4" w:rsidRPr="00D50F75" w14:paraId="2792A411" w14:textId="77777777" w:rsidTr="008A2760">
        <w:tc>
          <w:tcPr>
            <w:tcW w:w="846" w:type="dxa"/>
          </w:tcPr>
          <w:p w14:paraId="0B6A1919" w14:textId="042E0DEE"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4</w:t>
            </w:r>
          </w:p>
        </w:tc>
        <w:tc>
          <w:tcPr>
            <w:tcW w:w="6237" w:type="dxa"/>
          </w:tcPr>
          <w:p w14:paraId="005191E7" w14:textId="0F152B8B" w:rsidR="00C434B4" w:rsidRPr="00D50F75" w:rsidRDefault="00F14366" w:rsidP="00C434B4">
            <w:pPr>
              <w:jc w:val="both"/>
              <w:textAlignment w:val="baseline"/>
              <w:rPr>
                <w:rFonts w:ascii="Arial" w:eastAsia="Times New Roman" w:hAnsi="Arial" w:cs="Arial"/>
                <w:bCs/>
                <w:kern w:val="0"/>
                <w:sz w:val="16"/>
                <w:szCs w:val="16"/>
                <w:lang w:eastAsia="ru-RU"/>
                <w14:ligatures w14:val="none"/>
              </w:rPr>
            </w:pPr>
            <w:r w:rsidRPr="00D50F75">
              <w:rPr>
                <w:rFonts w:ascii="Arial" w:hAnsi="Arial" w:cs="Arial"/>
                <w:sz w:val="16"/>
                <w:szCs w:val="16"/>
                <w:lang w:val="kk-KZ"/>
              </w:rPr>
              <w:t>Пневмония. Пневмонияның асқынуы. Өкпенің іріңді аурулары. Сепсис. Диссеминирленген тамырішілік коагуляция синдромы. Иммунитет тапшылығы бар науқастардағы ауруханадан алынған пневмония.</w:t>
            </w:r>
          </w:p>
        </w:tc>
        <w:tc>
          <w:tcPr>
            <w:tcW w:w="7477" w:type="dxa"/>
          </w:tcPr>
          <w:p w14:paraId="5456F8C6" w14:textId="11DC2036"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Иммундық тапшылығы бар адамдардағы пневмония: қауіп топтары, этиологиясы, емі, алдын алу.</w:t>
            </w:r>
          </w:p>
        </w:tc>
      </w:tr>
      <w:tr w:rsidR="00C434B4" w:rsidRPr="00D50F75" w14:paraId="25A43175" w14:textId="77777777" w:rsidTr="008A2760">
        <w:tc>
          <w:tcPr>
            <w:tcW w:w="846" w:type="dxa"/>
          </w:tcPr>
          <w:p w14:paraId="3FACE3C3" w14:textId="75D914D6"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5</w:t>
            </w:r>
          </w:p>
        </w:tc>
        <w:tc>
          <w:tcPr>
            <w:tcW w:w="6237" w:type="dxa"/>
          </w:tcPr>
          <w:p w14:paraId="66AA8388" w14:textId="27C61058" w:rsidR="00C434B4" w:rsidRPr="00D50F75" w:rsidRDefault="00F14366" w:rsidP="00C434B4">
            <w:pPr>
              <w:jc w:val="both"/>
              <w:textAlignment w:val="baseline"/>
              <w:rPr>
                <w:rFonts w:ascii="Arial" w:eastAsia="Times New Roman" w:hAnsi="Arial" w:cs="Arial"/>
                <w:bCs/>
                <w:kern w:val="0"/>
                <w:sz w:val="16"/>
                <w:szCs w:val="16"/>
                <w:lang w:eastAsia="ru-RU"/>
                <w14:ligatures w14:val="none"/>
              </w:rPr>
            </w:pPr>
            <w:r w:rsidRPr="00D50F75">
              <w:rPr>
                <w:rFonts w:ascii="Arial" w:hAnsi="Arial" w:cs="Arial"/>
                <w:sz w:val="16"/>
                <w:szCs w:val="16"/>
                <w:lang w:val="kk-KZ"/>
              </w:rPr>
              <w:t>Бронхиалды астма. Созылмалы обструктивті өкпе ауруы</w:t>
            </w:r>
          </w:p>
        </w:tc>
        <w:tc>
          <w:tcPr>
            <w:tcW w:w="7477" w:type="dxa"/>
          </w:tcPr>
          <w:p w14:paraId="3684F47D" w14:textId="373E614E"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ӨСОА диагностикасының, емдеуінің және алдын алудың жаһандық стратегиясы (GOLD). ӨСОА халықаралық классификациясы.</w:t>
            </w:r>
          </w:p>
        </w:tc>
      </w:tr>
      <w:tr w:rsidR="00C434B4" w:rsidRPr="00D50F75" w14:paraId="7065FB76" w14:textId="77777777" w:rsidTr="008A2760">
        <w:trPr>
          <w:trHeight w:val="274"/>
        </w:trPr>
        <w:tc>
          <w:tcPr>
            <w:tcW w:w="846" w:type="dxa"/>
          </w:tcPr>
          <w:p w14:paraId="3E3133F3" w14:textId="24014A7C"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6</w:t>
            </w:r>
          </w:p>
        </w:tc>
        <w:tc>
          <w:tcPr>
            <w:tcW w:w="6237" w:type="dxa"/>
          </w:tcPr>
          <w:p w14:paraId="00A2B52B" w14:textId="0005E13E" w:rsidR="00C434B4" w:rsidRPr="00D50F75" w:rsidRDefault="00F14366" w:rsidP="00C434B4">
            <w:pPr>
              <w:jc w:val="both"/>
              <w:rPr>
                <w:rFonts w:ascii="Arial" w:hAnsi="Arial" w:cs="Arial"/>
                <w:sz w:val="16"/>
                <w:szCs w:val="16"/>
              </w:rPr>
            </w:pPr>
            <w:r w:rsidRPr="00D50F75">
              <w:rPr>
                <w:rFonts w:ascii="Arial" w:hAnsi="Arial" w:cs="Arial"/>
                <w:sz w:val="16"/>
                <w:szCs w:val="16"/>
                <w:lang w:val="kk-KZ"/>
              </w:rPr>
              <w:t>Анафилаксия, анафилактикалық шок, Квинке ісінуі</w:t>
            </w:r>
          </w:p>
        </w:tc>
        <w:tc>
          <w:tcPr>
            <w:tcW w:w="7477" w:type="dxa"/>
          </w:tcPr>
          <w:p w14:paraId="7D0CD576" w14:textId="12DD0C6E"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Квинке ісінуі. Тұқым қуалайтын ангионевроздық ісіну.</w:t>
            </w:r>
          </w:p>
        </w:tc>
      </w:tr>
      <w:tr w:rsidR="00C434B4" w:rsidRPr="00D50F75" w14:paraId="5350CF6F" w14:textId="77777777" w:rsidTr="008A2760">
        <w:tc>
          <w:tcPr>
            <w:tcW w:w="846" w:type="dxa"/>
          </w:tcPr>
          <w:p w14:paraId="18160D6E" w14:textId="60932A85"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7</w:t>
            </w:r>
          </w:p>
        </w:tc>
        <w:tc>
          <w:tcPr>
            <w:tcW w:w="6237" w:type="dxa"/>
          </w:tcPr>
          <w:p w14:paraId="210DE6A4" w14:textId="7AC5F014" w:rsidR="00C434B4" w:rsidRPr="00D50F75" w:rsidRDefault="00C434B4" w:rsidP="00C434B4">
            <w:pPr>
              <w:jc w:val="both"/>
              <w:rPr>
                <w:rFonts w:ascii="Arial" w:hAnsi="Arial" w:cs="Arial"/>
                <w:sz w:val="16"/>
                <w:szCs w:val="16"/>
              </w:rPr>
            </w:pPr>
            <w:r w:rsidRPr="00D50F75">
              <w:rPr>
                <w:rFonts w:ascii="Arial" w:hAnsi="Arial" w:cs="Arial"/>
                <w:sz w:val="16"/>
                <w:szCs w:val="16"/>
                <w:lang w:val="kk-KZ"/>
              </w:rPr>
              <w:t>Лайелл синдромы және басқа да ауыр аллергиялық реакциялар.</w:t>
            </w:r>
          </w:p>
        </w:tc>
        <w:tc>
          <w:tcPr>
            <w:tcW w:w="7477" w:type="dxa"/>
          </w:tcPr>
          <w:p w14:paraId="2D55E577" w14:textId="697EABC8"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Лайелл синдромы, Стивенс-Джонсон синдромы, көп пішінді экссудативті эритема, пемфигус. Дифференциалды диагностика.</w:t>
            </w:r>
          </w:p>
        </w:tc>
      </w:tr>
      <w:tr w:rsidR="00C434B4" w:rsidRPr="00D50F75" w14:paraId="04AC7880" w14:textId="77777777" w:rsidTr="008A2760">
        <w:tc>
          <w:tcPr>
            <w:tcW w:w="846" w:type="dxa"/>
          </w:tcPr>
          <w:p w14:paraId="79569870" w14:textId="08D3285B"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8</w:t>
            </w:r>
          </w:p>
        </w:tc>
        <w:tc>
          <w:tcPr>
            <w:tcW w:w="6237" w:type="dxa"/>
          </w:tcPr>
          <w:p w14:paraId="0A22E7B8" w14:textId="3E12BB4E" w:rsidR="00C434B4" w:rsidRPr="00D50F75" w:rsidRDefault="00C434B4" w:rsidP="00C434B4">
            <w:pPr>
              <w:jc w:val="both"/>
              <w:rPr>
                <w:rFonts w:ascii="Arial" w:hAnsi="Arial" w:cs="Arial"/>
                <w:sz w:val="16"/>
                <w:szCs w:val="16"/>
              </w:rPr>
            </w:pPr>
            <w:r w:rsidRPr="00D50F75">
              <w:rPr>
                <w:rFonts w:ascii="Arial" w:hAnsi="Arial" w:cs="Arial"/>
                <w:sz w:val="16"/>
                <w:szCs w:val="16"/>
                <w:lang w:val="kk-KZ"/>
              </w:rPr>
              <w:t>Жүрек ишемиясы. Артериялық гипертензия. Гипертониялық криз.</w:t>
            </w:r>
          </w:p>
        </w:tc>
        <w:tc>
          <w:tcPr>
            <w:tcW w:w="7477" w:type="dxa"/>
          </w:tcPr>
          <w:p w14:paraId="78202806" w14:textId="2CECC579"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Қатерлі гипертензия синдромы.</w:t>
            </w:r>
          </w:p>
        </w:tc>
      </w:tr>
      <w:tr w:rsidR="00C434B4" w:rsidRPr="00D50F75" w14:paraId="3644BE77" w14:textId="77777777" w:rsidTr="008A2760">
        <w:tc>
          <w:tcPr>
            <w:tcW w:w="846" w:type="dxa"/>
          </w:tcPr>
          <w:p w14:paraId="1C9DAADE" w14:textId="67E93A6B"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9</w:t>
            </w:r>
          </w:p>
        </w:tc>
        <w:tc>
          <w:tcPr>
            <w:tcW w:w="6237" w:type="dxa"/>
          </w:tcPr>
          <w:p w14:paraId="67B0D279" w14:textId="341DC0CF" w:rsidR="00C434B4" w:rsidRPr="00D50F75" w:rsidRDefault="00C434B4" w:rsidP="00C434B4">
            <w:pPr>
              <w:jc w:val="both"/>
              <w:rPr>
                <w:rFonts w:ascii="Arial" w:hAnsi="Arial" w:cs="Arial"/>
                <w:sz w:val="16"/>
                <w:szCs w:val="16"/>
              </w:rPr>
            </w:pPr>
            <w:r w:rsidRPr="00D50F75">
              <w:rPr>
                <w:rFonts w:ascii="Arial" w:hAnsi="Arial" w:cs="Arial"/>
                <w:sz w:val="16"/>
                <w:szCs w:val="16"/>
                <w:lang w:val="kk-KZ"/>
              </w:rPr>
              <w:t>Жедел коронарлық синдром (ЖКС). Кардиогенді шок. Жедел қан тамырларының жеткіліксіздігі.</w:t>
            </w:r>
          </w:p>
        </w:tc>
        <w:tc>
          <w:tcPr>
            <w:tcW w:w="7477" w:type="dxa"/>
          </w:tcPr>
          <w:p w14:paraId="05876545" w14:textId="205EF818"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Жедел коронарлық синдром. Ауруханаға дейінгі және госпитальдық кезеңдегі шұғыл көмек.</w:t>
            </w:r>
          </w:p>
        </w:tc>
      </w:tr>
      <w:tr w:rsidR="00C434B4" w:rsidRPr="00D50F75" w14:paraId="7EDBAB45" w14:textId="77777777" w:rsidTr="008A2760">
        <w:tc>
          <w:tcPr>
            <w:tcW w:w="846" w:type="dxa"/>
          </w:tcPr>
          <w:p w14:paraId="5168A7BE" w14:textId="797310BB"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10</w:t>
            </w:r>
          </w:p>
        </w:tc>
        <w:tc>
          <w:tcPr>
            <w:tcW w:w="6237" w:type="dxa"/>
          </w:tcPr>
          <w:p w14:paraId="36F806DB" w14:textId="4E9B385D" w:rsidR="00C434B4" w:rsidRPr="00D50F75" w:rsidRDefault="00C434B4" w:rsidP="00C434B4">
            <w:pPr>
              <w:jc w:val="both"/>
              <w:rPr>
                <w:rFonts w:ascii="Arial" w:hAnsi="Arial" w:cs="Arial"/>
                <w:sz w:val="16"/>
                <w:szCs w:val="16"/>
              </w:rPr>
            </w:pPr>
            <w:r w:rsidRPr="00D50F75">
              <w:rPr>
                <w:rFonts w:ascii="Arial" w:hAnsi="Arial" w:cs="Arial"/>
                <w:sz w:val="16"/>
                <w:szCs w:val="16"/>
                <w:lang w:val="kk-KZ"/>
              </w:rPr>
              <w:t>Аритмия. Пароксизмальды ырғақ бұзылыстары</w:t>
            </w:r>
          </w:p>
        </w:tc>
        <w:tc>
          <w:tcPr>
            <w:tcW w:w="7477" w:type="dxa"/>
          </w:tcPr>
          <w:p w14:paraId="642BC970" w14:textId="7BDF2255"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Аритмия және пароксизмальды ырғақ бұзылыстарынан туындаған естен тану кезінде шұғыл көмек.</w:t>
            </w:r>
          </w:p>
        </w:tc>
      </w:tr>
      <w:tr w:rsidR="00C434B4" w:rsidRPr="00D50F75" w14:paraId="047DC488" w14:textId="77777777" w:rsidTr="008A2760">
        <w:tc>
          <w:tcPr>
            <w:tcW w:w="846" w:type="dxa"/>
          </w:tcPr>
          <w:p w14:paraId="39D9755D" w14:textId="4E55CB6C"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lastRenderedPageBreak/>
              <w:t>11</w:t>
            </w:r>
          </w:p>
        </w:tc>
        <w:tc>
          <w:tcPr>
            <w:tcW w:w="6237" w:type="dxa"/>
          </w:tcPr>
          <w:p w14:paraId="69BA92AE" w14:textId="77777777" w:rsidR="00C434B4" w:rsidRPr="00D50F75" w:rsidRDefault="00C434B4" w:rsidP="00C434B4">
            <w:pPr>
              <w:jc w:val="both"/>
              <w:rPr>
                <w:rFonts w:ascii="Arial" w:hAnsi="Arial" w:cs="Arial"/>
                <w:sz w:val="16"/>
                <w:szCs w:val="16"/>
              </w:rPr>
            </w:pPr>
            <w:r w:rsidRPr="00D50F75">
              <w:rPr>
                <w:rFonts w:ascii="Arial" w:hAnsi="Arial" w:cs="Arial"/>
                <w:sz w:val="16"/>
                <w:szCs w:val="16"/>
              </w:rPr>
              <w:t>Жедел ревматикалық қызба және созылмалы ревматикалық жүрек ауруы. Жүрек ақаулары (туа біткен және жүре пайда болған).</w:t>
            </w:r>
          </w:p>
          <w:p w14:paraId="66784261" w14:textId="359A0E21" w:rsidR="00C434B4" w:rsidRPr="00D50F75" w:rsidRDefault="00C434B4" w:rsidP="00C434B4">
            <w:pPr>
              <w:jc w:val="both"/>
              <w:rPr>
                <w:rFonts w:ascii="Arial" w:hAnsi="Arial" w:cs="Arial"/>
                <w:sz w:val="16"/>
                <w:szCs w:val="16"/>
              </w:rPr>
            </w:pPr>
            <w:r w:rsidRPr="00D50F75">
              <w:rPr>
                <w:rFonts w:ascii="Arial" w:hAnsi="Arial" w:cs="Arial"/>
                <w:sz w:val="16"/>
                <w:szCs w:val="16"/>
              </w:rPr>
              <w:t>Жұқпалы эндокардит.</w:t>
            </w:r>
          </w:p>
        </w:tc>
        <w:tc>
          <w:tcPr>
            <w:tcW w:w="7477" w:type="dxa"/>
          </w:tcPr>
          <w:p w14:paraId="2E977C06" w14:textId="32E83ECE"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Туа біткен жүрек ақаулары: жіктелуі, симптоматологиясы, даму кезеңдері, дифференциалды диагностикасы, хирургиялық емдеуге көрсеткіштер.</w:t>
            </w:r>
          </w:p>
        </w:tc>
      </w:tr>
      <w:tr w:rsidR="00C434B4" w:rsidRPr="00D50F75" w14:paraId="7B56CCCE" w14:textId="77777777" w:rsidTr="008A2760">
        <w:tc>
          <w:tcPr>
            <w:tcW w:w="846" w:type="dxa"/>
          </w:tcPr>
          <w:p w14:paraId="57472791" w14:textId="4C69C0E1"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12</w:t>
            </w:r>
          </w:p>
        </w:tc>
        <w:tc>
          <w:tcPr>
            <w:tcW w:w="6237" w:type="dxa"/>
          </w:tcPr>
          <w:p w14:paraId="5FC5DA0A" w14:textId="5EB8B561" w:rsidR="00C434B4" w:rsidRPr="00D50F75" w:rsidRDefault="00C434B4" w:rsidP="00C434B4">
            <w:pPr>
              <w:jc w:val="both"/>
              <w:rPr>
                <w:rFonts w:ascii="Arial" w:hAnsi="Arial" w:cs="Arial"/>
                <w:sz w:val="16"/>
                <w:szCs w:val="16"/>
              </w:rPr>
            </w:pPr>
            <w:r w:rsidRPr="00D50F75">
              <w:rPr>
                <w:rFonts w:ascii="Arial" w:hAnsi="Arial" w:cs="Arial"/>
                <w:sz w:val="16"/>
                <w:szCs w:val="16"/>
                <w:lang w:val="kk-KZ"/>
              </w:rPr>
              <w:t>Дәнекер тіннің жүйелі аурулары.</w:t>
            </w:r>
          </w:p>
        </w:tc>
        <w:tc>
          <w:tcPr>
            <w:tcW w:w="7477" w:type="dxa"/>
          </w:tcPr>
          <w:p w14:paraId="444A8ED8" w14:textId="109533C9"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АС жүйелі көріністері.</w:t>
            </w:r>
          </w:p>
        </w:tc>
      </w:tr>
      <w:tr w:rsidR="00C434B4" w:rsidRPr="00D50F75" w14:paraId="43CC7E50" w14:textId="77777777" w:rsidTr="008A2760">
        <w:tc>
          <w:tcPr>
            <w:tcW w:w="846" w:type="dxa"/>
          </w:tcPr>
          <w:p w14:paraId="70908698" w14:textId="10195EFE"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13</w:t>
            </w:r>
          </w:p>
        </w:tc>
        <w:tc>
          <w:tcPr>
            <w:tcW w:w="6237" w:type="dxa"/>
          </w:tcPr>
          <w:p w14:paraId="73885E6A" w14:textId="6FF9FC1F" w:rsidR="00C434B4" w:rsidRPr="00D50F75" w:rsidRDefault="00C434B4" w:rsidP="00C434B4">
            <w:pPr>
              <w:jc w:val="both"/>
              <w:rPr>
                <w:rFonts w:ascii="Arial" w:hAnsi="Arial" w:cs="Arial"/>
                <w:sz w:val="16"/>
                <w:szCs w:val="16"/>
              </w:rPr>
            </w:pPr>
            <w:r w:rsidRPr="00D50F75">
              <w:rPr>
                <w:rFonts w:ascii="Arial" w:hAnsi="Arial" w:cs="Arial"/>
                <w:sz w:val="16"/>
                <w:szCs w:val="16"/>
              </w:rPr>
              <w:t>Жүйелік васкулит.</w:t>
            </w:r>
          </w:p>
        </w:tc>
        <w:tc>
          <w:tcPr>
            <w:tcW w:w="7477" w:type="dxa"/>
          </w:tcPr>
          <w:p w14:paraId="519B099C" w14:textId="1AF1172A"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Түйінді полиартериит, криоглобулинемиялық васкулит, геморрагиялық васкулит, Бехчет ауруы, Такаясу ауруы диагностикалық критерийлері мен емдеу принциптері.</w:t>
            </w:r>
          </w:p>
        </w:tc>
      </w:tr>
      <w:tr w:rsidR="00C434B4" w:rsidRPr="00D50F75" w14:paraId="762953A7" w14:textId="77777777" w:rsidTr="008A2760">
        <w:tc>
          <w:tcPr>
            <w:tcW w:w="846" w:type="dxa"/>
          </w:tcPr>
          <w:p w14:paraId="73C90B93" w14:textId="6C69E216"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14</w:t>
            </w:r>
          </w:p>
        </w:tc>
        <w:tc>
          <w:tcPr>
            <w:tcW w:w="6237" w:type="dxa"/>
          </w:tcPr>
          <w:p w14:paraId="02CDF347" w14:textId="497F1C67" w:rsidR="00C434B4" w:rsidRPr="00D50F75" w:rsidRDefault="00C434B4" w:rsidP="00C434B4">
            <w:pPr>
              <w:jc w:val="both"/>
              <w:rPr>
                <w:rFonts w:ascii="Arial" w:hAnsi="Arial" w:cs="Arial"/>
                <w:sz w:val="16"/>
                <w:szCs w:val="16"/>
              </w:rPr>
            </w:pPr>
            <w:r w:rsidRPr="00D50F75">
              <w:rPr>
                <w:rFonts w:ascii="Arial" w:hAnsi="Arial" w:cs="Arial"/>
                <w:sz w:val="16"/>
                <w:szCs w:val="16"/>
                <w:lang w:val="kk-KZ"/>
              </w:rPr>
              <w:t>Өңештің аурулары. Асқазан-ішек жолдарының ісіктері</w:t>
            </w:r>
          </w:p>
        </w:tc>
        <w:tc>
          <w:tcPr>
            <w:tcW w:w="7477" w:type="dxa"/>
          </w:tcPr>
          <w:p w14:paraId="31FA9B6C" w14:textId="324ABCC5"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Асқазан-ішек жолдарының ісік маркерлері</w:t>
            </w:r>
          </w:p>
        </w:tc>
      </w:tr>
      <w:tr w:rsidR="00C434B4" w:rsidRPr="00D50F75" w14:paraId="6D102248" w14:textId="77777777" w:rsidTr="008A2760">
        <w:tc>
          <w:tcPr>
            <w:tcW w:w="846" w:type="dxa"/>
          </w:tcPr>
          <w:p w14:paraId="41ED9F37" w14:textId="351363DF"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15</w:t>
            </w:r>
          </w:p>
        </w:tc>
        <w:tc>
          <w:tcPr>
            <w:tcW w:w="6237" w:type="dxa"/>
          </w:tcPr>
          <w:p w14:paraId="5401D4F9" w14:textId="7A876B11" w:rsidR="00C434B4" w:rsidRPr="00D50F75" w:rsidRDefault="00C434B4" w:rsidP="00C434B4">
            <w:pPr>
              <w:jc w:val="both"/>
              <w:rPr>
                <w:rFonts w:ascii="Arial" w:hAnsi="Arial" w:cs="Arial"/>
                <w:sz w:val="16"/>
                <w:szCs w:val="16"/>
              </w:rPr>
            </w:pPr>
            <w:r w:rsidRPr="00D50F75">
              <w:rPr>
                <w:rFonts w:ascii="Arial" w:hAnsi="Arial" w:cs="Arial"/>
                <w:sz w:val="16"/>
                <w:szCs w:val="16"/>
                <w:lang w:val="kk-KZ"/>
              </w:rPr>
              <w:t>Созылмалы гастрит, дуоденит. Асқазанның және он екі елі ішектің ойық жарасы. Анемия. Теміртапшылықты анемия, В-12 – тапшылықты анемия.</w:t>
            </w:r>
          </w:p>
        </w:tc>
        <w:tc>
          <w:tcPr>
            <w:tcW w:w="7477" w:type="dxa"/>
          </w:tcPr>
          <w:p w14:paraId="6554460C" w14:textId="511BEA89"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Сидеропениялық және анемиялық синдромның клиникалық-лабораториялық диагностикасы.</w:t>
            </w:r>
          </w:p>
        </w:tc>
      </w:tr>
      <w:tr w:rsidR="00C434B4" w:rsidRPr="00D50F75" w14:paraId="652F8E10" w14:textId="77777777" w:rsidTr="008A2760">
        <w:tc>
          <w:tcPr>
            <w:tcW w:w="846" w:type="dxa"/>
          </w:tcPr>
          <w:p w14:paraId="494FB8AD" w14:textId="43EB41D8"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16</w:t>
            </w:r>
          </w:p>
        </w:tc>
        <w:tc>
          <w:tcPr>
            <w:tcW w:w="6237" w:type="dxa"/>
          </w:tcPr>
          <w:p w14:paraId="126CA37C" w14:textId="775EDECF" w:rsidR="00C434B4" w:rsidRPr="00D50F75" w:rsidRDefault="00C434B4" w:rsidP="00C434B4">
            <w:pPr>
              <w:jc w:val="both"/>
              <w:rPr>
                <w:rFonts w:ascii="Arial" w:hAnsi="Arial" w:cs="Arial"/>
                <w:sz w:val="16"/>
                <w:szCs w:val="16"/>
              </w:rPr>
            </w:pPr>
            <w:r w:rsidRPr="00D50F75">
              <w:rPr>
                <w:rFonts w:ascii="Arial" w:hAnsi="Arial" w:cs="Arial"/>
                <w:sz w:val="16"/>
                <w:szCs w:val="16"/>
              </w:rPr>
              <w:t xml:space="preserve">Вирусты </w:t>
            </w:r>
            <w:r w:rsidRPr="00D50F75">
              <w:rPr>
                <w:rFonts w:ascii="Arial" w:hAnsi="Arial" w:cs="Arial"/>
                <w:sz w:val="16"/>
                <w:szCs w:val="16"/>
                <w:lang w:val="kk-KZ"/>
              </w:rPr>
              <w:t>гепатит. Холестероз, созылмалы холецистит, өт тас ауруы. Созылмалы панкреатит. Ойық жаралы колит. Крон ауруы.</w:t>
            </w:r>
          </w:p>
        </w:tc>
        <w:tc>
          <w:tcPr>
            <w:tcW w:w="7477" w:type="dxa"/>
          </w:tcPr>
          <w:p w14:paraId="6CC88F54" w14:textId="3B389C66"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Ішектің қабыну ауруларының ішектен тыс көріністері. Вирусты гепатит, диагностикасы және емі.</w:t>
            </w:r>
          </w:p>
        </w:tc>
      </w:tr>
      <w:tr w:rsidR="00C434B4" w:rsidRPr="00D50F75" w14:paraId="25937FD7" w14:textId="77777777" w:rsidTr="008A2760">
        <w:tc>
          <w:tcPr>
            <w:tcW w:w="846" w:type="dxa"/>
          </w:tcPr>
          <w:p w14:paraId="45204E7D" w14:textId="3349E186"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17</w:t>
            </w:r>
          </w:p>
        </w:tc>
        <w:tc>
          <w:tcPr>
            <w:tcW w:w="6237" w:type="dxa"/>
          </w:tcPr>
          <w:p w14:paraId="036FDF1D" w14:textId="6A2A44E3" w:rsidR="00C434B4" w:rsidRPr="00D50F75" w:rsidRDefault="00C434B4" w:rsidP="00C434B4">
            <w:pPr>
              <w:jc w:val="both"/>
              <w:rPr>
                <w:rFonts w:ascii="Arial" w:hAnsi="Arial" w:cs="Arial"/>
                <w:sz w:val="16"/>
                <w:szCs w:val="16"/>
              </w:rPr>
            </w:pPr>
            <w:r w:rsidRPr="00D50F75">
              <w:rPr>
                <w:rFonts w:ascii="Arial" w:hAnsi="Arial" w:cs="Arial"/>
                <w:sz w:val="16"/>
                <w:szCs w:val="16"/>
                <w:lang w:val="kk-KZ"/>
              </w:rPr>
              <w:t>Қант диабеті. Қант диабетіндегі төтенше жағдайлар. Семіздік және метаболикалық синдром.</w:t>
            </w:r>
          </w:p>
        </w:tc>
        <w:tc>
          <w:tcPr>
            <w:tcW w:w="7477" w:type="dxa"/>
          </w:tcPr>
          <w:p w14:paraId="75CF1CDF" w14:textId="3C770A46"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Қант диабетіндегі стоматологиялық көріністер.</w:t>
            </w:r>
          </w:p>
        </w:tc>
      </w:tr>
      <w:tr w:rsidR="00C434B4" w:rsidRPr="00D50F75" w14:paraId="40145EBC" w14:textId="77777777" w:rsidTr="008A2760">
        <w:tc>
          <w:tcPr>
            <w:tcW w:w="846" w:type="dxa"/>
          </w:tcPr>
          <w:p w14:paraId="58643A78" w14:textId="345D944B"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18</w:t>
            </w:r>
          </w:p>
        </w:tc>
        <w:tc>
          <w:tcPr>
            <w:tcW w:w="6237" w:type="dxa"/>
          </w:tcPr>
          <w:p w14:paraId="1823EDCE" w14:textId="30330F17" w:rsidR="00C434B4" w:rsidRPr="00D50F75" w:rsidRDefault="00C434B4" w:rsidP="00C434B4">
            <w:pPr>
              <w:jc w:val="both"/>
              <w:rPr>
                <w:rFonts w:ascii="Arial" w:hAnsi="Arial" w:cs="Arial"/>
                <w:sz w:val="16"/>
                <w:szCs w:val="16"/>
              </w:rPr>
            </w:pPr>
            <w:r w:rsidRPr="00D50F75">
              <w:rPr>
                <w:rFonts w:ascii="Arial" w:hAnsi="Arial" w:cs="Arial"/>
                <w:sz w:val="16"/>
                <w:szCs w:val="16"/>
                <w:lang w:val="kk-KZ"/>
              </w:rPr>
              <w:t>Қалқанша және қалқанша маңы бездерінің аурулары</w:t>
            </w:r>
          </w:p>
        </w:tc>
        <w:tc>
          <w:tcPr>
            <w:tcW w:w="7477" w:type="dxa"/>
          </w:tcPr>
          <w:p w14:paraId="3566B401" w14:textId="4482090D"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Аутоиммунды тиреоидит (Хашимото зобы).</w:t>
            </w:r>
          </w:p>
        </w:tc>
      </w:tr>
      <w:tr w:rsidR="00C434B4" w:rsidRPr="00D50F75" w14:paraId="3811E428" w14:textId="77777777" w:rsidTr="008A2760">
        <w:tc>
          <w:tcPr>
            <w:tcW w:w="846" w:type="dxa"/>
          </w:tcPr>
          <w:p w14:paraId="352B0CE4" w14:textId="216A95E5"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19</w:t>
            </w:r>
          </w:p>
        </w:tc>
        <w:tc>
          <w:tcPr>
            <w:tcW w:w="6237" w:type="dxa"/>
          </w:tcPr>
          <w:p w14:paraId="4F9A6623" w14:textId="4217A55E" w:rsidR="00C434B4" w:rsidRPr="00D50F75" w:rsidRDefault="00C434B4" w:rsidP="00C434B4">
            <w:pPr>
              <w:jc w:val="both"/>
              <w:rPr>
                <w:rFonts w:ascii="Arial" w:hAnsi="Arial" w:cs="Arial"/>
                <w:sz w:val="16"/>
                <w:szCs w:val="16"/>
              </w:rPr>
            </w:pPr>
            <w:r w:rsidRPr="00D50F75">
              <w:rPr>
                <w:rFonts w:ascii="Arial" w:hAnsi="Arial" w:cs="Arial"/>
                <w:sz w:val="16"/>
                <w:szCs w:val="16"/>
                <w:lang w:val="kk-KZ"/>
              </w:rPr>
              <w:t>Гипоталамус-гипофиз жүйесі және бүйрек үсті бездерінің аурулары.</w:t>
            </w:r>
          </w:p>
        </w:tc>
        <w:tc>
          <w:tcPr>
            <w:tcW w:w="7477" w:type="dxa"/>
          </w:tcPr>
          <w:p w14:paraId="714D2859" w14:textId="7C25716E"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Кушинг ауруы: Кушинг ауруы мен синдромының анықтамасы.</w:t>
            </w:r>
          </w:p>
        </w:tc>
      </w:tr>
      <w:tr w:rsidR="00C434B4" w:rsidRPr="00D50F75" w14:paraId="61496728" w14:textId="77777777" w:rsidTr="008A2760">
        <w:tc>
          <w:tcPr>
            <w:tcW w:w="846" w:type="dxa"/>
          </w:tcPr>
          <w:p w14:paraId="32A8DE8F" w14:textId="58075906"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20</w:t>
            </w:r>
          </w:p>
        </w:tc>
        <w:tc>
          <w:tcPr>
            <w:tcW w:w="6237" w:type="dxa"/>
          </w:tcPr>
          <w:p w14:paraId="136EE519" w14:textId="749FE2D9" w:rsidR="00C434B4" w:rsidRPr="00D50F75" w:rsidRDefault="00C434B4" w:rsidP="00C434B4">
            <w:pPr>
              <w:jc w:val="both"/>
              <w:rPr>
                <w:rFonts w:ascii="Arial" w:hAnsi="Arial" w:cs="Arial"/>
                <w:sz w:val="16"/>
                <w:szCs w:val="16"/>
              </w:rPr>
            </w:pPr>
            <w:r w:rsidRPr="00D50F75">
              <w:rPr>
                <w:rFonts w:ascii="Arial" w:hAnsi="Arial" w:cs="Arial"/>
                <w:sz w:val="16"/>
                <w:szCs w:val="16"/>
                <w:lang w:val="kk-KZ"/>
              </w:rPr>
              <w:t>Бүйрек ауруларының негізгі синдромдары, зәр шығару жолдарының инфекциясы. Гломерулярлық аурулар. Бүйректің жедел зақымдануы. Созылмалы бүйрек ауруы.</w:t>
            </w:r>
          </w:p>
        </w:tc>
        <w:tc>
          <w:tcPr>
            <w:tcW w:w="7477" w:type="dxa"/>
          </w:tcPr>
          <w:p w14:paraId="2057BF0F" w14:textId="5FC2337C"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Нефротоксикалық препараттар.</w:t>
            </w:r>
          </w:p>
        </w:tc>
      </w:tr>
      <w:tr w:rsidR="00C434B4" w:rsidRPr="00D50F75" w14:paraId="6517F611" w14:textId="77777777" w:rsidTr="008A2760">
        <w:tc>
          <w:tcPr>
            <w:tcW w:w="846" w:type="dxa"/>
          </w:tcPr>
          <w:p w14:paraId="6950A9F8" w14:textId="6347DE50" w:rsidR="00C434B4" w:rsidRPr="00D50F75" w:rsidRDefault="00C434B4" w:rsidP="00C434B4">
            <w:pPr>
              <w:jc w:val="cente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21</w:t>
            </w:r>
          </w:p>
        </w:tc>
        <w:tc>
          <w:tcPr>
            <w:tcW w:w="6237" w:type="dxa"/>
          </w:tcPr>
          <w:p w14:paraId="56957FDC" w14:textId="1CA526DA" w:rsidR="00C434B4" w:rsidRPr="00D50F75" w:rsidRDefault="00C434B4" w:rsidP="00C434B4">
            <w:pPr>
              <w:jc w:val="both"/>
              <w:rPr>
                <w:rFonts w:ascii="Arial" w:hAnsi="Arial" w:cs="Arial"/>
                <w:sz w:val="16"/>
                <w:szCs w:val="16"/>
              </w:rPr>
            </w:pPr>
            <w:r w:rsidRPr="00D50F75">
              <w:rPr>
                <w:rFonts w:ascii="Arial" w:hAnsi="Arial" w:cs="Arial"/>
                <w:sz w:val="16"/>
                <w:szCs w:val="16"/>
                <w:lang w:val="kk-KZ"/>
              </w:rPr>
              <w:t>Лейкоз, сәуле ауруы.</w:t>
            </w:r>
          </w:p>
        </w:tc>
        <w:tc>
          <w:tcPr>
            <w:tcW w:w="7477" w:type="dxa"/>
          </w:tcPr>
          <w:p w14:paraId="405702EC" w14:textId="3754CCDA" w:rsidR="00C434B4" w:rsidRPr="00D50F75" w:rsidRDefault="00F14366" w:rsidP="00C434B4">
            <w:pPr>
              <w:textAlignment w:val="baseline"/>
              <w:rPr>
                <w:rFonts w:ascii="Arial" w:eastAsia="Times New Roman" w:hAnsi="Arial" w:cs="Arial"/>
                <w:bCs/>
                <w:kern w:val="0"/>
                <w:sz w:val="16"/>
                <w:szCs w:val="16"/>
                <w:lang w:eastAsia="ru-RU"/>
                <w14:ligatures w14:val="none"/>
              </w:rPr>
            </w:pPr>
            <w:r w:rsidRPr="00D50F75">
              <w:rPr>
                <w:rFonts w:ascii="Arial" w:eastAsia="Times New Roman" w:hAnsi="Arial" w:cs="Arial"/>
                <w:bCs/>
                <w:kern w:val="0"/>
                <w:sz w:val="16"/>
                <w:szCs w:val="16"/>
                <w:lang w:eastAsia="ru-RU"/>
                <w14:ligatures w14:val="none"/>
              </w:rPr>
              <w:t>Сәулелік ауруға байланысты гингивит.</w:t>
            </w:r>
          </w:p>
        </w:tc>
      </w:tr>
    </w:tbl>
    <w:p w14:paraId="31566255" w14:textId="77777777" w:rsidR="001670F2" w:rsidRPr="001E464C" w:rsidRDefault="001670F2"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76A1DE91" w14:textId="77777777" w:rsidR="003A61BD" w:rsidRPr="001E464C" w:rsidRDefault="003A61B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66068DD3" w14:textId="77777777" w:rsidR="003A61BD" w:rsidRPr="001E464C" w:rsidRDefault="003A61B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3D7C6516" w14:textId="572D0E9D" w:rsidR="003A61BD" w:rsidRPr="001E464C" w:rsidRDefault="003A61B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7696845C" w14:textId="0760A9C6"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225DB738" w14:textId="004AB238"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4CA3BDC6" w14:textId="40B42DF2"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5B537D0C" w14:textId="2CF110EC"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3723063A" w14:textId="55B2A667"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41A69443" w14:textId="2E9295D3"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488A7E11" w14:textId="041337C8"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704FB2D1" w14:textId="77777777" w:rsidR="00AC5A8D" w:rsidRPr="001E464C"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6321CD35" w14:textId="77777777" w:rsidR="001B5BF2" w:rsidRPr="001E464C" w:rsidRDefault="001B5BF2" w:rsidP="001B5BF2">
      <w:pPr>
        <w:spacing w:after="0" w:line="240" w:lineRule="auto"/>
        <w:contextualSpacing/>
        <w:jc w:val="center"/>
        <w:textAlignment w:val="baseline"/>
        <w:rPr>
          <w:rFonts w:ascii="Arial" w:eastAsia="Times New Roman" w:hAnsi="Arial" w:cs="Arial"/>
          <w:b/>
          <w:bCs/>
          <w:kern w:val="0"/>
          <w:sz w:val="24"/>
          <w:szCs w:val="24"/>
          <w:lang w:eastAsia="ru-RU"/>
          <w14:ligatures w14:val="none"/>
        </w:rPr>
      </w:pPr>
    </w:p>
    <w:p w14:paraId="22CA4A50" w14:textId="77777777" w:rsidR="001B5BF2" w:rsidRPr="001E464C" w:rsidRDefault="001B5BF2" w:rsidP="001B5BF2">
      <w:pPr>
        <w:spacing w:after="0" w:line="240" w:lineRule="auto"/>
        <w:contextualSpacing/>
        <w:jc w:val="center"/>
        <w:textAlignment w:val="baseline"/>
        <w:rPr>
          <w:rFonts w:ascii="Arial" w:eastAsia="Times New Roman" w:hAnsi="Arial" w:cs="Arial"/>
          <w:b/>
          <w:bCs/>
          <w:kern w:val="0"/>
          <w:sz w:val="24"/>
          <w:szCs w:val="24"/>
          <w:lang w:eastAsia="ru-RU"/>
          <w14:ligatures w14:val="none"/>
        </w:rPr>
      </w:pPr>
      <w:r w:rsidRPr="001E464C">
        <w:rPr>
          <w:rFonts w:ascii="Arial" w:eastAsia="Times New Roman" w:hAnsi="Arial" w:cs="Arial"/>
          <w:b/>
          <w:bCs/>
          <w:kern w:val="0"/>
          <w:sz w:val="24"/>
          <w:szCs w:val="24"/>
          <w:lang w:eastAsia="ru-RU"/>
          <w14:ligatures w14:val="none"/>
        </w:rPr>
        <w:t>ОҚУ НӘТИЖЕЛЕРІН БАҒАЛАУҒА АРНАЛҒАН РУБРИКАТОР</w:t>
      </w:r>
    </w:p>
    <w:p w14:paraId="4591B3A8" w14:textId="77777777" w:rsidR="001B5BF2" w:rsidRPr="001E464C" w:rsidRDefault="001B5BF2" w:rsidP="001B5BF2">
      <w:pPr>
        <w:spacing w:after="0" w:line="240" w:lineRule="auto"/>
        <w:contextualSpacing/>
        <w:jc w:val="center"/>
        <w:textAlignment w:val="baseline"/>
        <w:rPr>
          <w:rFonts w:ascii="Arial" w:eastAsia="Times New Roman" w:hAnsi="Arial" w:cs="Arial"/>
          <w:kern w:val="0"/>
          <w:sz w:val="24"/>
          <w:szCs w:val="24"/>
          <w:lang w:eastAsia="ru-RU"/>
          <w14:ligatures w14:val="none"/>
        </w:rPr>
      </w:pPr>
      <w:r w:rsidRPr="001E464C">
        <w:rPr>
          <w:rFonts w:ascii="Arial" w:eastAsia="Times New Roman" w:hAnsi="Arial" w:cs="Arial"/>
          <w:b/>
          <w:bCs/>
          <w:kern w:val="0"/>
          <w:sz w:val="24"/>
          <w:szCs w:val="24"/>
          <w:lang w:eastAsia="ru-RU"/>
          <w14:ligatures w14:val="none"/>
        </w:rPr>
        <w:t>жиынтық бағалаумен</w:t>
      </w:r>
    </w:p>
    <w:p w14:paraId="3E668326" w14:textId="77777777" w:rsidR="008333A4" w:rsidRPr="001E464C" w:rsidRDefault="008333A4" w:rsidP="00927703">
      <w:pPr>
        <w:spacing w:after="0" w:line="240" w:lineRule="auto"/>
        <w:jc w:val="center"/>
        <w:textAlignment w:val="baseline"/>
        <w:rPr>
          <w:rFonts w:ascii="Arial" w:eastAsia="Times New Roman" w:hAnsi="Arial" w:cs="Arial"/>
          <w:kern w:val="0"/>
          <w:sz w:val="20"/>
          <w:szCs w:val="20"/>
          <w:lang w:eastAsia="ru-RU"/>
          <w14:ligatures w14:val="none"/>
        </w:rPr>
      </w:pPr>
    </w:p>
    <w:p w14:paraId="41B58557" w14:textId="77777777" w:rsidR="001B5BF2" w:rsidRPr="001E464C" w:rsidRDefault="001B5BF2" w:rsidP="001B5BF2">
      <w:pPr>
        <w:spacing w:after="0" w:line="240" w:lineRule="auto"/>
        <w:jc w:val="both"/>
        <w:rPr>
          <w:rFonts w:ascii="Arial" w:hAnsi="Arial" w:cs="Arial"/>
          <w:b/>
          <w:sz w:val="20"/>
          <w:szCs w:val="20"/>
          <w:lang w:val="kk-KZ"/>
        </w:rPr>
      </w:pPr>
      <w:r w:rsidRPr="001E464C">
        <w:rPr>
          <w:rFonts w:ascii="Arial" w:hAnsi="Arial" w:cs="Arial"/>
          <w:b/>
          <w:sz w:val="20"/>
          <w:szCs w:val="20"/>
          <w:lang w:val="kk-KZ"/>
        </w:rPr>
        <w:t>Бағалау формуласы</w:t>
      </w:r>
    </w:p>
    <w:p w14:paraId="6F73BF84" w14:textId="6BC927A1" w:rsidR="006B65FB" w:rsidRPr="001E464C" w:rsidRDefault="001B5BF2" w:rsidP="001B5BF2">
      <w:pPr>
        <w:spacing w:after="0" w:line="240" w:lineRule="auto"/>
        <w:jc w:val="both"/>
        <w:rPr>
          <w:rFonts w:ascii="Arial" w:eastAsia="Times New Roman" w:hAnsi="Arial" w:cs="Arial"/>
          <w:sz w:val="20"/>
          <w:szCs w:val="20"/>
          <w:lang w:val="kk-KZ"/>
        </w:rPr>
      </w:pPr>
      <w:r w:rsidRPr="001E464C">
        <w:rPr>
          <w:rFonts w:ascii="Arial" w:hAnsi="Arial" w:cs="Arial"/>
          <w:b/>
          <w:sz w:val="20"/>
          <w:szCs w:val="20"/>
          <w:lang w:val="kk-KZ"/>
        </w:rPr>
        <w:t>Жалпы 3 курс бойынша – жалпы қабылдау рейтингі</w:t>
      </w:r>
    </w:p>
    <w:tbl>
      <w:tblPr>
        <w:tblW w:w="14736"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2570"/>
        <w:gridCol w:w="2166"/>
      </w:tblGrid>
      <w:tr w:rsidR="00927703" w:rsidRPr="001E464C" w14:paraId="52C338F4" w14:textId="77777777" w:rsidTr="006B65FB">
        <w:trPr>
          <w:trHeight w:val="317"/>
        </w:trPr>
        <w:tc>
          <w:tcPr>
            <w:tcW w:w="12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6871979" w14:textId="141451FE" w:rsidR="006B65FB" w:rsidRPr="001E464C" w:rsidRDefault="006B65FB" w:rsidP="00927703">
            <w:pPr>
              <w:spacing w:after="0" w:line="240" w:lineRule="auto"/>
              <w:jc w:val="both"/>
              <w:rPr>
                <w:rFonts w:ascii="Arial" w:eastAsia="Times New Roman" w:hAnsi="Arial" w:cs="Arial"/>
                <w:sz w:val="20"/>
                <w:szCs w:val="20"/>
              </w:rPr>
            </w:pPr>
            <w:r w:rsidRPr="001E464C">
              <w:rPr>
                <w:rFonts w:ascii="Arial" w:eastAsia="Times New Roman" w:hAnsi="Arial" w:cs="Arial"/>
                <w:sz w:val="20"/>
                <w:szCs w:val="20"/>
              </w:rPr>
              <w:t xml:space="preserve">Курация, </w:t>
            </w:r>
            <w:r w:rsidR="001B5BF2" w:rsidRPr="001E464C">
              <w:rPr>
                <w:rFonts w:ascii="Arial" w:eastAsia="Times New Roman" w:hAnsi="Arial" w:cs="Arial"/>
                <w:sz w:val="20"/>
                <w:szCs w:val="20"/>
              </w:rPr>
              <w:t>клиникалық дағдылар</w:t>
            </w:r>
          </w:p>
        </w:tc>
        <w:tc>
          <w:tcPr>
            <w:tcW w:w="216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7E90DCC" w14:textId="77777777" w:rsidR="006B65FB" w:rsidRPr="001E464C" w:rsidRDefault="006B65FB" w:rsidP="00927703">
            <w:pPr>
              <w:spacing w:after="0" w:line="240" w:lineRule="auto"/>
              <w:jc w:val="center"/>
              <w:rPr>
                <w:rFonts w:ascii="Arial" w:eastAsia="Times New Roman" w:hAnsi="Arial" w:cs="Arial"/>
                <w:sz w:val="20"/>
                <w:szCs w:val="20"/>
              </w:rPr>
            </w:pPr>
            <w:r w:rsidRPr="001E464C">
              <w:rPr>
                <w:rFonts w:ascii="Arial" w:eastAsia="Times New Roman" w:hAnsi="Arial" w:cs="Arial"/>
                <w:sz w:val="20"/>
                <w:szCs w:val="20"/>
              </w:rPr>
              <w:t>20%</w:t>
            </w:r>
          </w:p>
        </w:tc>
      </w:tr>
      <w:tr w:rsidR="00927703" w:rsidRPr="001E464C" w14:paraId="31BB727C" w14:textId="77777777" w:rsidTr="006B65FB">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66CCD6C" w14:textId="6CBC60C5" w:rsidR="006B65FB" w:rsidRPr="001E464C" w:rsidRDefault="001B5BF2" w:rsidP="001B5BF2">
            <w:pPr>
              <w:spacing w:after="0" w:line="240" w:lineRule="auto"/>
              <w:ind w:left="97" w:hanging="97"/>
              <w:jc w:val="both"/>
              <w:rPr>
                <w:rFonts w:ascii="Arial" w:eastAsia="Times New Roman" w:hAnsi="Arial" w:cs="Arial"/>
                <w:sz w:val="20"/>
                <w:szCs w:val="20"/>
              </w:rPr>
            </w:pPr>
            <w:r w:rsidRPr="001E464C">
              <w:rPr>
                <w:rFonts w:ascii="Arial" w:eastAsia="Times New Roman" w:hAnsi="Arial" w:cs="Arial"/>
                <w:sz w:val="20"/>
                <w:szCs w:val="20"/>
              </w:rPr>
              <w:t>Студенттің өзіндік жұмысы (кейс, видео, симуляция НЕМЕСЕ студенттің ғылыми-зерттеу жұмысы – тезис, баяндама, мақала)</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11677A" w14:textId="77777777" w:rsidR="006B65FB" w:rsidRPr="001E464C" w:rsidRDefault="006B65FB" w:rsidP="00927703">
            <w:pPr>
              <w:spacing w:after="0" w:line="240" w:lineRule="auto"/>
              <w:jc w:val="center"/>
              <w:rPr>
                <w:rFonts w:ascii="Arial" w:eastAsia="Times New Roman" w:hAnsi="Arial" w:cs="Arial"/>
                <w:sz w:val="20"/>
                <w:szCs w:val="20"/>
              </w:rPr>
            </w:pPr>
            <w:r w:rsidRPr="001E464C">
              <w:rPr>
                <w:rFonts w:ascii="Arial" w:eastAsia="Times New Roman" w:hAnsi="Arial" w:cs="Arial"/>
                <w:sz w:val="20"/>
                <w:szCs w:val="20"/>
              </w:rPr>
              <w:t>10%</w:t>
            </w:r>
          </w:p>
        </w:tc>
      </w:tr>
      <w:tr w:rsidR="00927703" w:rsidRPr="001E464C" w14:paraId="03CA7D4C" w14:textId="77777777" w:rsidTr="006B65FB">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F23DD9A" w14:textId="23DC8BED" w:rsidR="006B65FB" w:rsidRPr="001E464C" w:rsidRDefault="001B5BF2" w:rsidP="00927703">
            <w:pPr>
              <w:spacing w:after="0" w:line="240" w:lineRule="auto"/>
              <w:jc w:val="both"/>
              <w:rPr>
                <w:rFonts w:ascii="Arial" w:eastAsia="Times New Roman" w:hAnsi="Arial" w:cs="Arial"/>
                <w:sz w:val="20"/>
                <w:szCs w:val="20"/>
              </w:rPr>
            </w:pPr>
            <w:r w:rsidRPr="001E464C">
              <w:rPr>
                <w:rFonts w:ascii="Arial" w:eastAsia="Times New Roman" w:hAnsi="Arial" w:cs="Arial"/>
                <w:sz w:val="20"/>
                <w:szCs w:val="20"/>
                <w:lang w:val="kk-KZ"/>
              </w:rPr>
              <w:t>Аралық бақылау</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F965FE" w14:textId="77777777" w:rsidR="006B65FB" w:rsidRPr="001E464C" w:rsidRDefault="006B65FB" w:rsidP="00927703">
            <w:pPr>
              <w:spacing w:after="0" w:line="240" w:lineRule="auto"/>
              <w:jc w:val="center"/>
              <w:rPr>
                <w:rFonts w:ascii="Arial" w:eastAsia="Times New Roman" w:hAnsi="Arial" w:cs="Arial"/>
                <w:sz w:val="20"/>
                <w:szCs w:val="20"/>
              </w:rPr>
            </w:pPr>
            <w:r w:rsidRPr="001E464C">
              <w:rPr>
                <w:rFonts w:ascii="Arial" w:eastAsia="Times New Roman" w:hAnsi="Arial" w:cs="Arial"/>
                <w:sz w:val="20"/>
                <w:szCs w:val="20"/>
              </w:rPr>
              <w:t>70%</w:t>
            </w:r>
          </w:p>
        </w:tc>
      </w:tr>
      <w:tr w:rsidR="00927703" w:rsidRPr="001E464C" w14:paraId="46933A77" w14:textId="77777777" w:rsidTr="006B65FB">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A356CAF" w14:textId="25DB9668" w:rsidR="006B65FB" w:rsidRPr="001E464C" w:rsidRDefault="001B5BF2" w:rsidP="00927703">
            <w:pPr>
              <w:spacing w:after="0" w:line="240" w:lineRule="auto"/>
              <w:jc w:val="both"/>
              <w:rPr>
                <w:rFonts w:ascii="Arial" w:eastAsia="Times New Roman" w:hAnsi="Arial" w:cs="Arial"/>
                <w:sz w:val="20"/>
                <w:szCs w:val="20"/>
              </w:rPr>
            </w:pPr>
            <w:r w:rsidRPr="001E464C">
              <w:rPr>
                <w:rFonts w:ascii="Arial" w:eastAsia="Times New Roman" w:hAnsi="Arial" w:cs="Arial"/>
                <w:b/>
                <w:bCs/>
                <w:sz w:val="20"/>
                <w:szCs w:val="20"/>
                <w:lang w:val="kk-KZ"/>
              </w:rPr>
              <w:t>Қорытынды</w:t>
            </w:r>
            <w:r w:rsidRPr="001E464C">
              <w:rPr>
                <w:rFonts w:ascii="Arial" w:eastAsia="Times New Roman" w:hAnsi="Arial" w:cs="Arial"/>
                <w:b/>
                <w:bCs/>
                <w:sz w:val="20"/>
                <w:szCs w:val="20"/>
              </w:rPr>
              <w:t xml:space="preserve"> </w:t>
            </w:r>
            <w:r w:rsidRPr="001E464C">
              <w:rPr>
                <w:rFonts w:ascii="Arial" w:eastAsia="Times New Roman" w:hAnsi="Arial" w:cs="Arial"/>
                <w:b/>
                <w:bCs/>
                <w:sz w:val="20"/>
                <w:szCs w:val="20"/>
                <w:lang w:val="kk-KZ"/>
              </w:rPr>
              <w:t>АБ</w:t>
            </w:r>
            <w:r w:rsidRPr="001E464C">
              <w:rPr>
                <w:rFonts w:ascii="Arial" w:eastAsia="Times New Roman" w:hAnsi="Arial" w:cs="Arial"/>
                <w:b/>
                <w:bCs/>
                <w:sz w:val="20"/>
                <w:szCs w:val="20"/>
              </w:rPr>
              <w:t>1</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E971F29" w14:textId="77777777" w:rsidR="006B65FB" w:rsidRPr="001E464C" w:rsidRDefault="006B65FB" w:rsidP="00927703">
            <w:pPr>
              <w:spacing w:after="0" w:line="240" w:lineRule="auto"/>
              <w:jc w:val="center"/>
              <w:rPr>
                <w:rFonts w:ascii="Arial" w:eastAsia="Times New Roman" w:hAnsi="Arial" w:cs="Arial"/>
                <w:sz w:val="20"/>
                <w:szCs w:val="20"/>
              </w:rPr>
            </w:pPr>
            <w:r w:rsidRPr="001E464C">
              <w:rPr>
                <w:rFonts w:ascii="Arial" w:eastAsia="Times New Roman" w:hAnsi="Arial" w:cs="Arial"/>
                <w:sz w:val="20"/>
                <w:szCs w:val="20"/>
              </w:rPr>
              <w:t>100%</w:t>
            </w:r>
          </w:p>
        </w:tc>
      </w:tr>
      <w:tr w:rsidR="00927703" w:rsidRPr="001E464C" w14:paraId="0072009C" w14:textId="77777777" w:rsidTr="006B65FB">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936C784" w14:textId="05CC2AA4" w:rsidR="006B65FB" w:rsidRPr="001E464C" w:rsidRDefault="001B5BF2" w:rsidP="00927703">
            <w:pPr>
              <w:spacing w:after="0" w:line="240" w:lineRule="auto"/>
              <w:jc w:val="both"/>
              <w:rPr>
                <w:rFonts w:ascii="Arial" w:eastAsia="Times New Roman" w:hAnsi="Arial" w:cs="Arial"/>
                <w:sz w:val="20"/>
                <w:szCs w:val="20"/>
              </w:rPr>
            </w:pPr>
            <w:r w:rsidRPr="001E464C">
              <w:rPr>
                <w:rFonts w:ascii="Arial" w:hAnsi="Arial" w:cs="Arial"/>
                <w:color w:val="222222"/>
                <w:sz w:val="20"/>
                <w:szCs w:val="20"/>
              </w:rPr>
              <w:lastRenderedPageBreak/>
              <w:t>Ауру тарихын қорғау</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90D616" w14:textId="77777777" w:rsidR="006B65FB" w:rsidRPr="001E464C" w:rsidRDefault="006B65FB" w:rsidP="00927703">
            <w:pPr>
              <w:spacing w:after="0" w:line="240" w:lineRule="auto"/>
              <w:jc w:val="center"/>
              <w:rPr>
                <w:rFonts w:ascii="Arial" w:eastAsia="Times New Roman" w:hAnsi="Arial" w:cs="Arial"/>
                <w:sz w:val="20"/>
                <w:szCs w:val="20"/>
              </w:rPr>
            </w:pPr>
            <w:r w:rsidRPr="001E464C">
              <w:rPr>
                <w:rFonts w:ascii="Arial" w:eastAsia="Times New Roman" w:hAnsi="Arial" w:cs="Arial"/>
                <w:sz w:val="20"/>
                <w:szCs w:val="20"/>
              </w:rPr>
              <w:t>20%</w:t>
            </w:r>
          </w:p>
        </w:tc>
      </w:tr>
      <w:tr w:rsidR="00927703" w:rsidRPr="001E464C" w14:paraId="096C7021" w14:textId="77777777" w:rsidTr="006B65FB">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08E0264" w14:textId="1F7C145B" w:rsidR="006B65FB" w:rsidRPr="001E464C" w:rsidRDefault="001B5BF2" w:rsidP="00927703">
            <w:pPr>
              <w:spacing w:after="0" w:line="240" w:lineRule="auto"/>
              <w:jc w:val="both"/>
              <w:rPr>
                <w:rFonts w:ascii="Arial" w:eastAsia="Times New Roman" w:hAnsi="Arial" w:cs="Arial"/>
                <w:sz w:val="20"/>
                <w:szCs w:val="20"/>
              </w:rPr>
            </w:pPr>
            <w:r w:rsidRPr="001E464C">
              <w:rPr>
                <w:rFonts w:ascii="Arial" w:eastAsia="Times New Roman" w:hAnsi="Arial" w:cs="Arial"/>
                <w:sz w:val="20"/>
                <w:szCs w:val="20"/>
              </w:rPr>
              <w:t>Студенттің өзіндік жұмысы</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FE8621" w14:textId="77777777" w:rsidR="006B65FB" w:rsidRPr="001E464C" w:rsidRDefault="006B65FB" w:rsidP="00927703">
            <w:pPr>
              <w:spacing w:after="0" w:line="240" w:lineRule="auto"/>
              <w:jc w:val="center"/>
              <w:rPr>
                <w:rFonts w:ascii="Arial" w:eastAsia="Times New Roman" w:hAnsi="Arial" w:cs="Arial"/>
                <w:sz w:val="20"/>
                <w:szCs w:val="20"/>
              </w:rPr>
            </w:pPr>
            <w:r w:rsidRPr="001E464C">
              <w:rPr>
                <w:rFonts w:ascii="Arial" w:eastAsia="Times New Roman" w:hAnsi="Arial" w:cs="Arial"/>
                <w:sz w:val="20"/>
                <w:szCs w:val="20"/>
              </w:rPr>
              <w:t>10%</w:t>
            </w:r>
          </w:p>
        </w:tc>
      </w:tr>
      <w:tr w:rsidR="00927703" w:rsidRPr="001E464C" w14:paraId="7BF77589" w14:textId="77777777" w:rsidTr="006B65FB">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0164C66" w14:textId="55F77BC9" w:rsidR="006B65FB" w:rsidRPr="001E464C" w:rsidRDefault="001B5BF2" w:rsidP="00927703">
            <w:pPr>
              <w:spacing w:after="0" w:line="240" w:lineRule="auto"/>
              <w:jc w:val="both"/>
              <w:rPr>
                <w:rFonts w:ascii="Arial" w:eastAsia="Times New Roman" w:hAnsi="Arial" w:cs="Arial"/>
                <w:sz w:val="20"/>
                <w:szCs w:val="20"/>
              </w:rPr>
            </w:pPr>
            <w:r w:rsidRPr="001E464C">
              <w:rPr>
                <w:rFonts w:ascii="Arial" w:eastAsia="Times New Roman" w:hAnsi="Arial" w:cs="Arial"/>
                <w:sz w:val="20"/>
                <w:szCs w:val="20"/>
                <w:lang w:val="kk-KZ"/>
              </w:rPr>
              <w:t>Аралық бақылау</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27DB78E" w14:textId="77777777" w:rsidR="006B65FB" w:rsidRPr="001E464C" w:rsidRDefault="006B65FB" w:rsidP="00927703">
            <w:pPr>
              <w:spacing w:after="0" w:line="240" w:lineRule="auto"/>
              <w:jc w:val="center"/>
              <w:rPr>
                <w:rFonts w:ascii="Arial" w:eastAsia="Times New Roman" w:hAnsi="Arial" w:cs="Arial"/>
                <w:sz w:val="20"/>
                <w:szCs w:val="20"/>
              </w:rPr>
            </w:pPr>
            <w:r w:rsidRPr="001E464C">
              <w:rPr>
                <w:rFonts w:ascii="Arial" w:eastAsia="Times New Roman" w:hAnsi="Arial" w:cs="Arial"/>
                <w:sz w:val="20"/>
                <w:szCs w:val="20"/>
              </w:rPr>
              <w:t>70%</w:t>
            </w:r>
          </w:p>
        </w:tc>
      </w:tr>
      <w:tr w:rsidR="00927703" w:rsidRPr="001E464C" w14:paraId="0E5BB85E" w14:textId="77777777" w:rsidTr="006B65FB">
        <w:trPr>
          <w:trHeight w:val="51"/>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F64F663" w14:textId="0AF848C7" w:rsidR="006B65FB" w:rsidRPr="001E464C" w:rsidRDefault="001B5BF2" w:rsidP="00927703">
            <w:pPr>
              <w:spacing w:after="0" w:line="240" w:lineRule="auto"/>
              <w:jc w:val="both"/>
              <w:rPr>
                <w:rFonts w:ascii="Arial" w:eastAsia="Times New Roman" w:hAnsi="Arial" w:cs="Arial"/>
                <w:sz w:val="20"/>
                <w:szCs w:val="20"/>
                <w:lang w:val="en-US"/>
              </w:rPr>
            </w:pPr>
            <w:r w:rsidRPr="001E464C">
              <w:rPr>
                <w:rFonts w:ascii="Arial" w:eastAsia="Times New Roman" w:hAnsi="Arial" w:cs="Arial"/>
                <w:b/>
                <w:bCs/>
                <w:sz w:val="20"/>
                <w:szCs w:val="20"/>
                <w:lang w:val="kk-KZ"/>
              </w:rPr>
              <w:t>Қорытынды</w:t>
            </w:r>
            <w:r w:rsidRPr="001E464C">
              <w:rPr>
                <w:rFonts w:ascii="Arial" w:eastAsia="Times New Roman" w:hAnsi="Arial" w:cs="Arial"/>
                <w:b/>
                <w:bCs/>
                <w:sz w:val="20"/>
                <w:szCs w:val="20"/>
              </w:rPr>
              <w:t xml:space="preserve"> </w:t>
            </w:r>
            <w:r w:rsidRPr="001E464C">
              <w:rPr>
                <w:rFonts w:ascii="Arial" w:eastAsia="Times New Roman" w:hAnsi="Arial" w:cs="Arial"/>
                <w:b/>
                <w:bCs/>
                <w:sz w:val="20"/>
                <w:szCs w:val="20"/>
                <w:lang w:val="kk-KZ"/>
              </w:rPr>
              <w:t>АБ</w:t>
            </w:r>
            <w:r w:rsidRPr="001E464C">
              <w:rPr>
                <w:rFonts w:ascii="Arial" w:eastAsia="Times New Roman" w:hAnsi="Arial" w:cs="Arial"/>
                <w:b/>
                <w:bCs/>
                <w:sz w:val="20"/>
                <w:szCs w:val="20"/>
              </w:rPr>
              <w:t>2</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4D2A47" w14:textId="77777777" w:rsidR="006B65FB" w:rsidRPr="001E464C" w:rsidRDefault="006B65FB" w:rsidP="00927703">
            <w:pPr>
              <w:spacing w:after="0" w:line="240" w:lineRule="auto"/>
              <w:jc w:val="center"/>
              <w:rPr>
                <w:rFonts w:ascii="Arial" w:eastAsia="Times New Roman" w:hAnsi="Arial" w:cs="Arial"/>
                <w:sz w:val="20"/>
                <w:szCs w:val="20"/>
              </w:rPr>
            </w:pPr>
            <w:r w:rsidRPr="001E464C">
              <w:rPr>
                <w:rFonts w:ascii="Arial" w:eastAsia="Times New Roman" w:hAnsi="Arial" w:cs="Arial"/>
                <w:sz w:val="20"/>
                <w:szCs w:val="20"/>
              </w:rPr>
              <w:t>100%</w:t>
            </w:r>
          </w:p>
        </w:tc>
      </w:tr>
    </w:tbl>
    <w:p w14:paraId="6FBCA811" w14:textId="48B735B1" w:rsidR="006B65FB" w:rsidRPr="001E464C" w:rsidRDefault="001B5BF2" w:rsidP="001B5BF2">
      <w:pPr>
        <w:contextualSpacing/>
        <w:jc w:val="both"/>
        <w:rPr>
          <w:rFonts w:ascii="Arial" w:eastAsia="Times New Roman" w:hAnsi="Arial" w:cs="Arial"/>
          <w:sz w:val="20"/>
          <w:szCs w:val="20"/>
        </w:rPr>
      </w:pPr>
      <w:r w:rsidRPr="001E464C">
        <w:rPr>
          <w:rFonts w:ascii="Arial" w:eastAsia="Times New Roman" w:hAnsi="Arial" w:cs="Arial"/>
          <w:b/>
          <w:bCs/>
          <w:sz w:val="20"/>
          <w:szCs w:val="20"/>
          <w:lang w:val="kk-KZ"/>
        </w:rPr>
        <w:t>Қорытынды баға</w:t>
      </w:r>
      <w:r w:rsidRPr="001E464C">
        <w:rPr>
          <w:rFonts w:ascii="Arial" w:eastAsia="Times New Roman" w:hAnsi="Arial" w:cs="Arial"/>
          <w:b/>
          <w:bCs/>
          <w:sz w:val="20"/>
          <w:szCs w:val="20"/>
        </w:rPr>
        <w:t>:</w:t>
      </w:r>
      <w:r w:rsidRPr="001E464C">
        <w:rPr>
          <w:rFonts w:ascii="Arial" w:eastAsia="Times New Roman" w:hAnsi="Arial" w:cs="Arial"/>
          <w:sz w:val="20"/>
          <w:szCs w:val="20"/>
        </w:rPr>
        <w:t xml:space="preserve">  жалпы қабылдау рейтингі (ОРД) 60% + </w:t>
      </w:r>
      <w:r w:rsidRPr="001E464C">
        <w:rPr>
          <w:rFonts w:ascii="Arial" w:eastAsia="Times New Roman" w:hAnsi="Arial" w:cs="Arial"/>
          <w:sz w:val="20"/>
          <w:szCs w:val="20"/>
          <w:lang w:val="kk-KZ"/>
        </w:rPr>
        <w:t>Емтихан</w:t>
      </w:r>
      <w:r w:rsidR="006B65FB" w:rsidRPr="001E464C">
        <w:rPr>
          <w:rFonts w:ascii="Arial" w:eastAsia="Times New Roman" w:hAnsi="Arial" w:cs="Arial"/>
          <w:sz w:val="20"/>
          <w:szCs w:val="20"/>
        </w:rPr>
        <w:t xml:space="preserve"> 40%</w:t>
      </w:r>
    </w:p>
    <w:p w14:paraId="33887DAD" w14:textId="74017852" w:rsidR="006B65FB" w:rsidRPr="001E464C" w:rsidRDefault="001B5BF2" w:rsidP="00927703">
      <w:pPr>
        <w:spacing w:after="0" w:line="240" w:lineRule="auto"/>
        <w:rPr>
          <w:rFonts w:ascii="Arial" w:eastAsia="Times New Roman" w:hAnsi="Arial" w:cs="Arial"/>
          <w:sz w:val="20"/>
          <w:szCs w:val="20"/>
        </w:rPr>
      </w:pPr>
      <w:r w:rsidRPr="001E464C">
        <w:rPr>
          <w:rFonts w:ascii="Arial" w:hAnsi="Arial" w:cs="Arial"/>
          <w:sz w:val="20"/>
          <w:szCs w:val="20"/>
          <w:lang w:val="kk-KZ"/>
        </w:rPr>
        <w:t>Емтихан</w:t>
      </w:r>
      <w:r w:rsidRPr="001E464C">
        <w:rPr>
          <w:rFonts w:ascii="Arial" w:eastAsia="Times New Roman" w:hAnsi="Arial" w:cs="Arial"/>
          <w:b/>
          <w:bCs/>
          <w:sz w:val="20"/>
          <w:szCs w:val="20"/>
        </w:rPr>
        <w:t xml:space="preserve"> </w:t>
      </w:r>
      <w:r w:rsidR="006B65FB" w:rsidRPr="001E464C">
        <w:rPr>
          <w:rFonts w:ascii="Arial" w:eastAsia="Times New Roman" w:hAnsi="Arial" w:cs="Arial"/>
          <w:b/>
          <w:bCs/>
          <w:sz w:val="20"/>
          <w:szCs w:val="20"/>
        </w:rPr>
        <w:t>(2 этапа)</w:t>
      </w:r>
      <w:r w:rsidR="006B65FB" w:rsidRPr="001E464C">
        <w:rPr>
          <w:rFonts w:ascii="Arial" w:eastAsia="Times New Roman" w:hAnsi="Arial" w:cs="Arial"/>
          <w:sz w:val="20"/>
          <w:szCs w:val="20"/>
        </w:rPr>
        <w:t> </w:t>
      </w:r>
      <w:r w:rsidRPr="001E464C">
        <w:rPr>
          <w:rFonts w:ascii="Arial" w:eastAsia="Times New Roman" w:hAnsi="Arial" w:cs="Arial"/>
          <w:sz w:val="20"/>
          <w:szCs w:val="20"/>
        </w:rPr>
        <w:t xml:space="preserve">– </w:t>
      </w:r>
      <w:r w:rsidRPr="001E464C">
        <w:rPr>
          <w:rFonts w:ascii="Arial" w:hAnsi="Arial" w:cs="Arial"/>
          <w:sz w:val="20"/>
          <w:szCs w:val="20"/>
          <w:lang w:val="kk-KZ"/>
        </w:rPr>
        <w:t>тестілеу</w:t>
      </w:r>
      <w:r w:rsidR="006B65FB" w:rsidRPr="001E464C">
        <w:rPr>
          <w:rFonts w:ascii="Arial" w:eastAsia="Times New Roman" w:hAnsi="Arial" w:cs="Arial"/>
          <w:sz w:val="20"/>
          <w:szCs w:val="20"/>
        </w:rPr>
        <w:t xml:space="preserve"> (40%) + </w:t>
      </w:r>
      <w:r w:rsidRPr="001E464C">
        <w:rPr>
          <w:rFonts w:ascii="Arial" w:eastAsia="Times New Roman" w:hAnsi="Arial" w:cs="Arial"/>
          <w:sz w:val="20"/>
          <w:szCs w:val="20"/>
        </w:rPr>
        <w:t>объективті құрылымдық клиникалық емтихан (</w:t>
      </w:r>
      <w:r w:rsidR="006B65FB" w:rsidRPr="001E464C">
        <w:rPr>
          <w:rFonts w:ascii="Arial" w:eastAsia="Times New Roman" w:hAnsi="Arial" w:cs="Arial"/>
          <w:sz w:val="20"/>
          <w:szCs w:val="20"/>
        </w:rPr>
        <w:t>ОСКЭ</w:t>
      </w:r>
      <w:r w:rsidRPr="001E464C">
        <w:rPr>
          <w:rFonts w:ascii="Arial" w:eastAsia="Times New Roman" w:hAnsi="Arial" w:cs="Arial"/>
          <w:sz w:val="20"/>
          <w:szCs w:val="20"/>
        </w:rPr>
        <w:t>)</w:t>
      </w:r>
      <w:r w:rsidR="006B65FB" w:rsidRPr="001E464C">
        <w:rPr>
          <w:rFonts w:ascii="Arial" w:eastAsia="Times New Roman" w:hAnsi="Arial" w:cs="Arial"/>
          <w:sz w:val="20"/>
          <w:szCs w:val="20"/>
        </w:rPr>
        <w:t xml:space="preserve"> (60%)</w:t>
      </w:r>
    </w:p>
    <w:p w14:paraId="15542DC7" w14:textId="77777777" w:rsidR="00B34D06" w:rsidRPr="001E464C" w:rsidRDefault="00B34D06" w:rsidP="00927703">
      <w:pPr>
        <w:spacing w:after="0" w:line="240" w:lineRule="auto"/>
        <w:textAlignment w:val="baseline"/>
        <w:rPr>
          <w:rFonts w:ascii="Arial" w:eastAsia="Times New Roman" w:hAnsi="Arial" w:cs="Arial"/>
          <w:kern w:val="0"/>
          <w:sz w:val="20"/>
          <w:szCs w:val="20"/>
          <w:lang w:eastAsia="ru-RU"/>
          <w14:ligatures w14:val="none"/>
        </w:rPr>
      </w:pPr>
      <w:r w:rsidRPr="001E464C">
        <w:rPr>
          <w:rFonts w:ascii="Arial" w:eastAsia="Times New Roman" w:hAnsi="Arial" w:cs="Arial"/>
          <w:b/>
          <w:bCs/>
          <w:kern w:val="0"/>
          <w:sz w:val="20"/>
          <w:szCs w:val="20"/>
          <w:lang w:eastAsia="ru-RU"/>
          <w14:ligatures w14:val="none"/>
        </w:rPr>
        <w:t> </w:t>
      </w:r>
      <w:r w:rsidRPr="001E464C">
        <w:rPr>
          <w:rFonts w:ascii="Arial" w:eastAsia="Times New Roman" w:hAnsi="Arial" w:cs="Arial"/>
          <w:kern w:val="0"/>
          <w:sz w:val="20"/>
          <w:szCs w:val="20"/>
          <w:lang w:eastAsia="ru-RU"/>
          <w14:ligatures w14:val="none"/>
        </w:rPr>
        <w:t> </w:t>
      </w:r>
    </w:p>
    <w:p w14:paraId="08E29DDB" w14:textId="560BDF72" w:rsidR="00C92999" w:rsidRPr="001E464C" w:rsidRDefault="00C92999"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r w:rsidRPr="001E464C">
        <w:rPr>
          <w:rFonts w:ascii="Arial" w:eastAsia="Times New Roman" w:hAnsi="Arial" w:cs="Arial"/>
          <w:b/>
          <w:bCs/>
          <w:kern w:val="0"/>
          <w:sz w:val="20"/>
          <w:szCs w:val="20"/>
          <w:lang w:val="en-US" w:eastAsia="ru-RU"/>
          <w14:ligatures w14:val="none"/>
        </w:rPr>
        <w:t xml:space="preserve">Team based learning </w:t>
      </w:r>
      <w:r w:rsidR="00EE2A8A" w:rsidRPr="001E464C">
        <w:rPr>
          <w:rFonts w:ascii="Arial" w:eastAsia="Times New Roman" w:hAnsi="Arial" w:cs="Arial"/>
          <w:b/>
          <w:bCs/>
          <w:kern w:val="0"/>
          <w:sz w:val="20"/>
          <w:szCs w:val="20"/>
          <w:lang w:val="en-US" w:eastAsia="ru-RU"/>
          <w14:ligatures w14:val="none"/>
        </w:rPr>
        <w:t>–</w:t>
      </w:r>
      <w:r w:rsidRPr="001E464C">
        <w:rPr>
          <w:rFonts w:ascii="Arial" w:eastAsia="Times New Roman" w:hAnsi="Arial" w:cs="Arial"/>
          <w:b/>
          <w:bCs/>
          <w:kern w:val="0"/>
          <w:sz w:val="20"/>
          <w:szCs w:val="20"/>
          <w:lang w:val="en-US" w:eastAsia="ru-RU"/>
          <w14:ligatures w14:val="none"/>
        </w:rPr>
        <w:t xml:space="preserve"> TBL</w:t>
      </w:r>
    </w:p>
    <w:p w14:paraId="55D87724" w14:textId="77777777" w:rsidR="00EE2A8A" w:rsidRPr="001E464C" w:rsidRDefault="00EE2A8A"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p w14:paraId="08D7EC45" w14:textId="77777777" w:rsidR="002D2546" w:rsidRPr="001E464C" w:rsidRDefault="002D2546"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tbl>
      <w:tblPr>
        <w:tblStyle w:val="a3"/>
        <w:tblW w:w="0" w:type="auto"/>
        <w:jc w:val="center"/>
        <w:tblLook w:val="04A0" w:firstRow="1" w:lastRow="0" w:firstColumn="1" w:lastColumn="0" w:noHBand="0" w:noVBand="1"/>
      </w:tblPr>
      <w:tblGrid>
        <w:gridCol w:w="7427"/>
        <w:gridCol w:w="937"/>
      </w:tblGrid>
      <w:tr w:rsidR="00927703" w:rsidRPr="001E464C" w14:paraId="7F7C5348" w14:textId="77777777" w:rsidTr="007968B4">
        <w:trPr>
          <w:jc w:val="center"/>
        </w:trPr>
        <w:tc>
          <w:tcPr>
            <w:tcW w:w="7427" w:type="dxa"/>
          </w:tcPr>
          <w:p w14:paraId="6DB4C7B5" w14:textId="77777777" w:rsidR="002D2546" w:rsidRPr="001E464C" w:rsidRDefault="002D2546" w:rsidP="00927703">
            <w:pPr>
              <w:textAlignment w:val="baseline"/>
              <w:rPr>
                <w:rFonts w:ascii="Arial" w:eastAsia="Times New Roman" w:hAnsi="Arial" w:cs="Arial"/>
                <w:kern w:val="0"/>
                <w:sz w:val="20"/>
                <w:szCs w:val="20"/>
                <w:lang w:val="en-US" w:eastAsia="ru-RU"/>
                <w14:ligatures w14:val="none"/>
              </w:rPr>
            </w:pPr>
          </w:p>
        </w:tc>
        <w:tc>
          <w:tcPr>
            <w:tcW w:w="937" w:type="dxa"/>
          </w:tcPr>
          <w:p w14:paraId="4B5E6603" w14:textId="5607D27A" w:rsidR="002D2546" w:rsidRPr="001E464C" w:rsidRDefault="002D2546" w:rsidP="00927703">
            <w:pPr>
              <w:textAlignment w:val="baseline"/>
              <w:rPr>
                <w:rFonts w:ascii="Arial" w:eastAsia="Times New Roman" w:hAnsi="Arial" w:cs="Arial"/>
                <w:kern w:val="0"/>
                <w:sz w:val="20"/>
                <w:szCs w:val="20"/>
                <w:lang w:eastAsia="ru-RU"/>
                <w14:ligatures w14:val="none"/>
              </w:rPr>
            </w:pPr>
            <w:r w:rsidRPr="001E464C">
              <w:rPr>
                <w:rFonts w:ascii="Arial" w:eastAsia="Times New Roman" w:hAnsi="Arial" w:cs="Arial"/>
                <w:kern w:val="0"/>
                <w:sz w:val="20"/>
                <w:szCs w:val="20"/>
                <w:lang w:eastAsia="ru-RU"/>
                <w14:ligatures w14:val="none"/>
              </w:rPr>
              <w:t>%</w:t>
            </w:r>
          </w:p>
        </w:tc>
      </w:tr>
      <w:tr w:rsidR="00927703" w:rsidRPr="001E464C" w14:paraId="4466FD91" w14:textId="77777777" w:rsidTr="007968B4">
        <w:trPr>
          <w:jc w:val="center"/>
        </w:trPr>
        <w:tc>
          <w:tcPr>
            <w:tcW w:w="7427" w:type="dxa"/>
          </w:tcPr>
          <w:p w14:paraId="5F93FB53" w14:textId="7E46E9B8" w:rsidR="002D2546" w:rsidRPr="001E464C" w:rsidRDefault="001B5BF2" w:rsidP="00927703">
            <w:pPr>
              <w:textAlignment w:val="baseline"/>
              <w:rPr>
                <w:rFonts w:ascii="Arial" w:eastAsia="Times New Roman" w:hAnsi="Arial" w:cs="Arial"/>
                <w:kern w:val="0"/>
                <w:sz w:val="20"/>
                <w:szCs w:val="20"/>
                <w:lang w:val="en-US" w:eastAsia="ru-RU"/>
                <w14:ligatures w14:val="none"/>
              </w:rPr>
            </w:pPr>
            <w:r w:rsidRPr="001E464C">
              <w:rPr>
                <w:rFonts w:ascii="Arial" w:eastAsia="Times New Roman" w:hAnsi="Arial" w:cs="Arial"/>
                <w:b/>
                <w:bCs/>
                <w:kern w:val="0"/>
                <w:sz w:val="20"/>
                <w:szCs w:val="20"/>
                <w:lang w:eastAsia="ru-RU"/>
                <w14:ligatures w14:val="none"/>
              </w:rPr>
              <w:t>Индивидуальды</w:t>
            </w:r>
            <w:r w:rsidRPr="001E464C">
              <w:rPr>
                <w:rFonts w:ascii="Arial" w:eastAsia="Times New Roman" w:hAnsi="Arial" w:cs="Arial"/>
                <w:kern w:val="0"/>
                <w:sz w:val="20"/>
                <w:szCs w:val="20"/>
                <w:lang w:eastAsia="ru-RU"/>
                <w14:ligatures w14:val="none"/>
              </w:rPr>
              <w:t xml:space="preserve"> </w:t>
            </w:r>
            <w:r w:rsidR="002D2546" w:rsidRPr="001E464C">
              <w:rPr>
                <w:rFonts w:ascii="Arial" w:eastAsia="Times New Roman" w:hAnsi="Arial" w:cs="Arial"/>
                <w:kern w:val="0"/>
                <w:sz w:val="20"/>
                <w:szCs w:val="20"/>
                <w:lang w:eastAsia="ru-RU"/>
                <w14:ligatures w14:val="none"/>
              </w:rPr>
              <w:t>-- (IRAT)</w:t>
            </w:r>
          </w:p>
        </w:tc>
        <w:tc>
          <w:tcPr>
            <w:tcW w:w="937" w:type="dxa"/>
          </w:tcPr>
          <w:p w14:paraId="4B1D76E5" w14:textId="7583E209" w:rsidR="002D2546" w:rsidRPr="001E464C" w:rsidRDefault="008374B7" w:rsidP="00927703">
            <w:pP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30</w:t>
            </w:r>
          </w:p>
        </w:tc>
      </w:tr>
      <w:tr w:rsidR="00927703" w:rsidRPr="001E464C" w14:paraId="043AB9BD" w14:textId="77777777" w:rsidTr="007968B4">
        <w:trPr>
          <w:jc w:val="center"/>
        </w:trPr>
        <w:tc>
          <w:tcPr>
            <w:tcW w:w="7427" w:type="dxa"/>
          </w:tcPr>
          <w:p w14:paraId="3E1A7D5E" w14:textId="788DA926" w:rsidR="002D2546" w:rsidRPr="001E464C" w:rsidRDefault="001B5BF2" w:rsidP="00927703">
            <w:pPr>
              <w:textAlignment w:val="baseline"/>
              <w:rPr>
                <w:rFonts w:ascii="Arial" w:eastAsia="Times New Roman" w:hAnsi="Arial" w:cs="Arial"/>
                <w:kern w:val="0"/>
                <w:sz w:val="20"/>
                <w:szCs w:val="20"/>
                <w:lang w:eastAsia="ru-RU"/>
                <w14:ligatures w14:val="none"/>
              </w:rPr>
            </w:pPr>
            <w:r w:rsidRPr="001E464C">
              <w:rPr>
                <w:rFonts w:ascii="Arial" w:eastAsia="Times New Roman" w:hAnsi="Arial" w:cs="Arial"/>
                <w:b/>
                <w:bCs/>
                <w:kern w:val="0"/>
                <w:sz w:val="20"/>
                <w:szCs w:val="20"/>
                <w:lang w:val="kk-KZ" w:eastAsia="ru-RU"/>
                <w14:ligatures w14:val="none"/>
              </w:rPr>
              <w:t>Топтық</w:t>
            </w:r>
            <w:r w:rsidR="002D2546" w:rsidRPr="001E464C">
              <w:rPr>
                <w:rFonts w:ascii="Arial" w:eastAsia="Times New Roman" w:hAnsi="Arial" w:cs="Arial"/>
                <w:kern w:val="0"/>
                <w:sz w:val="20"/>
                <w:szCs w:val="20"/>
                <w:lang w:eastAsia="ru-RU"/>
                <w14:ligatures w14:val="none"/>
              </w:rPr>
              <w:t xml:space="preserve"> -- (GRAT)</w:t>
            </w:r>
          </w:p>
        </w:tc>
        <w:tc>
          <w:tcPr>
            <w:tcW w:w="937" w:type="dxa"/>
          </w:tcPr>
          <w:p w14:paraId="194842E3" w14:textId="5D5ED0E3" w:rsidR="002D2546" w:rsidRPr="001E464C" w:rsidRDefault="002D2546" w:rsidP="00927703">
            <w:pP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10</w:t>
            </w:r>
          </w:p>
        </w:tc>
      </w:tr>
      <w:tr w:rsidR="00927703" w:rsidRPr="001E464C" w14:paraId="12FA9266" w14:textId="77777777" w:rsidTr="007968B4">
        <w:trPr>
          <w:jc w:val="center"/>
        </w:trPr>
        <w:tc>
          <w:tcPr>
            <w:tcW w:w="7427" w:type="dxa"/>
          </w:tcPr>
          <w:p w14:paraId="5BF42EC5" w14:textId="504F1049" w:rsidR="002D2546" w:rsidRPr="001E464C" w:rsidRDefault="002D2546" w:rsidP="00927703">
            <w:pPr>
              <w:textAlignment w:val="baseline"/>
              <w:rPr>
                <w:rFonts w:ascii="Arial" w:eastAsia="Times New Roman" w:hAnsi="Arial" w:cs="Arial"/>
                <w:kern w:val="0"/>
                <w:sz w:val="20"/>
                <w:szCs w:val="20"/>
                <w:lang w:eastAsia="ru-RU"/>
                <w14:ligatures w14:val="none"/>
              </w:rPr>
            </w:pPr>
            <w:r w:rsidRPr="001E464C">
              <w:rPr>
                <w:rFonts w:ascii="Arial" w:eastAsia="Times New Roman" w:hAnsi="Arial" w:cs="Arial"/>
                <w:b/>
                <w:bCs/>
                <w:kern w:val="0"/>
                <w:sz w:val="20"/>
                <w:szCs w:val="20"/>
                <w:lang w:eastAsia="ru-RU"/>
                <w14:ligatures w14:val="none"/>
              </w:rPr>
              <w:t>Апелляция</w:t>
            </w:r>
          </w:p>
        </w:tc>
        <w:tc>
          <w:tcPr>
            <w:tcW w:w="937" w:type="dxa"/>
          </w:tcPr>
          <w:p w14:paraId="41B334BA" w14:textId="714ABE87" w:rsidR="002D2546" w:rsidRPr="001E464C" w:rsidRDefault="002D2546" w:rsidP="00927703">
            <w:pP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10</w:t>
            </w:r>
          </w:p>
        </w:tc>
      </w:tr>
      <w:tr w:rsidR="00927703" w:rsidRPr="001E464C" w14:paraId="44C548D8" w14:textId="77777777" w:rsidTr="007968B4">
        <w:trPr>
          <w:jc w:val="center"/>
        </w:trPr>
        <w:tc>
          <w:tcPr>
            <w:tcW w:w="7427" w:type="dxa"/>
          </w:tcPr>
          <w:p w14:paraId="31CF09D4" w14:textId="15F88DF3" w:rsidR="002D2546" w:rsidRPr="001E464C" w:rsidRDefault="00EC04B4" w:rsidP="00927703">
            <w:pPr>
              <w:textAlignment w:val="baseline"/>
              <w:rPr>
                <w:rFonts w:ascii="Arial" w:eastAsia="Times New Roman" w:hAnsi="Arial" w:cs="Arial"/>
                <w:kern w:val="0"/>
                <w:sz w:val="20"/>
                <w:szCs w:val="20"/>
                <w:lang w:eastAsia="ru-RU"/>
                <w14:ligatures w14:val="none"/>
              </w:rPr>
            </w:pPr>
            <w:r w:rsidRPr="001E464C">
              <w:rPr>
                <w:rFonts w:ascii="Arial" w:eastAsia="Times New Roman" w:hAnsi="Arial" w:cs="Arial"/>
                <w:b/>
                <w:bCs/>
                <w:kern w:val="0"/>
                <w:sz w:val="20"/>
                <w:szCs w:val="20"/>
                <w:lang w:val="kk-KZ" w:eastAsia="ru-RU"/>
                <w14:ligatures w14:val="none"/>
              </w:rPr>
              <w:t>Кейс бойыгша бағалау</w:t>
            </w:r>
            <w:r w:rsidRPr="001E464C">
              <w:rPr>
                <w:rFonts w:ascii="Arial" w:eastAsia="Times New Roman" w:hAnsi="Arial" w:cs="Arial"/>
                <w:b/>
                <w:bCs/>
                <w:kern w:val="0"/>
                <w:sz w:val="20"/>
                <w:szCs w:val="20"/>
                <w:lang w:eastAsia="ru-RU"/>
                <w14:ligatures w14:val="none"/>
              </w:rPr>
              <w:t xml:space="preserve"> </w:t>
            </w:r>
            <w:r w:rsidR="002D2546" w:rsidRPr="001E464C">
              <w:rPr>
                <w:rFonts w:ascii="Arial" w:eastAsia="Times New Roman" w:hAnsi="Arial" w:cs="Arial"/>
                <w:b/>
                <w:bCs/>
                <w:kern w:val="0"/>
                <w:sz w:val="20"/>
                <w:szCs w:val="20"/>
                <w:lang w:eastAsia="ru-RU"/>
                <w14:ligatures w14:val="none"/>
              </w:rPr>
              <w:t xml:space="preserve">-                                 </w:t>
            </w:r>
          </w:p>
        </w:tc>
        <w:tc>
          <w:tcPr>
            <w:tcW w:w="937" w:type="dxa"/>
          </w:tcPr>
          <w:p w14:paraId="6EB8DB63" w14:textId="4FA72980" w:rsidR="002D2546" w:rsidRPr="001E464C" w:rsidRDefault="008374B7" w:rsidP="00927703">
            <w:pP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2</w:t>
            </w:r>
            <w:r w:rsidR="002D2546" w:rsidRPr="001E464C">
              <w:rPr>
                <w:rFonts w:ascii="Arial" w:eastAsia="Times New Roman" w:hAnsi="Arial" w:cs="Arial"/>
                <w:b/>
                <w:bCs/>
                <w:kern w:val="0"/>
                <w:sz w:val="20"/>
                <w:szCs w:val="20"/>
                <w:lang w:eastAsia="ru-RU"/>
                <w14:ligatures w14:val="none"/>
              </w:rPr>
              <w:t>0</w:t>
            </w:r>
          </w:p>
        </w:tc>
      </w:tr>
      <w:tr w:rsidR="00927703" w:rsidRPr="001E464C" w14:paraId="40D29329" w14:textId="77777777" w:rsidTr="007968B4">
        <w:trPr>
          <w:jc w:val="center"/>
        </w:trPr>
        <w:tc>
          <w:tcPr>
            <w:tcW w:w="7427" w:type="dxa"/>
          </w:tcPr>
          <w:p w14:paraId="0EF1538A" w14:textId="09D5F45C" w:rsidR="002D2546" w:rsidRPr="001E464C" w:rsidRDefault="00EC04B4" w:rsidP="00927703">
            <w:pP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 xml:space="preserve">Серіктес ұпай </w:t>
            </w:r>
            <w:r w:rsidR="002D2546" w:rsidRPr="001E464C">
              <w:rPr>
                <w:rFonts w:ascii="Arial" w:eastAsia="Times New Roman" w:hAnsi="Arial" w:cs="Arial"/>
                <w:b/>
                <w:bCs/>
                <w:kern w:val="0"/>
                <w:sz w:val="20"/>
                <w:szCs w:val="20"/>
                <w:lang w:eastAsia="ru-RU"/>
                <w14:ligatures w14:val="none"/>
              </w:rPr>
              <w:t>(бонус)</w:t>
            </w:r>
          </w:p>
        </w:tc>
        <w:tc>
          <w:tcPr>
            <w:tcW w:w="937" w:type="dxa"/>
          </w:tcPr>
          <w:p w14:paraId="5B1E9F4F" w14:textId="47E00B38" w:rsidR="002D2546" w:rsidRPr="001E464C" w:rsidRDefault="002D2546" w:rsidP="00927703">
            <w:pP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10</w:t>
            </w:r>
          </w:p>
        </w:tc>
      </w:tr>
      <w:tr w:rsidR="002D2546" w:rsidRPr="001E464C" w14:paraId="59FDDB19" w14:textId="77777777" w:rsidTr="007968B4">
        <w:trPr>
          <w:jc w:val="center"/>
        </w:trPr>
        <w:tc>
          <w:tcPr>
            <w:tcW w:w="7427" w:type="dxa"/>
          </w:tcPr>
          <w:p w14:paraId="17966DB8" w14:textId="77777777" w:rsidR="002D2546" w:rsidRPr="001E464C" w:rsidRDefault="002D2546" w:rsidP="00927703">
            <w:pPr>
              <w:textAlignment w:val="baseline"/>
              <w:rPr>
                <w:rFonts w:ascii="Arial" w:eastAsia="Times New Roman" w:hAnsi="Arial" w:cs="Arial"/>
                <w:b/>
                <w:bCs/>
                <w:kern w:val="0"/>
                <w:sz w:val="20"/>
                <w:szCs w:val="20"/>
                <w:lang w:eastAsia="ru-RU"/>
                <w14:ligatures w14:val="none"/>
              </w:rPr>
            </w:pPr>
          </w:p>
        </w:tc>
        <w:tc>
          <w:tcPr>
            <w:tcW w:w="937" w:type="dxa"/>
          </w:tcPr>
          <w:p w14:paraId="00FBE146" w14:textId="1CC0E0A1" w:rsidR="002D2546" w:rsidRPr="001E464C" w:rsidRDefault="002D2546" w:rsidP="00927703">
            <w:pPr>
              <w:textAlignment w:val="baseline"/>
              <w:rPr>
                <w:rFonts w:ascii="Arial" w:eastAsia="Times New Roman" w:hAnsi="Arial" w:cs="Arial"/>
                <w:b/>
                <w:bCs/>
                <w:kern w:val="0"/>
                <w:sz w:val="20"/>
                <w:szCs w:val="20"/>
                <w:lang w:eastAsia="ru-RU"/>
                <w14:ligatures w14:val="none"/>
              </w:rPr>
            </w:pPr>
            <w:r w:rsidRPr="001E464C">
              <w:rPr>
                <w:rFonts w:ascii="Arial" w:eastAsia="Times New Roman" w:hAnsi="Arial" w:cs="Arial"/>
                <w:b/>
                <w:bCs/>
                <w:kern w:val="0"/>
                <w:sz w:val="20"/>
                <w:szCs w:val="20"/>
                <w:lang w:eastAsia="ru-RU"/>
                <w14:ligatures w14:val="none"/>
              </w:rPr>
              <w:t>100%</w:t>
            </w:r>
          </w:p>
        </w:tc>
      </w:tr>
    </w:tbl>
    <w:p w14:paraId="1D288AC7" w14:textId="77777777" w:rsidR="002D2546" w:rsidRPr="001E464C" w:rsidRDefault="002D2546" w:rsidP="00927703">
      <w:pPr>
        <w:spacing w:after="0" w:line="240" w:lineRule="auto"/>
        <w:textAlignment w:val="baseline"/>
        <w:rPr>
          <w:rFonts w:ascii="Arial" w:eastAsia="Times New Roman" w:hAnsi="Arial" w:cs="Arial"/>
          <w:kern w:val="0"/>
          <w:sz w:val="20"/>
          <w:szCs w:val="20"/>
          <w:lang w:eastAsia="ru-RU"/>
          <w14:ligatures w14:val="none"/>
        </w:rPr>
      </w:pPr>
    </w:p>
    <w:p w14:paraId="203C0DDE" w14:textId="04D900F5" w:rsidR="00C92999" w:rsidRPr="001E464C" w:rsidRDefault="00C92999" w:rsidP="00927703">
      <w:pPr>
        <w:spacing w:after="0" w:line="240" w:lineRule="auto"/>
        <w:jc w:val="center"/>
        <w:textAlignment w:val="baseline"/>
        <w:rPr>
          <w:rFonts w:ascii="Arial" w:eastAsia="Times New Roman" w:hAnsi="Arial" w:cs="Arial"/>
          <w:kern w:val="0"/>
          <w:sz w:val="20"/>
          <w:szCs w:val="20"/>
          <w:lang w:eastAsia="ru-RU"/>
          <w14:ligatures w14:val="none"/>
        </w:rPr>
      </w:pPr>
    </w:p>
    <w:p w14:paraId="212F8D34" w14:textId="4DA324C7" w:rsidR="00B34D06" w:rsidRPr="001E464C" w:rsidRDefault="007968B4" w:rsidP="00927703">
      <w:pPr>
        <w:spacing w:after="0" w:line="240" w:lineRule="auto"/>
        <w:jc w:val="center"/>
        <w:textAlignment w:val="baseline"/>
        <w:rPr>
          <w:rFonts w:ascii="Arial" w:eastAsia="Times New Roman" w:hAnsi="Arial" w:cs="Arial"/>
          <w:b/>
          <w:bCs/>
          <w:kern w:val="0"/>
          <w:lang w:val="en-US" w:eastAsia="ru-RU"/>
          <w14:ligatures w14:val="none"/>
        </w:rPr>
      </w:pPr>
      <w:r w:rsidRPr="001E464C">
        <w:rPr>
          <w:rFonts w:ascii="Arial" w:eastAsia="Times New Roman" w:hAnsi="Arial" w:cs="Arial"/>
          <w:b/>
          <w:bCs/>
          <w:kern w:val="0"/>
          <w:lang w:val="en-US" w:eastAsia="ru-RU"/>
          <w14:ligatures w14:val="none"/>
        </w:rPr>
        <w:t>Case-based learning CBL</w:t>
      </w:r>
    </w:p>
    <w:p w14:paraId="5B4A44D1" w14:textId="77777777" w:rsidR="00B34D06" w:rsidRPr="001E464C" w:rsidRDefault="00B34D06" w:rsidP="00927703">
      <w:pPr>
        <w:spacing w:after="0" w:line="240" w:lineRule="auto"/>
        <w:textAlignment w:val="baseline"/>
        <w:rPr>
          <w:rFonts w:ascii="Arial" w:eastAsia="Times New Roman" w:hAnsi="Arial" w:cs="Arial"/>
          <w:kern w:val="0"/>
          <w:lang w:eastAsia="ru-RU"/>
          <w14:ligatures w14:val="none"/>
        </w:rPr>
      </w:pPr>
    </w:p>
    <w:tbl>
      <w:tblPr>
        <w:tblStyle w:val="a3"/>
        <w:tblW w:w="0" w:type="auto"/>
        <w:jc w:val="center"/>
        <w:tblLook w:val="04A0" w:firstRow="1" w:lastRow="0" w:firstColumn="1" w:lastColumn="0" w:noHBand="0" w:noVBand="1"/>
      </w:tblPr>
      <w:tblGrid>
        <w:gridCol w:w="704"/>
        <w:gridCol w:w="6895"/>
        <w:gridCol w:w="923"/>
      </w:tblGrid>
      <w:tr w:rsidR="00927703" w:rsidRPr="001E464C" w14:paraId="1CBD87C5" w14:textId="77777777" w:rsidTr="007968B4">
        <w:trPr>
          <w:jc w:val="center"/>
        </w:trPr>
        <w:tc>
          <w:tcPr>
            <w:tcW w:w="704" w:type="dxa"/>
          </w:tcPr>
          <w:p w14:paraId="7D508320" w14:textId="77777777" w:rsidR="007968B4" w:rsidRPr="001E464C" w:rsidRDefault="007968B4" w:rsidP="00927703">
            <w:pPr>
              <w:textAlignment w:val="baseline"/>
              <w:rPr>
                <w:rFonts w:ascii="Arial" w:eastAsia="Times New Roman" w:hAnsi="Arial" w:cs="Arial"/>
                <w:kern w:val="0"/>
                <w:lang w:val="en-US" w:eastAsia="ru-RU"/>
                <w14:ligatures w14:val="none"/>
              </w:rPr>
            </w:pPr>
          </w:p>
        </w:tc>
        <w:tc>
          <w:tcPr>
            <w:tcW w:w="6895" w:type="dxa"/>
          </w:tcPr>
          <w:p w14:paraId="1DF333D0" w14:textId="2869C8FE" w:rsidR="007968B4" w:rsidRPr="001E464C" w:rsidRDefault="007968B4" w:rsidP="00927703">
            <w:pPr>
              <w:textAlignment w:val="baseline"/>
              <w:rPr>
                <w:rFonts w:ascii="Arial" w:eastAsia="Times New Roman" w:hAnsi="Arial" w:cs="Arial"/>
                <w:kern w:val="0"/>
                <w:lang w:val="en-US" w:eastAsia="ru-RU"/>
                <w14:ligatures w14:val="none"/>
              </w:rPr>
            </w:pPr>
          </w:p>
        </w:tc>
        <w:tc>
          <w:tcPr>
            <w:tcW w:w="923" w:type="dxa"/>
          </w:tcPr>
          <w:p w14:paraId="161773AE" w14:textId="77777777"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w:t>
            </w:r>
          </w:p>
        </w:tc>
      </w:tr>
      <w:tr w:rsidR="00927703" w:rsidRPr="001E464C" w14:paraId="0015C006" w14:textId="77777777" w:rsidTr="007968B4">
        <w:trPr>
          <w:jc w:val="center"/>
        </w:trPr>
        <w:tc>
          <w:tcPr>
            <w:tcW w:w="704" w:type="dxa"/>
          </w:tcPr>
          <w:p w14:paraId="2396F4AA" w14:textId="165EFBFB"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w:t>
            </w:r>
          </w:p>
        </w:tc>
        <w:tc>
          <w:tcPr>
            <w:tcW w:w="6895" w:type="dxa"/>
          </w:tcPr>
          <w:p w14:paraId="2E0E54D4" w14:textId="4B52CE36"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val="kk-KZ" w:eastAsia="ru-RU"/>
                <w14:ligatures w14:val="none"/>
              </w:rPr>
              <w:t>Сұрау бойынша интерпретация</w:t>
            </w:r>
          </w:p>
        </w:tc>
        <w:tc>
          <w:tcPr>
            <w:tcW w:w="923" w:type="dxa"/>
          </w:tcPr>
          <w:p w14:paraId="76D90EB2" w14:textId="6BAFD05F"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4CC409C2" w14:textId="77777777" w:rsidTr="007968B4">
        <w:trPr>
          <w:jc w:val="center"/>
        </w:trPr>
        <w:tc>
          <w:tcPr>
            <w:tcW w:w="704" w:type="dxa"/>
          </w:tcPr>
          <w:p w14:paraId="12E9D55C" w14:textId="54F59011"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2</w:t>
            </w:r>
          </w:p>
        </w:tc>
        <w:tc>
          <w:tcPr>
            <w:tcW w:w="6895" w:type="dxa"/>
          </w:tcPr>
          <w:p w14:paraId="5D74554F" w14:textId="4A64F8B3"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Физикалық тексеру нәтижелерін интерпретациялау</w:t>
            </w:r>
          </w:p>
        </w:tc>
        <w:tc>
          <w:tcPr>
            <w:tcW w:w="923" w:type="dxa"/>
          </w:tcPr>
          <w:p w14:paraId="52F99B34" w14:textId="082ABEAF"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5D3031DD" w14:textId="77777777" w:rsidTr="007968B4">
        <w:trPr>
          <w:jc w:val="center"/>
        </w:trPr>
        <w:tc>
          <w:tcPr>
            <w:tcW w:w="704" w:type="dxa"/>
          </w:tcPr>
          <w:p w14:paraId="49884CCB" w14:textId="6BA4CBBE"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3</w:t>
            </w:r>
          </w:p>
        </w:tc>
        <w:tc>
          <w:tcPr>
            <w:tcW w:w="6895" w:type="dxa"/>
          </w:tcPr>
          <w:p w14:paraId="17B73896" w14:textId="3A555502"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Алдын ала диагноз, негіздеме, ДД, тексеру жоспары</w:t>
            </w:r>
          </w:p>
        </w:tc>
        <w:tc>
          <w:tcPr>
            <w:tcW w:w="923" w:type="dxa"/>
          </w:tcPr>
          <w:p w14:paraId="6B02958D" w14:textId="77C33C13"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3B8646B3" w14:textId="77777777" w:rsidTr="007968B4">
        <w:trPr>
          <w:jc w:val="center"/>
        </w:trPr>
        <w:tc>
          <w:tcPr>
            <w:tcW w:w="704" w:type="dxa"/>
          </w:tcPr>
          <w:p w14:paraId="78F6699B" w14:textId="2C29239F"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4</w:t>
            </w:r>
          </w:p>
        </w:tc>
        <w:tc>
          <w:tcPr>
            <w:tcW w:w="6895" w:type="dxa"/>
          </w:tcPr>
          <w:p w14:paraId="1CF5DE01" w14:textId="771B4D01"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Зертханалық-аспаптық зерттеу мәліметтерін интерпретациялау</w:t>
            </w:r>
          </w:p>
        </w:tc>
        <w:tc>
          <w:tcPr>
            <w:tcW w:w="923" w:type="dxa"/>
          </w:tcPr>
          <w:p w14:paraId="1F52835D" w14:textId="38BE98A5"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04F3A101" w14:textId="77777777" w:rsidTr="007968B4">
        <w:trPr>
          <w:jc w:val="center"/>
        </w:trPr>
        <w:tc>
          <w:tcPr>
            <w:tcW w:w="704" w:type="dxa"/>
          </w:tcPr>
          <w:p w14:paraId="129B4515" w14:textId="41485E4F"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5</w:t>
            </w:r>
          </w:p>
        </w:tc>
        <w:tc>
          <w:tcPr>
            <w:tcW w:w="6895" w:type="dxa"/>
          </w:tcPr>
          <w:p w14:paraId="207E10D0" w14:textId="1F166EC3"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hAnsi="Arial" w:cs="Arial"/>
              </w:rPr>
              <w:t>Клиникалық диагноз, мәселелер тізімі</w:t>
            </w:r>
          </w:p>
        </w:tc>
        <w:tc>
          <w:tcPr>
            <w:tcW w:w="923" w:type="dxa"/>
          </w:tcPr>
          <w:p w14:paraId="1F57C37F" w14:textId="02F2BA7A"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41AC37CA" w14:textId="77777777" w:rsidTr="007968B4">
        <w:trPr>
          <w:jc w:val="center"/>
        </w:trPr>
        <w:tc>
          <w:tcPr>
            <w:tcW w:w="704" w:type="dxa"/>
          </w:tcPr>
          <w:p w14:paraId="054723F0" w14:textId="1056C47C"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6</w:t>
            </w:r>
          </w:p>
        </w:tc>
        <w:tc>
          <w:tcPr>
            <w:tcW w:w="6895" w:type="dxa"/>
          </w:tcPr>
          <w:p w14:paraId="13515D7D" w14:textId="0AE0A179"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hAnsi="Arial" w:cs="Arial"/>
              </w:rPr>
              <w:t>Басқару және емдеу жоспары</w:t>
            </w:r>
          </w:p>
        </w:tc>
        <w:tc>
          <w:tcPr>
            <w:tcW w:w="923" w:type="dxa"/>
          </w:tcPr>
          <w:p w14:paraId="337C4693" w14:textId="34E88734"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2CA3B743" w14:textId="77777777" w:rsidTr="007968B4">
        <w:trPr>
          <w:jc w:val="center"/>
        </w:trPr>
        <w:tc>
          <w:tcPr>
            <w:tcW w:w="704" w:type="dxa"/>
          </w:tcPr>
          <w:p w14:paraId="7C5FA150" w14:textId="6BBC7CF8"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7</w:t>
            </w:r>
          </w:p>
        </w:tc>
        <w:tc>
          <w:tcPr>
            <w:tcW w:w="6895" w:type="dxa"/>
          </w:tcPr>
          <w:p w14:paraId="50FE8B48" w14:textId="14E841FC"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hAnsi="Arial" w:cs="Arial"/>
              </w:rPr>
              <w:t>Дәрілік препараттар мен емдеу режимдерін таңдаудың негізділігі</w:t>
            </w:r>
          </w:p>
        </w:tc>
        <w:tc>
          <w:tcPr>
            <w:tcW w:w="923" w:type="dxa"/>
          </w:tcPr>
          <w:p w14:paraId="503216DB" w14:textId="5797A82A"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3C34B72F" w14:textId="77777777" w:rsidTr="007968B4">
        <w:trPr>
          <w:jc w:val="center"/>
        </w:trPr>
        <w:tc>
          <w:tcPr>
            <w:tcW w:w="704" w:type="dxa"/>
          </w:tcPr>
          <w:p w14:paraId="09212F14" w14:textId="39133194"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8</w:t>
            </w:r>
          </w:p>
        </w:tc>
        <w:tc>
          <w:tcPr>
            <w:tcW w:w="6895" w:type="dxa"/>
          </w:tcPr>
          <w:p w14:paraId="29168645" w14:textId="7DC842BD"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hAnsi="Arial" w:cs="Arial"/>
              </w:rPr>
              <w:t>Тиімділігін бағалау, болжам, алдын алу</w:t>
            </w:r>
          </w:p>
        </w:tc>
        <w:tc>
          <w:tcPr>
            <w:tcW w:w="923" w:type="dxa"/>
          </w:tcPr>
          <w:p w14:paraId="6029BC96" w14:textId="701B2EAB"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2A05B892" w14:textId="77777777" w:rsidTr="007968B4">
        <w:trPr>
          <w:jc w:val="center"/>
        </w:trPr>
        <w:tc>
          <w:tcPr>
            <w:tcW w:w="704" w:type="dxa"/>
          </w:tcPr>
          <w:p w14:paraId="7DA8771C" w14:textId="3061BB6E"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9</w:t>
            </w:r>
          </w:p>
        </w:tc>
        <w:tc>
          <w:tcPr>
            <w:tcW w:w="6895" w:type="dxa"/>
          </w:tcPr>
          <w:p w14:paraId="2953188C" w14:textId="535DE1AE"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hAnsi="Arial" w:cs="Arial"/>
              </w:rPr>
              <w:t>Кейс бойынша арнайы есептер мен сұрақтар</w:t>
            </w:r>
          </w:p>
        </w:tc>
        <w:tc>
          <w:tcPr>
            <w:tcW w:w="923" w:type="dxa"/>
          </w:tcPr>
          <w:p w14:paraId="73E16C54" w14:textId="77777777"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927703" w:rsidRPr="001E464C" w14:paraId="6D4509BF" w14:textId="77777777" w:rsidTr="007968B4">
        <w:trPr>
          <w:jc w:val="center"/>
        </w:trPr>
        <w:tc>
          <w:tcPr>
            <w:tcW w:w="704" w:type="dxa"/>
          </w:tcPr>
          <w:p w14:paraId="16C143C0" w14:textId="1E14A4DE" w:rsidR="007968B4" w:rsidRPr="001E464C" w:rsidRDefault="007968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c>
          <w:tcPr>
            <w:tcW w:w="6895" w:type="dxa"/>
          </w:tcPr>
          <w:p w14:paraId="0F50DE64" w14:textId="6CBDD8B5" w:rsidR="007968B4" w:rsidRPr="001E464C" w:rsidRDefault="00EC04B4" w:rsidP="00927703">
            <w:pPr>
              <w:textAlignment w:val="baseline"/>
              <w:rPr>
                <w:rFonts w:ascii="Arial" w:eastAsia="Times New Roman" w:hAnsi="Arial" w:cs="Arial"/>
                <w:kern w:val="0"/>
                <w:lang w:eastAsia="ru-RU"/>
                <w14:ligatures w14:val="none"/>
              </w:rPr>
            </w:pPr>
            <w:r w:rsidRPr="001E464C">
              <w:rPr>
                <w:rFonts w:ascii="Arial" w:eastAsia="Times New Roman" w:hAnsi="Arial" w:cs="Arial"/>
                <w:bCs/>
                <w:kern w:val="0"/>
                <w:lang w:eastAsia="ru-RU"/>
                <w14:ligatures w14:val="none"/>
              </w:rPr>
              <w:t>Серіктес ұпай</w:t>
            </w:r>
            <w:r w:rsidRPr="001E464C">
              <w:rPr>
                <w:rFonts w:ascii="Arial" w:eastAsia="Times New Roman" w:hAnsi="Arial" w:cs="Arial"/>
                <w:b/>
                <w:bCs/>
                <w:kern w:val="0"/>
                <w:lang w:eastAsia="ru-RU"/>
                <w14:ligatures w14:val="none"/>
              </w:rPr>
              <w:t xml:space="preserve"> </w:t>
            </w:r>
            <w:r w:rsidR="007968B4" w:rsidRPr="001E464C">
              <w:rPr>
                <w:rFonts w:ascii="Arial" w:eastAsia="Times New Roman" w:hAnsi="Arial" w:cs="Arial"/>
                <w:kern w:val="0"/>
                <w:lang w:eastAsia="ru-RU"/>
                <w14:ligatures w14:val="none"/>
              </w:rPr>
              <w:t>(бонус)</w:t>
            </w:r>
          </w:p>
        </w:tc>
        <w:tc>
          <w:tcPr>
            <w:tcW w:w="923" w:type="dxa"/>
          </w:tcPr>
          <w:p w14:paraId="2C705A4D" w14:textId="3A9335DF" w:rsidR="007968B4" w:rsidRPr="001E464C" w:rsidRDefault="002B7087" w:rsidP="00927703">
            <w:pPr>
              <w:textAlignment w:val="baseline"/>
              <w:rPr>
                <w:rFonts w:ascii="Arial" w:eastAsia="Times New Roman" w:hAnsi="Arial" w:cs="Arial"/>
                <w:kern w:val="0"/>
                <w:lang w:eastAsia="ru-RU"/>
                <w14:ligatures w14:val="none"/>
              </w:rPr>
            </w:pPr>
            <w:r w:rsidRPr="001E464C">
              <w:rPr>
                <w:rFonts w:ascii="Arial" w:eastAsia="Times New Roman" w:hAnsi="Arial" w:cs="Arial"/>
                <w:kern w:val="0"/>
                <w:lang w:eastAsia="ru-RU"/>
                <w14:ligatures w14:val="none"/>
              </w:rPr>
              <w:t>10</w:t>
            </w:r>
          </w:p>
        </w:tc>
      </w:tr>
      <w:tr w:rsidR="007968B4" w:rsidRPr="001E464C" w14:paraId="60159635" w14:textId="77777777" w:rsidTr="007968B4">
        <w:trPr>
          <w:jc w:val="center"/>
        </w:trPr>
        <w:tc>
          <w:tcPr>
            <w:tcW w:w="704" w:type="dxa"/>
          </w:tcPr>
          <w:p w14:paraId="4E881D66" w14:textId="77777777" w:rsidR="007968B4" w:rsidRPr="001E464C" w:rsidRDefault="007968B4" w:rsidP="00927703">
            <w:pPr>
              <w:textAlignment w:val="baseline"/>
              <w:rPr>
                <w:rFonts w:ascii="Arial" w:eastAsia="Times New Roman" w:hAnsi="Arial" w:cs="Arial"/>
                <w:b/>
                <w:bCs/>
                <w:kern w:val="0"/>
                <w:lang w:eastAsia="ru-RU"/>
                <w14:ligatures w14:val="none"/>
              </w:rPr>
            </w:pPr>
          </w:p>
        </w:tc>
        <w:tc>
          <w:tcPr>
            <w:tcW w:w="6895" w:type="dxa"/>
          </w:tcPr>
          <w:p w14:paraId="38867BCD" w14:textId="42EE643C" w:rsidR="007968B4" w:rsidRPr="001E464C" w:rsidRDefault="007968B4" w:rsidP="00927703">
            <w:pPr>
              <w:textAlignment w:val="baseline"/>
              <w:rPr>
                <w:rFonts w:ascii="Arial" w:eastAsia="Times New Roman" w:hAnsi="Arial" w:cs="Arial"/>
                <w:b/>
                <w:bCs/>
                <w:kern w:val="0"/>
                <w:lang w:eastAsia="ru-RU"/>
                <w14:ligatures w14:val="none"/>
              </w:rPr>
            </w:pPr>
          </w:p>
        </w:tc>
        <w:tc>
          <w:tcPr>
            <w:tcW w:w="923" w:type="dxa"/>
          </w:tcPr>
          <w:p w14:paraId="1A483B3F" w14:textId="77777777" w:rsidR="007968B4" w:rsidRPr="001E464C" w:rsidRDefault="007968B4" w:rsidP="00927703">
            <w:pPr>
              <w:textAlignment w:val="baseline"/>
              <w:rPr>
                <w:rFonts w:ascii="Arial" w:eastAsia="Times New Roman" w:hAnsi="Arial" w:cs="Arial"/>
                <w:b/>
                <w:bCs/>
                <w:kern w:val="0"/>
                <w:lang w:eastAsia="ru-RU"/>
                <w14:ligatures w14:val="none"/>
              </w:rPr>
            </w:pPr>
            <w:r w:rsidRPr="001E464C">
              <w:rPr>
                <w:rFonts w:ascii="Arial" w:eastAsia="Times New Roman" w:hAnsi="Arial" w:cs="Arial"/>
                <w:b/>
                <w:bCs/>
                <w:kern w:val="0"/>
                <w:lang w:eastAsia="ru-RU"/>
                <w14:ligatures w14:val="none"/>
              </w:rPr>
              <w:t>100%</w:t>
            </w:r>
          </w:p>
        </w:tc>
      </w:tr>
    </w:tbl>
    <w:p w14:paraId="467CEF7A" w14:textId="77777777" w:rsidR="00B34D06" w:rsidRPr="001E464C" w:rsidRDefault="00B34D06" w:rsidP="00927703">
      <w:pPr>
        <w:spacing w:after="0" w:line="240" w:lineRule="auto"/>
        <w:textAlignment w:val="baseline"/>
        <w:rPr>
          <w:rFonts w:ascii="Arial" w:eastAsia="Times New Roman" w:hAnsi="Arial" w:cs="Arial"/>
          <w:kern w:val="0"/>
          <w:sz w:val="20"/>
          <w:szCs w:val="20"/>
          <w:lang w:eastAsia="ru-RU"/>
          <w14:ligatures w14:val="none"/>
        </w:rPr>
      </w:pPr>
    </w:p>
    <w:p w14:paraId="338F1D63" w14:textId="77777777" w:rsidR="00B34D06" w:rsidRPr="001E464C" w:rsidRDefault="00B34D06" w:rsidP="00927703">
      <w:pPr>
        <w:spacing w:after="0" w:line="240" w:lineRule="auto"/>
        <w:textAlignment w:val="baseline"/>
        <w:rPr>
          <w:rFonts w:ascii="Arial" w:eastAsia="Times New Roman" w:hAnsi="Arial" w:cs="Arial"/>
          <w:kern w:val="0"/>
          <w:sz w:val="20"/>
          <w:szCs w:val="20"/>
          <w:lang w:eastAsia="ru-RU"/>
          <w14:ligatures w14:val="none"/>
        </w:rPr>
      </w:pPr>
    </w:p>
    <w:p w14:paraId="0FFCCAA0" w14:textId="77777777" w:rsidR="00C92999" w:rsidRPr="001E464C" w:rsidRDefault="00C92999" w:rsidP="00927703">
      <w:pPr>
        <w:spacing w:after="0" w:line="240" w:lineRule="auto"/>
        <w:textAlignment w:val="baseline"/>
        <w:rPr>
          <w:rFonts w:ascii="Arial" w:eastAsia="Times New Roman" w:hAnsi="Arial" w:cs="Arial"/>
          <w:kern w:val="0"/>
          <w:sz w:val="20"/>
          <w:szCs w:val="20"/>
          <w:lang w:eastAsia="ru-RU"/>
          <w14:ligatures w14:val="none"/>
        </w:rPr>
      </w:pPr>
    </w:p>
    <w:p w14:paraId="34B57E2E" w14:textId="27265762" w:rsidR="00143C95" w:rsidRPr="001E464C" w:rsidRDefault="00EC04B4" w:rsidP="00927703">
      <w:pPr>
        <w:spacing w:after="0" w:line="240" w:lineRule="auto"/>
        <w:rPr>
          <w:rFonts w:ascii="Arial" w:eastAsia="Calibri" w:hAnsi="Arial" w:cs="Arial"/>
          <w:b/>
          <w:bCs/>
          <w:sz w:val="20"/>
          <w:szCs w:val="20"/>
        </w:rPr>
      </w:pPr>
      <w:r w:rsidRPr="001E464C">
        <w:rPr>
          <w:rFonts w:ascii="Arial" w:eastAsia="Times New Roman" w:hAnsi="Arial" w:cs="Arial"/>
          <w:kern w:val="0"/>
          <w:sz w:val="20"/>
          <w:szCs w:val="20"/>
          <w:lang w:eastAsia="ru-RU"/>
          <w14:ligatures w14:val="none"/>
        </w:rPr>
        <w:lastRenderedPageBreak/>
        <w:t>Төсек басында практикалық дағдыларды баллдық бағалау (ең көбі 100 балл)</w:t>
      </w:r>
    </w:p>
    <w:tbl>
      <w:tblPr>
        <w:tblW w:w="15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65"/>
        <w:gridCol w:w="2835"/>
        <w:gridCol w:w="2722"/>
        <w:gridCol w:w="1984"/>
        <w:gridCol w:w="2552"/>
        <w:gridCol w:w="1812"/>
      </w:tblGrid>
      <w:tr w:rsidR="00927703" w:rsidRPr="001E464C" w14:paraId="3DB7895E" w14:textId="77777777" w:rsidTr="00A455BE">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31B68C7E" w14:textId="77777777" w:rsidR="00143C95" w:rsidRPr="001E464C" w:rsidRDefault="00143C95" w:rsidP="00927703">
            <w:pPr>
              <w:spacing w:after="0" w:line="240" w:lineRule="auto"/>
              <w:jc w:val="center"/>
              <w:rPr>
                <w:rFonts w:ascii="Arial" w:eastAsia="Calibri" w:hAnsi="Arial" w:cs="Arial"/>
                <w:b/>
                <w:bCs/>
                <w:sz w:val="20"/>
                <w:szCs w:val="20"/>
              </w:rPr>
            </w:pPr>
          </w:p>
          <w:p w14:paraId="43389930" w14:textId="77777777" w:rsidR="00143C95" w:rsidRPr="001E464C" w:rsidRDefault="00143C95" w:rsidP="00927703">
            <w:pPr>
              <w:spacing w:after="0" w:line="240" w:lineRule="auto"/>
              <w:jc w:val="center"/>
              <w:rPr>
                <w:rFonts w:ascii="Arial" w:eastAsia="Calibri" w:hAnsi="Arial" w:cs="Arial"/>
                <w:b/>
                <w:bCs/>
                <w:sz w:val="20"/>
                <w:szCs w:val="20"/>
              </w:rPr>
            </w:pPr>
            <w:r w:rsidRPr="001E464C">
              <w:rPr>
                <w:rFonts w:ascii="Arial" w:eastAsia="Calibri" w:hAnsi="Arial" w:cs="Arial"/>
                <w:b/>
                <w:bCs/>
                <w:sz w:val="20"/>
                <w:szCs w:val="20"/>
              </w:rPr>
              <w:t>№</w:t>
            </w:r>
          </w:p>
          <w:p w14:paraId="6D5990FD" w14:textId="77777777" w:rsidR="00143C95" w:rsidRPr="001E464C" w:rsidRDefault="00143C95" w:rsidP="00927703">
            <w:pPr>
              <w:spacing w:after="0" w:line="240" w:lineRule="auto"/>
              <w:jc w:val="center"/>
              <w:rPr>
                <w:rFonts w:ascii="Arial" w:eastAsia="Calibri" w:hAnsi="Arial" w:cs="Arial"/>
                <w:b/>
                <w:bCs/>
                <w:sz w:val="20"/>
                <w:szCs w:val="20"/>
              </w:rPr>
            </w:pPr>
          </w:p>
        </w:tc>
        <w:tc>
          <w:tcPr>
            <w:tcW w:w="2665" w:type="dxa"/>
            <w:vMerge w:val="restart"/>
            <w:tcBorders>
              <w:top w:val="single" w:sz="4" w:space="0" w:color="auto"/>
              <w:left w:val="single" w:sz="4" w:space="0" w:color="auto"/>
              <w:bottom w:val="single" w:sz="4" w:space="0" w:color="auto"/>
              <w:right w:val="single" w:sz="4" w:space="0" w:color="auto"/>
            </w:tcBorders>
            <w:hideMark/>
          </w:tcPr>
          <w:p w14:paraId="1AD8FC23" w14:textId="77777777" w:rsidR="00EC04B4" w:rsidRPr="001E464C" w:rsidRDefault="00EC04B4" w:rsidP="00EC04B4">
            <w:pPr>
              <w:spacing w:line="240" w:lineRule="auto"/>
              <w:contextualSpacing/>
              <w:jc w:val="center"/>
              <w:rPr>
                <w:rFonts w:ascii="Arial" w:hAnsi="Arial" w:cs="Arial"/>
                <w:b/>
                <w:color w:val="000000"/>
                <w:sz w:val="20"/>
                <w:szCs w:val="20"/>
              </w:rPr>
            </w:pPr>
            <w:r w:rsidRPr="001E464C">
              <w:rPr>
                <w:rFonts w:ascii="Arial" w:hAnsi="Arial" w:cs="Arial"/>
                <w:b/>
                <w:color w:val="000000"/>
                <w:sz w:val="20"/>
                <w:szCs w:val="20"/>
              </w:rPr>
              <w:t>Критерийлер</w:t>
            </w:r>
          </w:p>
          <w:p w14:paraId="74646E12" w14:textId="114D7A73" w:rsidR="00143C95" w:rsidRPr="001E464C" w:rsidRDefault="00EC04B4" w:rsidP="00EC04B4">
            <w:pPr>
              <w:spacing w:after="0" w:line="240" w:lineRule="auto"/>
              <w:jc w:val="center"/>
              <w:rPr>
                <w:rFonts w:ascii="Arial" w:eastAsia="Calibri" w:hAnsi="Arial" w:cs="Arial"/>
                <w:b/>
                <w:bCs/>
                <w:sz w:val="20"/>
                <w:szCs w:val="20"/>
              </w:rPr>
            </w:pPr>
            <w:r w:rsidRPr="001E464C">
              <w:rPr>
                <w:rFonts w:ascii="Arial" w:hAnsi="Arial" w:cs="Arial"/>
                <w:b/>
                <w:color w:val="000000"/>
                <w:sz w:val="20"/>
                <w:szCs w:val="20"/>
              </w:rPr>
              <w:t>(баллдық жүйе бойынша бағаланады)</w:t>
            </w:r>
          </w:p>
        </w:tc>
        <w:tc>
          <w:tcPr>
            <w:tcW w:w="2835" w:type="dxa"/>
            <w:tcBorders>
              <w:top w:val="single" w:sz="4" w:space="0" w:color="auto"/>
              <w:left w:val="single" w:sz="4" w:space="0" w:color="auto"/>
              <w:bottom w:val="single" w:sz="4" w:space="0" w:color="auto"/>
              <w:right w:val="single" w:sz="4" w:space="0" w:color="auto"/>
            </w:tcBorders>
            <w:hideMark/>
          </w:tcPr>
          <w:p w14:paraId="4BDFAB5D" w14:textId="77777777" w:rsidR="00143C95" w:rsidRPr="001E464C" w:rsidRDefault="00143C95" w:rsidP="00927703">
            <w:pPr>
              <w:spacing w:after="0" w:line="240" w:lineRule="auto"/>
              <w:jc w:val="center"/>
              <w:rPr>
                <w:rFonts w:ascii="Arial" w:eastAsia="Calibri" w:hAnsi="Arial" w:cs="Arial"/>
                <w:b/>
                <w:bCs/>
                <w:sz w:val="20"/>
                <w:szCs w:val="20"/>
              </w:rPr>
            </w:pPr>
            <w:r w:rsidRPr="001E464C">
              <w:rPr>
                <w:rFonts w:ascii="Arial" w:eastAsia="Calibri" w:hAnsi="Arial" w:cs="Arial"/>
                <w:b/>
                <w:bCs/>
                <w:sz w:val="20"/>
                <w:szCs w:val="20"/>
              </w:rPr>
              <w:t>10</w:t>
            </w:r>
          </w:p>
        </w:tc>
        <w:tc>
          <w:tcPr>
            <w:tcW w:w="2722" w:type="dxa"/>
            <w:tcBorders>
              <w:top w:val="single" w:sz="4" w:space="0" w:color="auto"/>
              <w:left w:val="single" w:sz="4" w:space="0" w:color="auto"/>
              <w:bottom w:val="single" w:sz="4" w:space="0" w:color="auto"/>
              <w:right w:val="single" w:sz="4" w:space="0" w:color="auto"/>
            </w:tcBorders>
            <w:hideMark/>
          </w:tcPr>
          <w:p w14:paraId="5EBDEE51" w14:textId="77777777" w:rsidR="00143C95" w:rsidRPr="001E464C" w:rsidRDefault="00143C95" w:rsidP="00927703">
            <w:pPr>
              <w:spacing w:after="0" w:line="240" w:lineRule="auto"/>
              <w:jc w:val="center"/>
              <w:rPr>
                <w:rFonts w:ascii="Arial" w:eastAsia="Calibri" w:hAnsi="Arial" w:cs="Arial"/>
                <w:b/>
                <w:bCs/>
                <w:sz w:val="20"/>
                <w:szCs w:val="20"/>
              </w:rPr>
            </w:pPr>
            <w:r w:rsidRPr="001E464C">
              <w:rPr>
                <w:rFonts w:ascii="Arial" w:eastAsia="Calibri" w:hAnsi="Arial" w:cs="Arial"/>
                <w:b/>
                <w:bCs/>
                <w:sz w:val="20"/>
                <w:szCs w:val="20"/>
              </w:rPr>
              <w:t>8</w:t>
            </w:r>
          </w:p>
        </w:tc>
        <w:tc>
          <w:tcPr>
            <w:tcW w:w="1984" w:type="dxa"/>
            <w:tcBorders>
              <w:top w:val="single" w:sz="4" w:space="0" w:color="auto"/>
              <w:left w:val="single" w:sz="4" w:space="0" w:color="auto"/>
              <w:bottom w:val="single" w:sz="4" w:space="0" w:color="auto"/>
              <w:right w:val="single" w:sz="4" w:space="0" w:color="auto"/>
            </w:tcBorders>
            <w:hideMark/>
          </w:tcPr>
          <w:p w14:paraId="376C89F8" w14:textId="77777777" w:rsidR="00143C95" w:rsidRPr="001E464C" w:rsidRDefault="00143C95" w:rsidP="00927703">
            <w:pPr>
              <w:spacing w:after="0" w:line="240" w:lineRule="auto"/>
              <w:jc w:val="center"/>
              <w:rPr>
                <w:rFonts w:ascii="Arial" w:eastAsia="Calibri" w:hAnsi="Arial" w:cs="Arial"/>
                <w:b/>
                <w:bCs/>
                <w:sz w:val="20"/>
                <w:szCs w:val="20"/>
              </w:rPr>
            </w:pPr>
            <w:r w:rsidRPr="001E464C">
              <w:rPr>
                <w:rFonts w:ascii="Arial" w:eastAsia="Calibri" w:hAnsi="Arial" w:cs="Arial"/>
                <w:b/>
                <w:bCs/>
                <w:sz w:val="20"/>
                <w:szCs w:val="20"/>
              </w:rPr>
              <w:t>6</w:t>
            </w:r>
          </w:p>
        </w:tc>
        <w:tc>
          <w:tcPr>
            <w:tcW w:w="2552" w:type="dxa"/>
            <w:tcBorders>
              <w:top w:val="single" w:sz="4" w:space="0" w:color="auto"/>
              <w:left w:val="single" w:sz="4" w:space="0" w:color="auto"/>
              <w:bottom w:val="single" w:sz="4" w:space="0" w:color="auto"/>
              <w:right w:val="single" w:sz="4" w:space="0" w:color="auto"/>
            </w:tcBorders>
            <w:hideMark/>
          </w:tcPr>
          <w:p w14:paraId="59F5C230" w14:textId="77777777" w:rsidR="00143C95" w:rsidRPr="001E464C" w:rsidRDefault="00143C95" w:rsidP="00927703">
            <w:pPr>
              <w:spacing w:after="0" w:line="240" w:lineRule="auto"/>
              <w:jc w:val="center"/>
              <w:rPr>
                <w:rFonts w:ascii="Arial" w:eastAsia="Calibri" w:hAnsi="Arial" w:cs="Arial"/>
                <w:b/>
                <w:bCs/>
                <w:sz w:val="20"/>
                <w:szCs w:val="20"/>
              </w:rPr>
            </w:pPr>
            <w:r w:rsidRPr="001E464C">
              <w:rPr>
                <w:rFonts w:ascii="Arial" w:eastAsia="Calibri" w:hAnsi="Arial" w:cs="Arial"/>
                <w:b/>
                <w:bCs/>
                <w:sz w:val="20"/>
                <w:szCs w:val="20"/>
              </w:rPr>
              <w:t>4</w:t>
            </w:r>
          </w:p>
        </w:tc>
        <w:tc>
          <w:tcPr>
            <w:tcW w:w="1812" w:type="dxa"/>
            <w:tcBorders>
              <w:top w:val="single" w:sz="4" w:space="0" w:color="auto"/>
              <w:left w:val="single" w:sz="4" w:space="0" w:color="auto"/>
              <w:bottom w:val="single" w:sz="4" w:space="0" w:color="auto"/>
              <w:right w:val="single" w:sz="4" w:space="0" w:color="auto"/>
            </w:tcBorders>
            <w:hideMark/>
          </w:tcPr>
          <w:p w14:paraId="44279623" w14:textId="77777777" w:rsidR="00143C95" w:rsidRPr="001E464C" w:rsidRDefault="00143C95" w:rsidP="00927703">
            <w:pPr>
              <w:spacing w:after="0" w:line="240" w:lineRule="auto"/>
              <w:jc w:val="center"/>
              <w:rPr>
                <w:rFonts w:ascii="Arial" w:eastAsia="Calibri" w:hAnsi="Arial" w:cs="Arial"/>
                <w:b/>
                <w:bCs/>
                <w:sz w:val="20"/>
                <w:szCs w:val="20"/>
              </w:rPr>
            </w:pPr>
            <w:r w:rsidRPr="001E464C">
              <w:rPr>
                <w:rFonts w:ascii="Arial" w:eastAsia="Calibri" w:hAnsi="Arial" w:cs="Arial"/>
                <w:b/>
                <w:bCs/>
                <w:sz w:val="20"/>
                <w:szCs w:val="20"/>
              </w:rPr>
              <w:t>2</w:t>
            </w:r>
          </w:p>
        </w:tc>
      </w:tr>
      <w:tr w:rsidR="00927703" w:rsidRPr="001E464C" w14:paraId="725A5741" w14:textId="77777777" w:rsidTr="00A455BE">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1DAE05" w14:textId="77777777" w:rsidR="00143C95" w:rsidRPr="001E464C" w:rsidRDefault="00143C95" w:rsidP="00927703">
            <w:pPr>
              <w:spacing w:after="0" w:line="240" w:lineRule="auto"/>
              <w:rPr>
                <w:rFonts w:ascii="Arial" w:eastAsia="Calibri" w:hAnsi="Arial" w:cs="Arial"/>
                <w:b/>
                <w:bCs/>
                <w:sz w:val="20"/>
                <w:szCs w:val="20"/>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14:paraId="1EA9CB9D" w14:textId="77777777" w:rsidR="00143C95" w:rsidRPr="001E464C" w:rsidRDefault="00143C95" w:rsidP="00927703">
            <w:pPr>
              <w:spacing w:after="0" w:line="240" w:lineRule="auto"/>
              <w:rPr>
                <w:rFonts w:ascii="Arial" w:eastAsia="Calibri" w:hAnsi="Arial" w:cs="Arial"/>
                <w:b/>
                <w:bCs/>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2F4F8AF" w14:textId="576FCB37" w:rsidR="00143C95" w:rsidRPr="001E464C" w:rsidRDefault="00EC04B4" w:rsidP="00927703">
            <w:pPr>
              <w:spacing w:after="0" w:line="240" w:lineRule="auto"/>
              <w:jc w:val="center"/>
              <w:rPr>
                <w:rFonts w:ascii="Arial" w:eastAsia="Calibri" w:hAnsi="Arial" w:cs="Arial"/>
                <w:b/>
                <w:bCs/>
                <w:i/>
                <w:sz w:val="20"/>
                <w:szCs w:val="20"/>
                <w:lang w:val="kk-KZ"/>
              </w:rPr>
            </w:pPr>
            <w:r w:rsidRPr="001E464C">
              <w:rPr>
                <w:rFonts w:ascii="Arial" w:eastAsia="Calibri" w:hAnsi="Arial" w:cs="Arial"/>
                <w:b/>
                <w:bCs/>
                <w:i/>
                <w:sz w:val="20"/>
                <w:szCs w:val="20"/>
              </w:rPr>
              <w:t>Үзд</w:t>
            </w:r>
            <w:r w:rsidRPr="001E464C">
              <w:rPr>
                <w:rFonts w:ascii="Arial" w:eastAsia="Calibri" w:hAnsi="Arial" w:cs="Arial"/>
                <w:b/>
                <w:bCs/>
                <w:i/>
                <w:sz w:val="20"/>
                <w:szCs w:val="20"/>
                <w:lang w:val="kk-KZ"/>
              </w:rPr>
              <w:t>і</w:t>
            </w:r>
            <w:r w:rsidRPr="001E464C">
              <w:rPr>
                <w:rFonts w:ascii="Arial" w:eastAsia="Calibri" w:hAnsi="Arial" w:cs="Arial"/>
                <w:b/>
                <w:bCs/>
                <w:i/>
                <w:sz w:val="20"/>
                <w:szCs w:val="20"/>
              </w:rPr>
              <w:t>к</w:t>
            </w:r>
          </w:p>
        </w:tc>
        <w:tc>
          <w:tcPr>
            <w:tcW w:w="2722" w:type="dxa"/>
            <w:tcBorders>
              <w:top w:val="single" w:sz="4" w:space="0" w:color="auto"/>
              <w:left w:val="single" w:sz="4" w:space="0" w:color="auto"/>
              <w:bottom w:val="single" w:sz="4" w:space="0" w:color="auto"/>
              <w:right w:val="single" w:sz="4" w:space="0" w:color="auto"/>
            </w:tcBorders>
            <w:vAlign w:val="center"/>
            <w:hideMark/>
          </w:tcPr>
          <w:p w14:paraId="3AF549AF" w14:textId="337878D6" w:rsidR="00143C95" w:rsidRPr="001E464C" w:rsidRDefault="00182D68" w:rsidP="00927703">
            <w:pPr>
              <w:spacing w:after="0" w:line="240" w:lineRule="auto"/>
              <w:jc w:val="center"/>
              <w:rPr>
                <w:rFonts w:ascii="Arial" w:eastAsia="Calibri" w:hAnsi="Arial" w:cs="Arial"/>
                <w:b/>
                <w:i/>
                <w:sz w:val="20"/>
                <w:szCs w:val="20"/>
              </w:rPr>
            </w:pPr>
            <w:r w:rsidRPr="001E464C">
              <w:rPr>
                <w:rFonts w:ascii="Arial" w:hAnsi="Arial" w:cs="Arial"/>
                <w:b/>
                <w:i/>
                <w:sz w:val="20"/>
                <w:szCs w:val="20"/>
              </w:rPr>
              <w:t>о</w:t>
            </w:r>
            <w:r w:rsidR="00EC04B4" w:rsidRPr="001E464C">
              <w:rPr>
                <w:rFonts w:ascii="Arial" w:hAnsi="Arial" w:cs="Arial"/>
                <w:b/>
                <w:i/>
                <w:sz w:val="20"/>
                <w:szCs w:val="20"/>
              </w:rPr>
              <w:t>рта</w:t>
            </w:r>
            <w:r w:rsidRPr="001E464C">
              <w:rPr>
                <w:rFonts w:ascii="Arial" w:hAnsi="Arial" w:cs="Arial"/>
                <w:b/>
                <w:i/>
                <w:sz w:val="20"/>
                <w:szCs w:val="20"/>
              </w:rPr>
              <w:t>ша</w:t>
            </w:r>
            <w:r w:rsidR="00EC04B4" w:rsidRPr="001E464C">
              <w:rPr>
                <w:rFonts w:ascii="Arial" w:hAnsi="Arial" w:cs="Arial"/>
                <w:b/>
                <w:i/>
                <w:sz w:val="20"/>
                <w:szCs w:val="20"/>
              </w:rPr>
              <w:t>дан жоғары</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189F01" w14:textId="30CCA33B" w:rsidR="00143C95" w:rsidRPr="001E464C" w:rsidRDefault="00EC04B4" w:rsidP="00927703">
            <w:pPr>
              <w:spacing w:after="0" w:line="240" w:lineRule="auto"/>
              <w:jc w:val="center"/>
              <w:rPr>
                <w:rFonts w:ascii="Arial" w:eastAsia="Calibri" w:hAnsi="Arial" w:cs="Arial"/>
                <w:b/>
                <w:i/>
                <w:sz w:val="20"/>
                <w:szCs w:val="20"/>
              </w:rPr>
            </w:pPr>
            <w:r w:rsidRPr="001E464C">
              <w:rPr>
                <w:rFonts w:ascii="Arial" w:hAnsi="Arial" w:cs="Arial"/>
                <w:b/>
                <w:i/>
                <w:sz w:val="20"/>
                <w:szCs w:val="20"/>
              </w:rPr>
              <w:t>қанағаттанарлық</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98E0CD" w14:textId="31CB66CC" w:rsidR="00143C95" w:rsidRPr="001E464C" w:rsidRDefault="0096029A" w:rsidP="00927703">
            <w:pPr>
              <w:spacing w:after="0" w:line="240" w:lineRule="auto"/>
              <w:jc w:val="center"/>
              <w:rPr>
                <w:rFonts w:ascii="Arial" w:eastAsia="Calibri" w:hAnsi="Arial" w:cs="Arial"/>
                <w:b/>
                <w:i/>
                <w:sz w:val="20"/>
                <w:szCs w:val="20"/>
              </w:rPr>
            </w:pPr>
            <w:r w:rsidRPr="001E464C">
              <w:rPr>
                <w:rFonts w:ascii="Arial" w:eastAsia="Calibri" w:hAnsi="Arial" w:cs="Arial"/>
                <w:b/>
                <w:bCs/>
                <w:i/>
                <w:iCs/>
                <w:sz w:val="20"/>
                <w:szCs w:val="20"/>
                <w:lang w:val="kk-KZ"/>
              </w:rPr>
              <w:t>қ</w:t>
            </w:r>
            <w:r w:rsidR="00EC04B4" w:rsidRPr="001E464C">
              <w:rPr>
                <w:rFonts w:ascii="Arial" w:eastAsia="Calibri" w:hAnsi="Arial" w:cs="Arial"/>
                <w:b/>
                <w:bCs/>
                <w:i/>
                <w:iCs/>
                <w:sz w:val="20"/>
                <w:szCs w:val="20"/>
                <w:lang w:val="kk-KZ"/>
              </w:rPr>
              <w:t>айта қарастыруды</w:t>
            </w:r>
            <w:r w:rsidR="00EC04B4" w:rsidRPr="001E464C">
              <w:rPr>
                <w:rFonts w:ascii="Arial" w:eastAsia="Calibri" w:hAnsi="Arial" w:cs="Arial"/>
                <w:b/>
                <w:bCs/>
                <w:i/>
                <w:iCs/>
                <w:sz w:val="20"/>
                <w:szCs w:val="20"/>
              </w:rPr>
              <w:t xml:space="preserve"> қажет етеді</w:t>
            </w:r>
          </w:p>
        </w:tc>
        <w:tc>
          <w:tcPr>
            <w:tcW w:w="1812" w:type="dxa"/>
            <w:tcBorders>
              <w:top w:val="single" w:sz="4" w:space="0" w:color="auto"/>
              <w:left w:val="single" w:sz="4" w:space="0" w:color="auto"/>
              <w:bottom w:val="single" w:sz="4" w:space="0" w:color="auto"/>
              <w:right w:val="single" w:sz="4" w:space="0" w:color="auto"/>
            </w:tcBorders>
            <w:vAlign w:val="center"/>
            <w:hideMark/>
          </w:tcPr>
          <w:p w14:paraId="69F4E0A0" w14:textId="452E3B3D" w:rsidR="00143C95" w:rsidRPr="001E464C" w:rsidRDefault="0096029A" w:rsidP="00927703">
            <w:pPr>
              <w:spacing w:after="0" w:line="240" w:lineRule="auto"/>
              <w:jc w:val="center"/>
              <w:rPr>
                <w:rFonts w:ascii="Arial" w:eastAsia="Calibri" w:hAnsi="Arial" w:cs="Arial"/>
                <w:b/>
                <w:i/>
                <w:sz w:val="20"/>
                <w:szCs w:val="20"/>
              </w:rPr>
            </w:pPr>
            <w:r w:rsidRPr="001E464C">
              <w:rPr>
                <w:rFonts w:ascii="Arial" w:hAnsi="Arial" w:cs="Arial"/>
                <w:b/>
                <w:i/>
                <w:sz w:val="20"/>
                <w:szCs w:val="20"/>
              </w:rPr>
              <w:t>дұ</w:t>
            </w:r>
            <w:r w:rsidR="00EC04B4" w:rsidRPr="001E464C">
              <w:rPr>
                <w:rFonts w:ascii="Arial" w:hAnsi="Arial" w:cs="Arial"/>
                <w:b/>
                <w:i/>
                <w:sz w:val="20"/>
                <w:szCs w:val="20"/>
              </w:rPr>
              <w:t>рыс емес</w:t>
            </w:r>
          </w:p>
        </w:tc>
      </w:tr>
      <w:tr w:rsidR="00927703" w:rsidRPr="001E464C" w14:paraId="0488A6CD"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ED23F7E" w14:textId="77777777" w:rsidR="00143C95" w:rsidRPr="001E464C" w:rsidRDefault="00143C95" w:rsidP="00927703">
            <w:pPr>
              <w:spacing w:after="0" w:line="240" w:lineRule="auto"/>
              <w:rPr>
                <w:rFonts w:ascii="Arial" w:eastAsia="Calibri" w:hAnsi="Arial" w:cs="Arial"/>
                <w:b/>
                <w:bCs/>
                <w:sz w:val="20"/>
                <w:szCs w:val="20"/>
              </w:rPr>
            </w:pPr>
          </w:p>
        </w:tc>
        <w:tc>
          <w:tcPr>
            <w:tcW w:w="14570" w:type="dxa"/>
            <w:gridSpan w:val="6"/>
            <w:tcBorders>
              <w:top w:val="single" w:sz="4" w:space="0" w:color="auto"/>
              <w:left w:val="single" w:sz="4" w:space="0" w:color="auto"/>
              <w:bottom w:val="single" w:sz="4" w:space="0" w:color="auto"/>
              <w:right w:val="single" w:sz="4" w:space="0" w:color="auto"/>
            </w:tcBorders>
            <w:vAlign w:val="center"/>
          </w:tcPr>
          <w:p w14:paraId="32DA8763" w14:textId="77777777" w:rsidR="00143C95" w:rsidRPr="001E464C" w:rsidRDefault="00143C95" w:rsidP="00927703">
            <w:pPr>
              <w:spacing w:after="0" w:line="240" w:lineRule="auto"/>
              <w:jc w:val="center"/>
              <w:rPr>
                <w:rFonts w:ascii="Arial" w:eastAsia="Calibri" w:hAnsi="Arial" w:cs="Arial"/>
                <w:b/>
                <w:bCs/>
                <w:i/>
                <w:iCs/>
                <w:sz w:val="20"/>
                <w:szCs w:val="20"/>
              </w:rPr>
            </w:pPr>
            <w:r w:rsidRPr="001E464C">
              <w:rPr>
                <w:rFonts w:ascii="Arial" w:eastAsia="Calibri" w:hAnsi="Arial" w:cs="Arial"/>
                <w:b/>
                <w:bCs/>
                <w:i/>
                <w:iCs/>
                <w:sz w:val="20"/>
                <w:szCs w:val="20"/>
              </w:rPr>
              <w:t>ОПРОС ПАЦИЕНТА</w:t>
            </w:r>
          </w:p>
        </w:tc>
      </w:tr>
      <w:tr w:rsidR="00927703" w:rsidRPr="001E464C" w14:paraId="3033E888" w14:textId="77777777" w:rsidTr="00A455BE">
        <w:trPr>
          <w:trHeight w:val="20"/>
        </w:trPr>
        <w:tc>
          <w:tcPr>
            <w:tcW w:w="567" w:type="dxa"/>
            <w:vMerge w:val="restart"/>
            <w:tcBorders>
              <w:top w:val="single" w:sz="4" w:space="0" w:color="auto"/>
              <w:left w:val="single" w:sz="4" w:space="0" w:color="auto"/>
              <w:right w:val="single" w:sz="4" w:space="0" w:color="auto"/>
            </w:tcBorders>
            <w:vAlign w:val="center"/>
            <w:hideMark/>
          </w:tcPr>
          <w:p w14:paraId="0973C50B"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t>1</w:t>
            </w:r>
          </w:p>
        </w:tc>
        <w:tc>
          <w:tcPr>
            <w:tcW w:w="2665" w:type="dxa"/>
            <w:tcBorders>
              <w:top w:val="single" w:sz="4" w:space="0" w:color="auto"/>
              <w:left w:val="single" w:sz="4" w:space="0" w:color="auto"/>
              <w:bottom w:val="single" w:sz="4" w:space="0" w:color="auto"/>
              <w:right w:val="single" w:sz="4" w:space="0" w:color="auto"/>
            </w:tcBorders>
            <w:hideMark/>
          </w:tcPr>
          <w:p w14:paraId="395ADDCF" w14:textId="1355D15C" w:rsidR="00143C95" w:rsidRPr="001E464C" w:rsidRDefault="00EC04B4"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Науқаспен сұхбаттасу кезіндегі қарым-қатынас дағдылары</w:t>
            </w:r>
          </w:p>
        </w:tc>
        <w:tc>
          <w:tcPr>
            <w:tcW w:w="2835" w:type="dxa"/>
            <w:tcBorders>
              <w:top w:val="single" w:sz="4" w:space="0" w:color="auto"/>
              <w:left w:val="single" w:sz="4" w:space="0" w:color="auto"/>
              <w:bottom w:val="single" w:sz="4" w:space="0" w:color="auto"/>
              <w:right w:val="single" w:sz="4" w:space="0" w:color="auto"/>
            </w:tcBorders>
            <w:hideMark/>
          </w:tcPr>
          <w:p w14:paraId="6DFC2B7C" w14:textId="33EA5858" w:rsidR="00143C95" w:rsidRPr="001E464C" w:rsidRDefault="00EC04B4"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Науқасқа таныстырылды. Науқаспен қалай байланысуға болатынын сұрады. Ол достық үнмен сөйледі, дауысы шымыр, анық. Сұрақтарды сыпайы құрастыру. Науқасқа жанашырлық танытты – дәрігердің қалпы, мақұлдап сөйледі. Ашық сұрақтар қойылды.</w:t>
            </w:r>
          </w:p>
        </w:tc>
        <w:tc>
          <w:tcPr>
            <w:tcW w:w="2722" w:type="dxa"/>
            <w:tcBorders>
              <w:top w:val="single" w:sz="4" w:space="0" w:color="auto"/>
              <w:left w:val="single" w:sz="4" w:space="0" w:color="auto"/>
              <w:bottom w:val="single" w:sz="4" w:space="0" w:color="auto"/>
              <w:right w:val="single" w:sz="4" w:space="0" w:color="auto"/>
            </w:tcBorders>
            <w:hideMark/>
          </w:tcPr>
          <w:p w14:paraId="7E1D135A" w14:textId="7BBE5B82" w:rsidR="00143C95" w:rsidRPr="001E464C" w:rsidRDefault="00EC04B4"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Науқасқа таныстырылды. Науқаспен қалай байланысуға болатынын сұрады. Ол достық үнмен сөйледі, дауысы шымыр, анық. Сұрақтарды сыпайы құрастыру. Науқасқа жанашырлық танытты – дәрігердің қалпы, мақұлдап сөйледі. Ашық сұрақтар қойылды.</w:t>
            </w:r>
          </w:p>
        </w:tc>
        <w:tc>
          <w:tcPr>
            <w:tcW w:w="1984" w:type="dxa"/>
            <w:tcBorders>
              <w:top w:val="single" w:sz="4" w:space="0" w:color="auto"/>
              <w:left w:val="single" w:sz="4" w:space="0" w:color="auto"/>
              <w:bottom w:val="single" w:sz="4" w:space="0" w:color="auto"/>
              <w:right w:val="single" w:sz="4" w:space="0" w:color="auto"/>
            </w:tcBorders>
            <w:hideMark/>
          </w:tcPr>
          <w:p w14:paraId="3C7C65B2" w14:textId="7CF0DEDA" w:rsidR="00143C95" w:rsidRPr="001E464C" w:rsidRDefault="00EC04B4"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Науқасқа таныстырылды. Науқаспен қалай байланысуға болатынын сұрады. Ол достық үнмен сөйледі, дауысы шымыр, анық. Сұрақтарды сыпайы құрастыру. Бірнеше ашық сұрақтар қойылды</w:t>
            </w:r>
          </w:p>
        </w:tc>
        <w:tc>
          <w:tcPr>
            <w:tcW w:w="2552" w:type="dxa"/>
            <w:tcBorders>
              <w:top w:val="single" w:sz="4" w:space="0" w:color="auto"/>
              <w:left w:val="single" w:sz="4" w:space="0" w:color="auto"/>
              <w:bottom w:val="single" w:sz="4" w:space="0" w:color="auto"/>
              <w:right w:val="single" w:sz="4" w:space="0" w:color="auto"/>
            </w:tcBorders>
            <w:hideMark/>
          </w:tcPr>
          <w:p w14:paraId="0B563D34" w14:textId="18B8EAB9" w:rsidR="00143C95" w:rsidRPr="001E464C" w:rsidRDefault="00EC04B4"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Науқасқа өзін толық таныстырмады, науқастың аты-жөнін сұрамады, студенттің сөзі түсініксіз, дауысы түсініксіз. Ашық сұрақтар жоқ, науқас моносиллабтармен жауап береді. Студент науқастың ыңғайлы болуына мән бермеді, жанашырлық танытпады.</w:t>
            </w:r>
          </w:p>
        </w:tc>
        <w:tc>
          <w:tcPr>
            <w:tcW w:w="1812" w:type="dxa"/>
            <w:tcBorders>
              <w:top w:val="single" w:sz="4" w:space="0" w:color="auto"/>
              <w:left w:val="single" w:sz="4" w:space="0" w:color="auto"/>
              <w:bottom w:val="single" w:sz="4" w:space="0" w:color="auto"/>
              <w:right w:val="single" w:sz="4" w:space="0" w:color="auto"/>
            </w:tcBorders>
            <w:hideMark/>
          </w:tcPr>
          <w:p w14:paraId="0EA6CDDA" w14:textId="5164F080" w:rsidR="00143C95" w:rsidRPr="001E464C" w:rsidRDefault="00EC04B4"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Науқаспен байланыс теріс. Науқаспен қарым-қатынас жасаудың негізгі талаптары орындалмайды, науқасқа эмпатия көрінісі жоқ.</w:t>
            </w:r>
          </w:p>
        </w:tc>
      </w:tr>
      <w:tr w:rsidR="00927703" w:rsidRPr="001E464C" w14:paraId="544A6E42" w14:textId="77777777" w:rsidTr="00A455BE">
        <w:trPr>
          <w:trHeight w:val="20"/>
        </w:trPr>
        <w:tc>
          <w:tcPr>
            <w:tcW w:w="567" w:type="dxa"/>
            <w:vMerge/>
            <w:tcBorders>
              <w:left w:val="single" w:sz="4" w:space="0" w:color="auto"/>
              <w:right w:val="single" w:sz="4" w:space="0" w:color="auto"/>
            </w:tcBorders>
            <w:vAlign w:val="center"/>
          </w:tcPr>
          <w:p w14:paraId="526C760F" w14:textId="77777777" w:rsidR="00143C95" w:rsidRPr="001E464C" w:rsidRDefault="00143C95" w:rsidP="00927703">
            <w:pPr>
              <w:spacing w:after="0" w:line="240" w:lineRule="auto"/>
              <w:jc w:val="center"/>
              <w:rPr>
                <w:rFonts w:ascii="Arial" w:eastAsia="Calibri" w:hAnsi="Arial" w:cs="Arial"/>
                <w:bCs/>
                <w:sz w:val="20"/>
                <w:szCs w:val="20"/>
              </w:rPr>
            </w:pPr>
          </w:p>
        </w:tc>
        <w:tc>
          <w:tcPr>
            <w:tcW w:w="2665" w:type="dxa"/>
            <w:tcBorders>
              <w:top w:val="single" w:sz="4" w:space="0" w:color="auto"/>
              <w:left w:val="single" w:sz="4" w:space="0" w:color="auto"/>
              <w:bottom w:val="single" w:sz="4" w:space="0" w:color="auto"/>
              <w:right w:val="single" w:sz="4" w:space="0" w:color="auto"/>
            </w:tcBorders>
          </w:tcPr>
          <w:p w14:paraId="25F9F052" w14:textId="345F0F53" w:rsidR="00143C95" w:rsidRPr="001E464C" w:rsidRDefault="00EC04B4" w:rsidP="00927703">
            <w:pPr>
              <w:spacing w:after="0" w:line="240" w:lineRule="auto"/>
              <w:rPr>
                <w:rFonts w:ascii="Arial" w:eastAsia="Calibri" w:hAnsi="Arial" w:cs="Arial"/>
                <w:sz w:val="20"/>
                <w:szCs w:val="20"/>
              </w:rPr>
            </w:pPr>
            <w:r w:rsidRPr="001E464C">
              <w:rPr>
                <w:rFonts w:ascii="Arial" w:eastAsia="Calibri" w:hAnsi="Arial" w:cs="Arial"/>
                <w:sz w:val="20"/>
                <w:szCs w:val="20"/>
              </w:rPr>
              <w:t>Шағымдарды жинау</w:t>
            </w:r>
          </w:p>
        </w:tc>
        <w:tc>
          <w:tcPr>
            <w:tcW w:w="2835" w:type="dxa"/>
            <w:tcBorders>
              <w:top w:val="single" w:sz="4" w:space="0" w:color="auto"/>
              <w:left w:val="single" w:sz="4" w:space="0" w:color="auto"/>
              <w:bottom w:val="single" w:sz="4" w:space="0" w:color="auto"/>
              <w:right w:val="single" w:sz="4" w:space="0" w:color="auto"/>
            </w:tcBorders>
          </w:tcPr>
          <w:p w14:paraId="00854F96" w14:textId="51976D17" w:rsidR="00143C95" w:rsidRPr="001E464C" w:rsidRDefault="00EC04B4"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Науқастың негізгі және қосалқы шағымдарын анықтады. </w:t>
            </w:r>
            <w:r w:rsidRPr="001E464C">
              <w:rPr>
                <w:rFonts w:ascii="Arial" w:eastAsia="Calibri" w:hAnsi="Arial" w:cs="Arial"/>
                <w:b/>
                <w:bCs/>
                <w:sz w:val="20"/>
                <w:szCs w:val="20"/>
              </w:rPr>
              <w:t>Аурудың маңызды мәліметтері анықталды</w:t>
            </w:r>
            <w:r w:rsidRPr="001E464C">
              <w:rPr>
                <w:rFonts w:ascii="Arial" w:eastAsia="Calibri" w:hAnsi="Arial" w:cs="Arial"/>
                <w:bCs/>
                <w:sz w:val="20"/>
                <w:szCs w:val="20"/>
              </w:rPr>
              <w:t xml:space="preserve"> (мысалы, ісіну, зәрдің түсінің өзгеруі, зәр шығарудың төмендеуі, ауырсыну, қан қысымының жоғарылауы қашан пайда болды?). </w:t>
            </w:r>
            <w:r w:rsidRPr="001E464C">
              <w:rPr>
                <w:rFonts w:ascii="Arial" w:eastAsia="Calibri" w:hAnsi="Arial" w:cs="Arial"/>
                <w:b/>
                <w:bCs/>
                <w:sz w:val="20"/>
                <w:szCs w:val="20"/>
              </w:rPr>
              <w:t>Дифференциалды диагностика бойынша сұрақтар қойылды.</w:t>
            </w:r>
          </w:p>
        </w:tc>
        <w:tc>
          <w:tcPr>
            <w:tcW w:w="2722" w:type="dxa"/>
            <w:tcBorders>
              <w:top w:val="single" w:sz="4" w:space="0" w:color="auto"/>
              <w:left w:val="single" w:sz="4" w:space="0" w:color="auto"/>
              <w:bottom w:val="single" w:sz="4" w:space="0" w:color="auto"/>
              <w:right w:val="single" w:sz="4" w:space="0" w:color="auto"/>
            </w:tcBorders>
          </w:tcPr>
          <w:p w14:paraId="154AE026" w14:textId="44AC44F7" w:rsidR="00143C95" w:rsidRPr="001E464C" w:rsidRDefault="00EC04B4"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Науқастың негізгі және қосалқы шағымдарын анықтады. </w:t>
            </w:r>
            <w:r w:rsidR="00182D68" w:rsidRPr="001E464C">
              <w:rPr>
                <w:rFonts w:ascii="Arial" w:eastAsia="Calibri" w:hAnsi="Arial" w:cs="Arial"/>
                <w:b/>
                <w:bCs/>
                <w:sz w:val="20"/>
                <w:szCs w:val="20"/>
              </w:rPr>
              <w:t>Аурудың маңызды ақпаратың анықта</w:t>
            </w:r>
            <w:r w:rsidRPr="001E464C">
              <w:rPr>
                <w:rFonts w:ascii="Arial" w:eastAsia="Calibri" w:hAnsi="Arial" w:cs="Arial"/>
                <w:b/>
                <w:bCs/>
                <w:sz w:val="20"/>
                <w:szCs w:val="20"/>
              </w:rPr>
              <w:t>ды</w:t>
            </w:r>
            <w:r w:rsidRPr="001E464C">
              <w:rPr>
                <w:rFonts w:ascii="Arial" w:eastAsia="Calibri" w:hAnsi="Arial" w:cs="Arial"/>
                <w:bCs/>
                <w:sz w:val="20"/>
                <w:szCs w:val="20"/>
              </w:rPr>
              <w:t xml:space="preserve"> (мысалы, ісіну, зәрдің түсінің өзгеруі, зәр шығарудың төмендеуі, ауырсыну синдромы, қан қысымының жоғарылауы қашан пайда болды? Ауырсыну синдромының сипаты?).</w:t>
            </w:r>
          </w:p>
        </w:tc>
        <w:tc>
          <w:tcPr>
            <w:tcW w:w="1984" w:type="dxa"/>
            <w:tcBorders>
              <w:top w:val="single" w:sz="4" w:space="0" w:color="auto"/>
              <w:left w:val="single" w:sz="4" w:space="0" w:color="auto"/>
              <w:bottom w:val="single" w:sz="4" w:space="0" w:color="auto"/>
              <w:right w:val="single" w:sz="4" w:space="0" w:color="auto"/>
            </w:tcBorders>
          </w:tcPr>
          <w:p w14:paraId="7485BD30" w14:textId="3ED6DCEB"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Науқастың негізгі шағымдарын анықтады. </w:t>
            </w:r>
            <w:r w:rsidRPr="001E464C">
              <w:rPr>
                <w:rFonts w:ascii="Arial" w:eastAsia="Calibri" w:hAnsi="Arial" w:cs="Arial"/>
                <w:b/>
                <w:bCs/>
                <w:sz w:val="20"/>
                <w:szCs w:val="20"/>
              </w:rPr>
              <w:t>Аурудың маңызды ақпаратың анықтады</w:t>
            </w:r>
          </w:p>
        </w:tc>
        <w:tc>
          <w:tcPr>
            <w:tcW w:w="2552" w:type="dxa"/>
            <w:tcBorders>
              <w:top w:val="single" w:sz="4" w:space="0" w:color="auto"/>
              <w:left w:val="single" w:sz="4" w:space="0" w:color="auto"/>
              <w:bottom w:val="single" w:sz="4" w:space="0" w:color="auto"/>
              <w:right w:val="single" w:sz="4" w:space="0" w:color="auto"/>
            </w:tcBorders>
          </w:tcPr>
          <w:p w14:paraId="7354C776" w14:textId="77777777" w:rsidR="00182D68"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Студент үлкен шағымдарды кішігірім шағымдардан ажырата алмайды. </w:t>
            </w:r>
            <w:r w:rsidRPr="001E464C">
              <w:rPr>
                <w:rFonts w:ascii="Arial" w:eastAsia="Calibri" w:hAnsi="Arial" w:cs="Arial"/>
                <w:b/>
                <w:bCs/>
                <w:sz w:val="20"/>
                <w:szCs w:val="20"/>
              </w:rPr>
              <w:t>Аурудың маңызды ақпаратың анықта</w:t>
            </w:r>
            <w:r w:rsidRPr="001E464C">
              <w:rPr>
                <w:rFonts w:ascii="Arial" w:eastAsia="Calibri" w:hAnsi="Arial" w:cs="Arial"/>
                <w:b/>
                <w:bCs/>
                <w:sz w:val="20"/>
                <w:szCs w:val="20"/>
                <w:lang w:val="kk-KZ"/>
              </w:rPr>
              <w:t>ма</w:t>
            </w:r>
            <w:r w:rsidRPr="001E464C">
              <w:rPr>
                <w:rFonts w:ascii="Arial" w:eastAsia="Calibri" w:hAnsi="Arial" w:cs="Arial"/>
                <w:b/>
                <w:bCs/>
                <w:sz w:val="20"/>
                <w:szCs w:val="20"/>
              </w:rPr>
              <w:t>ды</w:t>
            </w:r>
            <w:r w:rsidRPr="001E464C">
              <w:rPr>
                <w:rFonts w:ascii="Arial" w:eastAsia="Calibri" w:hAnsi="Arial" w:cs="Arial"/>
                <w:bCs/>
                <w:sz w:val="20"/>
                <w:szCs w:val="20"/>
              </w:rPr>
              <w:t xml:space="preserve"> </w:t>
            </w:r>
          </w:p>
          <w:p w14:paraId="49B7C64C" w14:textId="1674F367"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Кездейсоқ сұрақтар қояды.</w:t>
            </w:r>
          </w:p>
        </w:tc>
        <w:tc>
          <w:tcPr>
            <w:tcW w:w="1812" w:type="dxa"/>
            <w:tcBorders>
              <w:top w:val="single" w:sz="4" w:space="0" w:color="auto"/>
              <w:left w:val="single" w:sz="4" w:space="0" w:color="auto"/>
              <w:bottom w:val="single" w:sz="4" w:space="0" w:color="auto"/>
              <w:right w:val="single" w:sz="4" w:space="0" w:color="auto"/>
            </w:tcBorders>
          </w:tcPr>
          <w:p w14:paraId="2A3F2A67" w14:textId="035466D4"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Аурудың егжей-тегжейлерін ашқан ЖОҚ. Шағымдарды жинау тек науқастың өзінің субъективті сөздерімен шектеледі.</w:t>
            </w:r>
          </w:p>
        </w:tc>
      </w:tr>
      <w:tr w:rsidR="00927703" w:rsidRPr="001E464C" w14:paraId="034367EC" w14:textId="77777777" w:rsidTr="002D2546">
        <w:trPr>
          <w:trHeight w:val="3533"/>
        </w:trPr>
        <w:tc>
          <w:tcPr>
            <w:tcW w:w="567" w:type="dxa"/>
            <w:vMerge/>
            <w:tcBorders>
              <w:left w:val="single" w:sz="4" w:space="0" w:color="auto"/>
              <w:right w:val="single" w:sz="4" w:space="0" w:color="auto"/>
            </w:tcBorders>
            <w:vAlign w:val="center"/>
          </w:tcPr>
          <w:p w14:paraId="4674C6B3" w14:textId="77777777" w:rsidR="00143C95" w:rsidRPr="001E464C" w:rsidRDefault="00143C95" w:rsidP="00927703">
            <w:pPr>
              <w:spacing w:after="0" w:line="240" w:lineRule="auto"/>
              <w:jc w:val="center"/>
              <w:rPr>
                <w:rFonts w:ascii="Arial" w:eastAsia="Calibri" w:hAnsi="Arial" w:cs="Arial"/>
                <w:bCs/>
                <w:sz w:val="20"/>
                <w:szCs w:val="20"/>
              </w:rPr>
            </w:pPr>
          </w:p>
        </w:tc>
        <w:tc>
          <w:tcPr>
            <w:tcW w:w="2665" w:type="dxa"/>
            <w:tcBorders>
              <w:top w:val="single" w:sz="4" w:space="0" w:color="auto"/>
              <w:left w:val="single" w:sz="4" w:space="0" w:color="auto"/>
              <w:bottom w:val="single" w:sz="4" w:space="0" w:color="auto"/>
              <w:right w:val="single" w:sz="4" w:space="0" w:color="auto"/>
            </w:tcBorders>
          </w:tcPr>
          <w:p w14:paraId="08F78A03" w14:textId="3FECF98B" w:rsidR="00143C95" w:rsidRPr="001E464C" w:rsidRDefault="00182D68" w:rsidP="00927703">
            <w:pPr>
              <w:spacing w:after="0" w:line="240" w:lineRule="auto"/>
              <w:rPr>
                <w:rFonts w:ascii="Arial" w:eastAsia="Calibri" w:hAnsi="Arial" w:cs="Arial"/>
                <w:sz w:val="20"/>
                <w:szCs w:val="20"/>
              </w:rPr>
            </w:pPr>
            <w:r w:rsidRPr="001E464C">
              <w:rPr>
                <w:rFonts w:ascii="Arial" w:eastAsia="Calibri" w:hAnsi="Arial" w:cs="Arial"/>
                <w:bCs/>
                <w:sz w:val="20"/>
                <w:szCs w:val="20"/>
              </w:rPr>
              <w:t>Аурудың анамнезін жинау</w:t>
            </w:r>
          </w:p>
        </w:tc>
        <w:tc>
          <w:tcPr>
            <w:tcW w:w="2835" w:type="dxa"/>
            <w:tcBorders>
              <w:top w:val="single" w:sz="4" w:space="0" w:color="auto"/>
              <w:left w:val="single" w:sz="4" w:space="0" w:color="auto"/>
              <w:bottom w:val="single" w:sz="4" w:space="0" w:color="auto"/>
              <w:right w:val="single" w:sz="4" w:space="0" w:color="auto"/>
            </w:tcBorders>
          </w:tcPr>
          <w:p w14:paraId="2351F9C8" w14:textId="5C7F28AF"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Ол </w:t>
            </w:r>
            <w:r w:rsidRPr="001E464C">
              <w:rPr>
                <w:rFonts w:ascii="Arial" w:eastAsia="Calibri" w:hAnsi="Arial" w:cs="Arial"/>
                <w:b/>
                <w:bCs/>
                <w:sz w:val="20"/>
                <w:szCs w:val="20"/>
              </w:rPr>
              <w:t>аурудың даму хронологиясын</w:t>
            </w:r>
            <w:r w:rsidRPr="001E464C">
              <w:rPr>
                <w:rFonts w:ascii="Arial" w:eastAsia="Calibri" w:hAnsi="Arial" w:cs="Arial"/>
                <w:bCs/>
                <w:sz w:val="20"/>
                <w:szCs w:val="20"/>
              </w:rPr>
              <w:t xml:space="preserve">, аурудың маңызды бөлшектерін (мысалы, ісіну, бел аймағындағы ауырсыну, зәрдің түсінің өзгеруі, зәр шығарудың төмендеуі, қан қысымының жоғарылауы қашан пайда болады?) ашты. Ол осы </w:t>
            </w:r>
            <w:r w:rsidRPr="001E464C">
              <w:rPr>
                <w:rFonts w:ascii="Arial" w:eastAsia="Calibri" w:hAnsi="Arial" w:cs="Arial"/>
                <w:b/>
                <w:bCs/>
                <w:sz w:val="20"/>
                <w:szCs w:val="20"/>
              </w:rPr>
              <w:t>ауруға қарсы қабылданған дәрілер туралы сұрады. Дифференциалды диагностика бойынша сұрақтар қойылды.</w:t>
            </w:r>
          </w:p>
        </w:tc>
        <w:tc>
          <w:tcPr>
            <w:tcW w:w="2722" w:type="dxa"/>
            <w:tcBorders>
              <w:top w:val="single" w:sz="4" w:space="0" w:color="auto"/>
              <w:left w:val="single" w:sz="4" w:space="0" w:color="auto"/>
              <w:bottom w:val="single" w:sz="4" w:space="0" w:color="auto"/>
              <w:right w:val="single" w:sz="4" w:space="0" w:color="auto"/>
            </w:tcBorders>
          </w:tcPr>
          <w:p w14:paraId="1AE83451" w14:textId="41EFCA27"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Ол </w:t>
            </w:r>
            <w:r w:rsidRPr="001E464C">
              <w:rPr>
                <w:rFonts w:ascii="Arial" w:eastAsia="Calibri" w:hAnsi="Arial" w:cs="Arial"/>
                <w:b/>
                <w:bCs/>
                <w:sz w:val="20"/>
                <w:szCs w:val="20"/>
              </w:rPr>
              <w:t>аурудың даму хронологиясын</w:t>
            </w:r>
            <w:r w:rsidRPr="001E464C">
              <w:rPr>
                <w:rFonts w:ascii="Arial" w:eastAsia="Calibri" w:hAnsi="Arial" w:cs="Arial"/>
                <w:bCs/>
                <w:sz w:val="20"/>
                <w:szCs w:val="20"/>
              </w:rPr>
              <w:t xml:space="preserve">, аурудың маңызды бөлшектерін (мысалы, ісіну пайда болғанда, зәрдің түсінің өзгеруі, зәр шығарудың төмендеуі, ауырсыну, қан қысымының жоғарылауы) ашты. Ол </w:t>
            </w:r>
            <w:r w:rsidRPr="001E464C">
              <w:rPr>
                <w:rFonts w:ascii="Arial" w:eastAsia="Calibri" w:hAnsi="Arial" w:cs="Arial"/>
                <w:b/>
                <w:bCs/>
                <w:sz w:val="20"/>
                <w:szCs w:val="20"/>
              </w:rPr>
              <w:t>осы ауруға қарсы қабылданған дәрілер туралы сұрады.</w:t>
            </w:r>
          </w:p>
        </w:tc>
        <w:tc>
          <w:tcPr>
            <w:tcW w:w="1984" w:type="dxa"/>
            <w:tcBorders>
              <w:top w:val="single" w:sz="4" w:space="0" w:color="auto"/>
              <w:left w:val="single" w:sz="4" w:space="0" w:color="auto"/>
              <w:bottom w:val="single" w:sz="4" w:space="0" w:color="auto"/>
              <w:right w:val="single" w:sz="4" w:space="0" w:color="auto"/>
            </w:tcBorders>
          </w:tcPr>
          <w:p w14:paraId="592BC5EA" w14:textId="7FE3FE7A"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Аурудың даму </w:t>
            </w:r>
            <w:r w:rsidRPr="001E464C">
              <w:rPr>
                <w:rFonts w:ascii="Arial" w:eastAsia="Calibri" w:hAnsi="Arial" w:cs="Arial"/>
                <w:b/>
                <w:bCs/>
                <w:sz w:val="20"/>
                <w:szCs w:val="20"/>
              </w:rPr>
              <w:t>хронологиясын анықтады.</w:t>
            </w:r>
            <w:r w:rsidRPr="001E464C">
              <w:rPr>
                <w:rFonts w:ascii="Arial" w:eastAsia="Calibri" w:hAnsi="Arial" w:cs="Arial"/>
                <w:bCs/>
                <w:sz w:val="20"/>
                <w:szCs w:val="20"/>
              </w:rPr>
              <w:t xml:space="preserve"> Ол осы </w:t>
            </w:r>
            <w:r w:rsidRPr="001E464C">
              <w:rPr>
                <w:rFonts w:ascii="Arial" w:eastAsia="Calibri" w:hAnsi="Arial" w:cs="Arial"/>
                <w:b/>
                <w:bCs/>
                <w:sz w:val="20"/>
                <w:szCs w:val="20"/>
              </w:rPr>
              <w:t>ауруға қарсы қабылданған дәрілер туралы сұрады.</w:t>
            </w:r>
          </w:p>
        </w:tc>
        <w:tc>
          <w:tcPr>
            <w:tcW w:w="2552" w:type="dxa"/>
            <w:tcBorders>
              <w:top w:val="single" w:sz="4" w:space="0" w:color="auto"/>
              <w:left w:val="single" w:sz="4" w:space="0" w:color="auto"/>
              <w:bottom w:val="single" w:sz="4" w:space="0" w:color="auto"/>
              <w:right w:val="single" w:sz="4" w:space="0" w:color="auto"/>
            </w:tcBorders>
          </w:tcPr>
          <w:p w14:paraId="7F548E93" w14:textId="596EBA26"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Студент аурудың даму хронологиясын құра алмайды. Кездейсоқ сұрақтар қояды.</w:t>
            </w:r>
          </w:p>
        </w:tc>
        <w:tc>
          <w:tcPr>
            <w:tcW w:w="1812" w:type="dxa"/>
            <w:tcBorders>
              <w:top w:val="single" w:sz="4" w:space="0" w:color="auto"/>
              <w:left w:val="single" w:sz="4" w:space="0" w:color="auto"/>
              <w:bottom w:val="single" w:sz="4" w:space="0" w:color="auto"/>
              <w:right w:val="single" w:sz="4" w:space="0" w:color="auto"/>
            </w:tcBorders>
          </w:tcPr>
          <w:p w14:paraId="69EEA52C" w14:textId="51C26970"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lang w:val="kk-KZ"/>
              </w:rPr>
              <w:t xml:space="preserve">Кезенді </w:t>
            </w:r>
            <w:r w:rsidRPr="001E464C">
              <w:rPr>
                <w:rFonts w:ascii="Arial" w:eastAsia="Calibri" w:hAnsi="Arial" w:cs="Arial"/>
                <w:bCs/>
                <w:sz w:val="20"/>
                <w:szCs w:val="20"/>
              </w:rPr>
              <w:t>оқушы аттап өтті. Тек науқастың өзі айтқан ақпарат бар.</w:t>
            </w:r>
          </w:p>
        </w:tc>
      </w:tr>
      <w:tr w:rsidR="00927703" w:rsidRPr="001E464C" w14:paraId="0A7839A8" w14:textId="77777777" w:rsidTr="00A455BE">
        <w:trPr>
          <w:trHeight w:val="20"/>
        </w:trPr>
        <w:tc>
          <w:tcPr>
            <w:tcW w:w="567" w:type="dxa"/>
            <w:vMerge/>
            <w:tcBorders>
              <w:left w:val="single" w:sz="4" w:space="0" w:color="auto"/>
              <w:right w:val="single" w:sz="4" w:space="0" w:color="auto"/>
            </w:tcBorders>
            <w:vAlign w:val="center"/>
          </w:tcPr>
          <w:p w14:paraId="4BF68188" w14:textId="77777777" w:rsidR="00143C95" w:rsidRPr="001E464C" w:rsidRDefault="00143C95" w:rsidP="00927703">
            <w:pPr>
              <w:spacing w:after="0" w:line="240" w:lineRule="auto"/>
              <w:jc w:val="center"/>
              <w:rPr>
                <w:rFonts w:ascii="Arial" w:eastAsia="Calibri" w:hAnsi="Arial" w:cs="Arial"/>
                <w:bCs/>
                <w:sz w:val="20"/>
                <w:szCs w:val="20"/>
              </w:rPr>
            </w:pPr>
          </w:p>
        </w:tc>
        <w:tc>
          <w:tcPr>
            <w:tcW w:w="2665" w:type="dxa"/>
            <w:tcBorders>
              <w:top w:val="single" w:sz="4" w:space="0" w:color="auto"/>
              <w:left w:val="single" w:sz="4" w:space="0" w:color="auto"/>
              <w:bottom w:val="single" w:sz="4" w:space="0" w:color="auto"/>
              <w:right w:val="single" w:sz="4" w:space="0" w:color="auto"/>
            </w:tcBorders>
          </w:tcPr>
          <w:p w14:paraId="4AD40C1C" w14:textId="7DDD1CE6"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Өмір анамнезі</w:t>
            </w:r>
          </w:p>
        </w:tc>
        <w:tc>
          <w:tcPr>
            <w:tcW w:w="2835" w:type="dxa"/>
            <w:tcBorders>
              <w:top w:val="single" w:sz="4" w:space="0" w:color="auto"/>
              <w:left w:val="single" w:sz="4" w:space="0" w:color="auto"/>
              <w:bottom w:val="single" w:sz="4" w:space="0" w:color="auto"/>
              <w:right w:val="single" w:sz="4" w:space="0" w:color="auto"/>
            </w:tcBorders>
          </w:tcPr>
          <w:p w14:paraId="43E16683" w14:textId="1DEF5984"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Анықталған аллергиялық анамнез, созылмалы аурулар, операциялар, қан құю, тұрақты түрде қабылданатын дәрілер, отбасылық анамнез, науқастың әлеуметтік жағдайы, кәсіптік қауіптілігі, эпидемиологиялық тарихы.</w:t>
            </w:r>
          </w:p>
        </w:tc>
        <w:tc>
          <w:tcPr>
            <w:tcW w:w="2722" w:type="dxa"/>
            <w:tcBorders>
              <w:top w:val="single" w:sz="4" w:space="0" w:color="auto"/>
              <w:left w:val="single" w:sz="4" w:space="0" w:color="auto"/>
              <w:bottom w:val="single" w:sz="4" w:space="0" w:color="auto"/>
              <w:right w:val="single" w:sz="4" w:space="0" w:color="auto"/>
            </w:tcBorders>
          </w:tcPr>
          <w:p w14:paraId="39268F59" w14:textId="3BD7E5C1"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Аллергиялық анамнез, созылмалы аурулар, операциялар, тұрақты түрде қабылданатын дәрілер, отбасылық анамнез, науқастың әлеуметтік жағдайы, кәсіптік қауіптер, эпидемиологиялық анамнез анықталды.</w:t>
            </w:r>
          </w:p>
        </w:tc>
        <w:tc>
          <w:tcPr>
            <w:tcW w:w="1984" w:type="dxa"/>
            <w:tcBorders>
              <w:top w:val="single" w:sz="4" w:space="0" w:color="auto"/>
              <w:left w:val="single" w:sz="4" w:space="0" w:color="auto"/>
              <w:bottom w:val="single" w:sz="4" w:space="0" w:color="auto"/>
              <w:right w:val="single" w:sz="4" w:space="0" w:color="auto"/>
            </w:tcBorders>
          </w:tcPr>
          <w:p w14:paraId="1756286B" w14:textId="24EA676D"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Анықталған аллергиялық анамнез, созылмалы аурулар, отбасылық анамнез.</w:t>
            </w:r>
          </w:p>
        </w:tc>
        <w:tc>
          <w:tcPr>
            <w:tcW w:w="2552" w:type="dxa"/>
            <w:tcBorders>
              <w:top w:val="single" w:sz="4" w:space="0" w:color="auto"/>
              <w:left w:val="single" w:sz="4" w:space="0" w:color="auto"/>
              <w:bottom w:val="single" w:sz="4" w:space="0" w:color="auto"/>
              <w:right w:val="single" w:sz="4" w:space="0" w:color="auto"/>
            </w:tcBorders>
          </w:tcPr>
          <w:p w14:paraId="5F59579A" w14:textId="75561E4D"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Анықталған аллергиялық анамнез, отбасылық анамнез.</w:t>
            </w:r>
          </w:p>
        </w:tc>
        <w:tc>
          <w:tcPr>
            <w:tcW w:w="1812" w:type="dxa"/>
            <w:tcBorders>
              <w:top w:val="single" w:sz="4" w:space="0" w:color="auto"/>
              <w:left w:val="single" w:sz="4" w:space="0" w:color="auto"/>
              <w:bottom w:val="single" w:sz="4" w:space="0" w:color="auto"/>
              <w:right w:val="single" w:sz="4" w:space="0" w:color="auto"/>
            </w:tcBorders>
          </w:tcPr>
          <w:p w14:paraId="01829AC5" w14:textId="5F791B5D"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lang w:val="kk-KZ"/>
              </w:rPr>
              <w:t xml:space="preserve">Кезенді </w:t>
            </w:r>
            <w:r w:rsidRPr="001E464C">
              <w:rPr>
                <w:rFonts w:ascii="Arial" w:eastAsia="Calibri" w:hAnsi="Arial" w:cs="Arial"/>
                <w:bCs/>
                <w:sz w:val="20"/>
                <w:szCs w:val="20"/>
              </w:rPr>
              <w:t>оқушы аттап өтті. Тек науқастың өзі айтқан ақпарат бар.</w:t>
            </w:r>
          </w:p>
        </w:tc>
      </w:tr>
      <w:tr w:rsidR="00927703" w:rsidRPr="001E464C" w14:paraId="4981AC23" w14:textId="77777777" w:rsidTr="00A455BE">
        <w:trPr>
          <w:trHeight w:val="20"/>
        </w:trPr>
        <w:tc>
          <w:tcPr>
            <w:tcW w:w="567" w:type="dxa"/>
            <w:tcBorders>
              <w:left w:val="single" w:sz="4" w:space="0" w:color="auto"/>
              <w:bottom w:val="single" w:sz="4" w:space="0" w:color="auto"/>
              <w:right w:val="single" w:sz="4" w:space="0" w:color="auto"/>
            </w:tcBorders>
            <w:vAlign w:val="center"/>
          </w:tcPr>
          <w:p w14:paraId="41489D73"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t>2</w:t>
            </w:r>
          </w:p>
        </w:tc>
        <w:tc>
          <w:tcPr>
            <w:tcW w:w="2665" w:type="dxa"/>
            <w:tcBorders>
              <w:top w:val="single" w:sz="4" w:space="0" w:color="auto"/>
              <w:left w:val="single" w:sz="4" w:space="0" w:color="auto"/>
              <w:bottom w:val="single" w:sz="4" w:space="0" w:color="auto"/>
              <w:right w:val="single" w:sz="4" w:space="0" w:color="auto"/>
            </w:tcBorders>
          </w:tcPr>
          <w:p w14:paraId="19CD2BB2" w14:textId="6CCF5D64"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Пациент сұхбатының сапасы</w:t>
            </w:r>
          </w:p>
        </w:tc>
        <w:tc>
          <w:tcPr>
            <w:tcW w:w="2835" w:type="dxa"/>
            <w:tcBorders>
              <w:top w:val="single" w:sz="4" w:space="0" w:color="auto"/>
              <w:left w:val="single" w:sz="4" w:space="0" w:color="auto"/>
              <w:bottom w:val="single" w:sz="4" w:space="0" w:color="auto"/>
              <w:right w:val="single" w:sz="4" w:space="0" w:color="auto"/>
            </w:tcBorders>
          </w:tcPr>
          <w:p w14:paraId="3C1199D6" w14:textId="77777777" w:rsidR="00182D68"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sz w:val="20"/>
                <w:szCs w:val="20"/>
              </w:rPr>
              <w:t>Науқаспен сұхбат ретімен жүргізілді, бірақ науқастың жағдайы мен ерекшеліктеріне байланысты студент сауалнама жүргізу тәртібін өзгертеді. Соңында қорытындылайды - барлық сұрақтарды қорытындылайды және пациенттен кері байланыс алады (мысалы, қорытындылайық - сіз</w:t>
            </w:r>
          </w:p>
          <w:p w14:paraId="0A4779B1" w14:textId="77777777" w:rsidR="00182D68"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2 апта бұрын ауырып қалды, бет пен аяқтың ісінуі </w:t>
            </w:r>
            <w:r w:rsidRPr="001E464C">
              <w:rPr>
                <w:rFonts w:ascii="Arial" w:eastAsia="Calibri" w:hAnsi="Arial" w:cs="Arial"/>
                <w:bCs/>
                <w:sz w:val="20"/>
                <w:szCs w:val="20"/>
              </w:rPr>
              <w:lastRenderedPageBreak/>
              <w:t>алғаш пайда болғанда, зәрдің түсі өзгерген, содан кейін диурездің азайғанын байқады, солай ма?). Ықтимал диагнозды болжайтын сапалы егжей-тегжейлі ақпарат жиналды.</w:t>
            </w:r>
          </w:p>
          <w:p w14:paraId="03B5BB34" w14:textId="731431B2" w:rsidR="00143C95"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
                <w:bCs/>
                <w:sz w:val="20"/>
                <w:szCs w:val="20"/>
              </w:rPr>
              <w:t xml:space="preserve">Проблемалық парақты қолданады </w:t>
            </w:r>
            <w:r w:rsidRPr="001E464C">
              <w:rPr>
                <w:rFonts w:ascii="Arial" w:eastAsia="Calibri" w:hAnsi="Arial" w:cs="Arial"/>
                <w:bCs/>
                <w:sz w:val="20"/>
                <w:szCs w:val="20"/>
              </w:rPr>
              <w:t>- негізгі және қосалқы мәселелерді бөліп көрсете алады.</w:t>
            </w:r>
          </w:p>
        </w:tc>
        <w:tc>
          <w:tcPr>
            <w:tcW w:w="2722" w:type="dxa"/>
            <w:tcBorders>
              <w:top w:val="single" w:sz="4" w:space="0" w:color="auto"/>
              <w:left w:val="single" w:sz="4" w:space="0" w:color="auto"/>
              <w:bottom w:val="single" w:sz="4" w:space="0" w:color="auto"/>
              <w:right w:val="single" w:sz="4" w:space="0" w:color="auto"/>
            </w:tcBorders>
          </w:tcPr>
          <w:p w14:paraId="57E553B5" w14:textId="77777777" w:rsidR="00182D68"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Науқаспен рет-ретімен сұхбат жүргізілді.</w:t>
            </w:r>
          </w:p>
          <w:p w14:paraId="13C931E8" w14:textId="77777777" w:rsidR="00182D68"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sz w:val="20"/>
                <w:szCs w:val="20"/>
              </w:rPr>
              <w:t>Соңында қорытындылайды – барлық сұрақтарды қорытындылайды және пациенттен кері байланыс алады (мысалы, қорытындылайық – мысалы, қорытындылайық –</w:t>
            </w:r>
          </w:p>
          <w:p w14:paraId="288C3B05" w14:textId="77777777" w:rsidR="00182D68"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2 апта бұрын ауырып қалды, бет пен аяқтың ісінуі алғаш пайда болғанда, зәрдің түсі </w:t>
            </w:r>
            <w:r w:rsidRPr="001E464C">
              <w:rPr>
                <w:rFonts w:ascii="Arial" w:eastAsia="Calibri" w:hAnsi="Arial" w:cs="Arial"/>
                <w:bCs/>
                <w:sz w:val="20"/>
                <w:szCs w:val="20"/>
              </w:rPr>
              <w:lastRenderedPageBreak/>
              <w:t>өзгерген, содан кейін диурездің азайғанын байқады, солай ма?). Ықтимал диагнозды болжайтын сапалы егжей-тегжейлі ақпарат жиналды.</w:t>
            </w:r>
          </w:p>
          <w:p w14:paraId="6E8F8F73" w14:textId="26C0E8F6" w:rsidR="00143C95"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
                <w:bCs/>
                <w:sz w:val="20"/>
                <w:szCs w:val="20"/>
              </w:rPr>
              <w:t>Проблемалық парақты қолданады</w:t>
            </w:r>
            <w:r w:rsidRPr="001E464C">
              <w:rPr>
                <w:rFonts w:ascii="Arial" w:eastAsia="Calibri" w:hAnsi="Arial" w:cs="Arial"/>
                <w:bCs/>
                <w:sz w:val="20"/>
                <w:szCs w:val="20"/>
              </w:rPr>
              <w:t xml:space="preserve"> - негізгі және қосалқы мәселелерді бөліп көрсете алады.</w:t>
            </w:r>
          </w:p>
        </w:tc>
        <w:tc>
          <w:tcPr>
            <w:tcW w:w="1984" w:type="dxa"/>
            <w:tcBorders>
              <w:top w:val="single" w:sz="4" w:space="0" w:color="auto"/>
              <w:left w:val="single" w:sz="4" w:space="0" w:color="auto"/>
              <w:bottom w:val="single" w:sz="4" w:space="0" w:color="auto"/>
              <w:right w:val="single" w:sz="4" w:space="0" w:color="auto"/>
            </w:tcBorders>
          </w:tcPr>
          <w:p w14:paraId="4CDAB579" w14:textId="77777777" w:rsidR="00182D68"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Сауалнаманың реттілігі бұзылған, бірақ жиналған ақпараттың сапасы ықтимал диагнозды болжайды.</w:t>
            </w:r>
          </w:p>
          <w:p w14:paraId="7D70AFAE" w14:textId="77777777" w:rsidR="00182D68" w:rsidRPr="001E464C" w:rsidRDefault="00182D68" w:rsidP="00182D68">
            <w:pPr>
              <w:spacing w:after="0" w:line="240" w:lineRule="auto"/>
              <w:rPr>
                <w:rFonts w:ascii="Arial" w:eastAsia="Calibri" w:hAnsi="Arial" w:cs="Arial"/>
                <w:bCs/>
                <w:sz w:val="20"/>
                <w:szCs w:val="20"/>
              </w:rPr>
            </w:pPr>
          </w:p>
          <w:p w14:paraId="6710A669" w14:textId="77777777" w:rsidR="00182D68" w:rsidRPr="001E464C" w:rsidRDefault="00182D68" w:rsidP="00182D68">
            <w:pPr>
              <w:spacing w:after="0" w:line="240" w:lineRule="auto"/>
              <w:rPr>
                <w:rFonts w:ascii="Arial" w:eastAsia="Calibri" w:hAnsi="Arial" w:cs="Arial"/>
                <w:bCs/>
                <w:sz w:val="20"/>
                <w:szCs w:val="20"/>
              </w:rPr>
            </w:pPr>
          </w:p>
          <w:p w14:paraId="5A747132" w14:textId="04CD0242" w:rsidR="00143C95"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
                <w:bCs/>
                <w:sz w:val="20"/>
                <w:szCs w:val="20"/>
              </w:rPr>
              <w:t>Проблемалық парақты пайдаланбайды</w:t>
            </w:r>
            <w:r w:rsidRPr="001E464C">
              <w:rPr>
                <w:rFonts w:ascii="Arial" w:eastAsia="Calibri" w:hAnsi="Arial" w:cs="Arial"/>
                <w:bCs/>
                <w:sz w:val="20"/>
                <w:szCs w:val="20"/>
              </w:rPr>
              <w:t xml:space="preserve"> – негізгі және кіші есептерді </w:t>
            </w:r>
            <w:r w:rsidRPr="001E464C">
              <w:rPr>
                <w:rFonts w:ascii="Arial" w:eastAsia="Calibri" w:hAnsi="Arial" w:cs="Arial"/>
                <w:bCs/>
                <w:sz w:val="20"/>
                <w:szCs w:val="20"/>
              </w:rPr>
              <w:lastRenderedPageBreak/>
              <w:t>ажыратуды білмейді.</w:t>
            </w:r>
          </w:p>
        </w:tc>
        <w:tc>
          <w:tcPr>
            <w:tcW w:w="2552" w:type="dxa"/>
            <w:tcBorders>
              <w:top w:val="single" w:sz="4" w:space="0" w:color="auto"/>
              <w:left w:val="single" w:sz="4" w:space="0" w:color="auto"/>
              <w:bottom w:val="single" w:sz="4" w:space="0" w:color="auto"/>
              <w:right w:val="single" w:sz="4" w:space="0" w:color="auto"/>
            </w:tcBorders>
          </w:tcPr>
          <w:p w14:paraId="3D178A88" w14:textId="77777777" w:rsidR="00182D68"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Сауалнама реті бұзылған. Оқушы сол сұрақтарды қайталайды. Жиналған ақпарат жоғары сапалы емес, болжамды диагнозды ұсынуға мүмкіндік бермейді.</w:t>
            </w:r>
          </w:p>
          <w:p w14:paraId="4B2A4CB0" w14:textId="77777777" w:rsidR="00182D68" w:rsidRPr="001E464C" w:rsidRDefault="00182D68" w:rsidP="00182D68">
            <w:pPr>
              <w:spacing w:after="0" w:line="240" w:lineRule="auto"/>
              <w:rPr>
                <w:rFonts w:ascii="Arial" w:eastAsia="Calibri" w:hAnsi="Arial" w:cs="Arial"/>
                <w:bCs/>
                <w:sz w:val="20"/>
                <w:szCs w:val="20"/>
              </w:rPr>
            </w:pPr>
          </w:p>
          <w:p w14:paraId="30CCC824" w14:textId="77777777" w:rsidR="00182D68" w:rsidRPr="001E464C" w:rsidRDefault="00182D68" w:rsidP="00182D68">
            <w:pPr>
              <w:spacing w:after="0" w:line="240" w:lineRule="auto"/>
              <w:rPr>
                <w:rFonts w:ascii="Arial" w:eastAsia="Calibri" w:hAnsi="Arial" w:cs="Arial"/>
                <w:bCs/>
                <w:sz w:val="20"/>
                <w:szCs w:val="20"/>
              </w:rPr>
            </w:pPr>
          </w:p>
          <w:p w14:paraId="0F954195" w14:textId="3B26DC81" w:rsidR="00143C95"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i/>
                <w:sz w:val="20"/>
                <w:szCs w:val="20"/>
              </w:rPr>
              <w:t>Проблемалық парақты пайдаланбайды</w:t>
            </w:r>
            <w:r w:rsidRPr="001E464C">
              <w:rPr>
                <w:rFonts w:ascii="Arial" w:eastAsia="Calibri" w:hAnsi="Arial" w:cs="Arial"/>
                <w:bCs/>
                <w:sz w:val="20"/>
                <w:szCs w:val="20"/>
              </w:rPr>
              <w:t xml:space="preserve"> – негізгі және кіші есептерді ажыратуды білмейді.</w:t>
            </w:r>
          </w:p>
        </w:tc>
        <w:tc>
          <w:tcPr>
            <w:tcW w:w="1812" w:type="dxa"/>
            <w:tcBorders>
              <w:top w:val="single" w:sz="4" w:space="0" w:color="auto"/>
              <w:left w:val="single" w:sz="4" w:space="0" w:color="auto"/>
              <w:bottom w:val="single" w:sz="4" w:space="0" w:color="auto"/>
              <w:right w:val="single" w:sz="4" w:space="0" w:color="auto"/>
            </w:tcBorders>
          </w:tcPr>
          <w:p w14:paraId="0802EA94" w14:textId="77777777" w:rsidR="00182D68"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Cs/>
                <w:sz w:val="20"/>
                <w:szCs w:val="20"/>
              </w:rPr>
              <w:t>Сауалнама сәйкессіз жүргізілді, студент осы науқастың жағдайына қатысы жоқ кездейсоқ сұрақтар қояды немесе мүлде сұрақ қоймайды.</w:t>
            </w:r>
          </w:p>
          <w:p w14:paraId="72EDDEBE" w14:textId="77777777" w:rsidR="00182D68" w:rsidRPr="001E464C" w:rsidRDefault="00182D68" w:rsidP="00182D68">
            <w:pPr>
              <w:spacing w:after="0" w:line="240" w:lineRule="auto"/>
              <w:rPr>
                <w:rFonts w:ascii="Arial" w:eastAsia="Calibri" w:hAnsi="Arial" w:cs="Arial"/>
                <w:bCs/>
                <w:sz w:val="20"/>
                <w:szCs w:val="20"/>
              </w:rPr>
            </w:pPr>
          </w:p>
          <w:p w14:paraId="2A383623" w14:textId="2A871AF5" w:rsidR="00143C95" w:rsidRPr="001E464C" w:rsidRDefault="00182D68" w:rsidP="00182D68">
            <w:pPr>
              <w:spacing w:after="0" w:line="240" w:lineRule="auto"/>
              <w:rPr>
                <w:rFonts w:ascii="Arial" w:eastAsia="Calibri" w:hAnsi="Arial" w:cs="Arial"/>
                <w:bCs/>
                <w:sz w:val="20"/>
                <w:szCs w:val="20"/>
              </w:rPr>
            </w:pPr>
            <w:r w:rsidRPr="001E464C">
              <w:rPr>
                <w:rFonts w:ascii="Arial" w:eastAsia="Calibri" w:hAnsi="Arial" w:cs="Arial"/>
                <w:b/>
                <w:bCs/>
                <w:sz w:val="20"/>
                <w:szCs w:val="20"/>
              </w:rPr>
              <w:t>Проблемалық парақты пайдаланбайд</w:t>
            </w:r>
            <w:r w:rsidRPr="001E464C">
              <w:rPr>
                <w:rFonts w:ascii="Arial" w:eastAsia="Calibri" w:hAnsi="Arial" w:cs="Arial"/>
                <w:b/>
                <w:bCs/>
                <w:sz w:val="20"/>
                <w:szCs w:val="20"/>
              </w:rPr>
              <w:lastRenderedPageBreak/>
              <w:t>ы</w:t>
            </w:r>
            <w:r w:rsidRPr="001E464C">
              <w:rPr>
                <w:rFonts w:ascii="Arial" w:eastAsia="Calibri" w:hAnsi="Arial" w:cs="Arial"/>
                <w:bCs/>
                <w:sz w:val="20"/>
                <w:szCs w:val="20"/>
              </w:rPr>
              <w:t xml:space="preserve"> – негізгі және кіші есептерді ажыратуды білмейді.</w:t>
            </w:r>
          </w:p>
        </w:tc>
      </w:tr>
      <w:tr w:rsidR="00927703" w:rsidRPr="001E464C" w14:paraId="5BA795B6" w14:textId="77777777" w:rsidTr="00A455BE">
        <w:trPr>
          <w:trHeight w:val="20"/>
        </w:trPr>
        <w:tc>
          <w:tcPr>
            <w:tcW w:w="567" w:type="dxa"/>
            <w:tcBorders>
              <w:left w:val="single" w:sz="4" w:space="0" w:color="auto"/>
              <w:bottom w:val="single" w:sz="4" w:space="0" w:color="auto"/>
              <w:right w:val="single" w:sz="4" w:space="0" w:color="auto"/>
            </w:tcBorders>
            <w:vAlign w:val="center"/>
          </w:tcPr>
          <w:p w14:paraId="0EB5A93D"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lastRenderedPageBreak/>
              <w:t>3</w:t>
            </w:r>
          </w:p>
        </w:tc>
        <w:tc>
          <w:tcPr>
            <w:tcW w:w="2665" w:type="dxa"/>
            <w:tcBorders>
              <w:top w:val="single" w:sz="4" w:space="0" w:color="auto"/>
              <w:left w:val="single" w:sz="4" w:space="0" w:color="auto"/>
              <w:bottom w:val="single" w:sz="4" w:space="0" w:color="auto"/>
              <w:right w:val="single" w:sz="4" w:space="0" w:color="auto"/>
            </w:tcBorders>
          </w:tcPr>
          <w:p w14:paraId="6A2A3990" w14:textId="044BED22"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Пациенттермен сұхбатты басқаруда </w:t>
            </w:r>
            <w:r w:rsidRPr="001E464C">
              <w:rPr>
                <w:rFonts w:ascii="Arial" w:eastAsia="Calibri" w:hAnsi="Arial" w:cs="Arial"/>
                <w:bCs/>
                <w:sz w:val="20"/>
                <w:szCs w:val="20"/>
                <w:lang w:val="kk-KZ"/>
              </w:rPr>
              <w:t>тайм</w:t>
            </w:r>
            <w:r w:rsidRPr="001E464C">
              <w:rPr>
                <w:rFonts w:ascii="Arial" w:eastAsia="Calibri" w:hAnsi="Arial" w:cs="Arial"/>
                <w:bCs/>
                <w:sz w:val="20"/>
                <w:szCs w:val="20"/>
              </w:rPr>
              <w:t>-менеджмент. Жағдайды бақылау</w:t>
            </w:r>
            <w:r w:rsidR="00143C95" w:rsidRPr="001E464C">
              <w:rPr>
                <w:rFonts w:ascii="Arial" w:eastAsia="Calibri" w:hAnsi="Arial" w:cs="Arial"/>
                <w:bCs/>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70EF3030" w14:textId="13AB7904"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Пациентпен сұхбаттасу үшін топтағы ең аз уақыт. Студент өзіне сенімді, жағдайды толығымен басқарады және оны басқарады. Науқас қанағаттанған.</w:t>
            </w:r>
          </w:p>
        </w:tc>
        <w:tc>
          <w:tcPr>
            <w:tcW w:w="2722" w:type="dxa"/>
            <w:tcBorders>
              <w:top w:val="single" w:sz="4" w:space="0" w:color="auto"/>
              <w:left w:val="single" w:sz="4" w:space="0" w:color="auto"/>
              <w:bottom w:val="single" w:sz="4" w:space="0" w:color="auto"/>
              <w:right w:val="single" w:sz="4" w:space="0" w:color="auto"/>
            </w:tcBorders>
          </w:tcPr>
          <w:p w14:paraId="23188A57" w14:textId="4B382F35"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Сауалнама өте тез аяқталды. Оқушы өзіне сенімді және жағдайды басқарады. Науқас қанағаттанған.</w:t>
            </w:r>
          </w:p>
        </w:tc>
        <w:tc>
          <w:tcPr>
            <w:tcW w:w="1984" w:type="dxa"/>
            <w:tcBorders>
              <w:top w:val="single" w:sz="4" w:space="0" w:color="auto"/>
              <w:left w:val="single" w:sz="4" w:space="0" w:color="auto"/>
              <w:bottom w:val="single" w:sz="4" w:space="0" w:color="auto"/>
              <w:right w:val="single" w:sz="4" w:space="0" w:color="auto"/>
            </w:tcBorders>
          </w:tcPr>
          <w:p w14:paraId="7F7FEA77" w14:textId="58D73D11"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Науқасты сұрау уақыты кешіктіріледі, бірақ науқасқа ыңғайсыздық тудырмайды. Студент ашуланбайды. Науқас тарапынан ешқандай негативтілік жоқ.</w:t>
            </w:r>
          </w:p>
        </w:tc>
        <w:tc>
          <w:tcPr>
            <w:tcW w:w="2552" w:type="dxa"/>
            <w:tcBorders>
              <w:top w:val="single" w:sz="4" w:space="0" w:color="auto"/>
              <w:left w:val="single" w:sz="4" w:space="0" w:color="auto"/>
              <w:bottom w:val="single" w:sz="4" w:space="0" w:color="auto"/>
              <w:right w:val="single" w:sz="4" w:space="0" w:color="auto"/>
            </w:tcBorders>
          </w:tcPr>
          <w:p w14:paraId="6952E6A4" w14:textId="0496BA1D"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 </w:t>
            </w:r>
            <w:r w:rsidR="00182D68" w:rsidRPr="001E464C">
              <w:rPr>
                <w:rFonts w:ascii="Arial" w:eastAsia="Calibri" w:hAnsi="Arial" w:cs="Arial"/>
                <w:bCs/>
                <w:sz w:val="20"/>
                <w:szCs w:val="20"/>
              </w:rPr>
              <w:t>Ұзақ сауалнама, студент уақытын босқа өткізеді. Науқас ұзаққа созылған сұраудан ыңғайсыздықты білдіреді. Студент өз-өзіне сенімді емес, науқаспен қарым-қатынас кезінде жоғалады.</w:t>
            </w:r>
          </w:p>
        </w:tc>
        <w:tc>
          <w:tcPr>
            <w:tcW w:w="1812" w:type="dxa"/>
            <w:tcBorders>
              <w:top w:val="single" w:sz="4" w:space="0" w:color="auto"/>
              <w:left w:val="single" w:sz="4" w:space="0" w:color="auto"/>
              <w:bottom w:val="single" w:sz="4" w:space="0" w:color="auto"/>
              <w:right w:val="single" w:sz="4" w:space="0" w:color="auto"/>
            </w:tcBorders>
          </w:tcPr>
          <w:p w14:paraId="09995D93" w14:textId="4FE5302F" w:rsidR="00143C95" w:rsidRPr="001E464C" w:rsidRDefault="00182D68"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Сауалнама маңызды ақпаратты ашпай аяқталды. Сауалнама тым ұзаққа созылады, қарым-қатынас атмосферасы жағымсыз. Науқаспен мүмкін қақтығыс.</w:t>
            </w:r>
          </w:p>
        </w:tc>
      </w:tr>
      <w:tr w:rsidR="00927703" w:rsidRPr="001E464C" w14:paraId="480DA783" w14:textId="77777777" w:rsidTr="00A455BE">
        <w:trPr>
          <w:trHeight w:val="20"/>
        </w:trPr>
        <w:tc>
          <w:tcPr>
            <w:tcW w:w="15137" w:type="dxa"/>
            <w:gridSpan w:val="7"/>
            <w:tcBorders>
              <w:top w:val="single" w:sz="4" w:space="0" w:color="auto"/>
              <w:left w:val="single" w:sz="4" w:space="0" w:color="auto"/>
              <w:bottom w:val="single" w:sz="4" w:space="0" w:color="auto"/>
              <w:right w:val="single" w:sz="4" w:space="0" w:color="auto"/>
            </w:tcBorders>
            <w:vAlign w:val="center"/>
          </w:tcPr>
          <w:p w14:paraId="472741A1" w14:textId="30D98D11" w:rsidR="00143C95" w:rsidRPr="001E464C" w:rsidRDefault="00182D68" w:rsidP="00927703">
            <w:pPr>
              <w:spacing w:after="0" w:line="240" w:lineRule="auto"/>
              <w:jc w:val="center"/>
              <w:rPr>
                <w:rFonts w:ascii="Arial" w:eastAsia="Calibri" w:hAnsi="Arial" w:cs="Arial"/>
                <w:b/>
                <w:sz w:val="20"/>
                <w:szCs w:val="20"/>
              </w:rPr>
            </w:pPr>
            <w:r w:rsidRPr="001E464C">
              <w:rPr>
                <w:rFonts w:ascii="Arial" w:eastAsia="Calibri" w:hAnsi="Arial" w:cs="Arial"/>
                <w:b/>
                <w:sz w:val="20"/>
                <w:szCs w:val="20"/>
              </w:rPr>
              <w:t>ПАЦИЕНТТІ ФИЗИКАЛЫҚ ҚАРАУ</w:t>
            </w:r>
          </w:p>
        </w:tc>
      </w:tr>
      <w:tr w:rsidR="00927703" w:rsidRPr="001E464C" w14:paraId="6968885D" w14:textId="77777777" w:rsidTr="00A455BE">
        <w:trPr>
          <w:trHeight w:val="20"/>
        </w:trPr>
        <w:tc>
          <w:tcPr>
            <w:tcW w:w="567" w:type="dxa"/>
            <w:vMerge w:val="restart"/>
            <w:tcBorders>
              <w:top w:val="single" w:sz="4" w:space="0" w:color="auto"/>
              <w:left w:val="single" w:sz="4" w:space="0" w:color="auto"/>
              <w:right w:val="single" w:sz="4" w:space="0" w:color="auto"/>
            </w:tcBorders>
            <w:vAlign w:val="center"/>
          </w:tcPr>
          <w:p w14:paraId="4EE02741" w14:textId="77777777" w:rsidR="00143C95" w:rsidRPr="001E464C" w:rsidRDefault="00143C95" w:rsidP="00927703">
            <w:pPr>
              <w:spacing w:after="0" w:line="240" w:lineRule="auto"/>
              <w:jc w:val="center"/>
              <w:rPr>
                <w:rFonts w:ascii="Arial" w:eastAsia="Calibri" w:hAnsi="Arial" w:cs="Arial"/>
                <w:bCs/>
                <w:sz w:val="20"/>
                <w:szCs w:val="20"/>
              </w:rPr>
            </w:pPr>
          </w:p>
        </w:tc>
        <w:tc>
          <w:tcPr>
            <w:tcW w:w="2665" w:type="dxa"/>
            <w:vMerge w:val="restart"/>
            <w:tcBorders>
              <w:top w:val="single" w:sz="4" w:space="0" w:color="auto"/>
              <w:left w:val="single" w:sz="4" w:space="0" w:color="auto"/>
              <w:right w:val="single" w:sz="4" w:space="0" w:color="auto"/>
            </w:tcBorders>
          </w:tcPr>
          <w:p w14:paraId="084EBA37" w14:textId="77777777" w:rsidR="00143C95" w:rsidRPr="001E464C" w:rsidRDefault="00143C95" w:rsidP="00927703">
            <w:pPr>
              <w:spacing w:after="0" w:line="240" w:lineRule="auto"/>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F4A7C0A"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
                <w:bCs/>
                <w:sz w:val="20"/>
                <w:szCs w:val="20"/>
              </w:rPr>
              <w:t>10</w:t>
            </w:r>
          </w:p>
        </w:tc>
        <w:tc>
          <w:tcPr>
            <w:tcW w:w="2722" w:type="dxa"/>
            <w:tcBorders>
              <w:top w:val="single" w:sz="4" w:space="0" w:color="auto"/>
              <w:left w:val="single" w:sz="4" w:space="0" w:color="auto"/>
              <w:bottom w:val="single" w:sz="4" w:space="0" w:color="auto"/>
              <w:right w:val="single" w:sz="4" w:space="0" w:color="auto"/>
            </w:tcBorders>
          </w:tcPr>
          <w:p w14:paraId="77855DFA"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
                <w:bCs/>
                <w:sz w:val="20"/>
                <w:szCs w:val="20"/>
              </w:rPr>
              <w:t>8</w:t>
            </w:r>
          </w:p>
        </w:tc>
        <w:tc>
          <w:tcPr>
            <w:tcW w:w="1984" w:type="dxa"/>
            <w:tcBorders>
              <w:top w:val="single" w:sz="4" w:space="0" w:color="auto"/>
              <w:left w:val="single" w:sz="4" w:space="0" w:color="auto"/>
              <w:bottom w:val="single" w:sz="4" w:space="0" w:color="auto"/>
              <w:right w:val="single" w:sz="4" w:space="0" w:color="auto"/>
            </w:tcBorders>
          </w:tcPr>
          <w:p w14:paraId="52733190"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
                <w:bCs/>
                <w:sz w:val="20"/>
                <w:szCs w:val="20"/>
              </w:rPr>
              <w:t>6</w:t>
            </w:r>
          </w:p>
        </w:tc>
        <w:tc>
          <w:tcPr>
            <w:tcW w:w="2552" w:type="dxa"/>
            <w:tcBorders>
              <w:top w:val="single" w:sz="4" w:space="0" w:color="auto"/>
              <w:left w:val="single" w:sz="4" w:space="0" w:color="auto"/>
              <w:bottom w:val="single" w:sz="4" w:space="0" w:color="auto"/>
              <w:right w:val="single" w:sz="4" w:space="0" w:color="auto"/>
            </w:tcBorders>
          </w:tcPr>
          <w:p w14:paraId="284130F7"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
                <w:bCs/>
                <w:sz w:val="20"/>
                <w:szCs w:val="20"/>
              </w:rPr>
              <w:t>4</w:t>
            </w:r>
          </w:p>
        </w:tc>
        <w:tc>
          <w:tcPr>
            <w:tcW w:w="1812" w:type="dxa"/>
            <w:tcBorders>
              <w:top w:val="single" w:sz="4" w:space="0" w:color="auto"/>
              <w:left w:val="single" w:sz="4" w:space="0" w:color="auto"/>
              <w:bottom w:val="single" w:sz="4" w:space="0" w:color="auto"/>
              <w:right w:val="single" w:sz="4" w:space="0" w:color="auto"/>
            </w:tcBorders>
          </w:tcPr>
          <w:p w14:paraId="68002A6D"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
                <w:bCs/>
                <w:sz w:val="20"/>
                <w:szCs w:val="20"/>
              </w:rPr>
              <w:t>2</w:t>
            </w:r>
          </w:p>
        </w:tc>
      </w:tr>
      <w:tr w:rsidR="00927703" w:rsidRPr="001E464C" w14:paraId="776B49FF" w14:textId="77777777" w:rsidTr="00A455BE">
        <w:trPr>
          <w:trHeight w:val="374"/>
        </w:trPr>
        <w:tc>
          <w:tcPr>
            <w:tcW w:w="567" w:type="dxa"/>
            <w:vMerge/>
            <w:tcBorders>
              <w:left w:val="single" w:sz="4" w:space="0" w:color="auto"/>
              <w:bottom w:val="single" w:sz="4" w:space="0" w:color="auto"/>
              <w:right w:val="single" w:sz="4" w:space="0" w:color="auto"/>
            </w:tcBorders>
            <w:vAlign w:val="center"/>
          </w:tcPr>
          <w:p w14:paraId="6A443FC9" w14:textId="77777777" w:rsidR="00143C95" w:rsidRPr="001E464C" w:rsidRDefault="00143C95" w:rsidP="00927703">
            <w:pPr>
              <w:spacing w:after="0" w:line="240" w:lineRule="auto"/>
              <w:jc w:val="center"/>
              <w:rPr>
                <w:rFonts w:ascii="Arial" w:eastAsia="Calibri" w:hAnsi="Arial" w:cs="Arial"/>
                <w:bCs/>
                <w:sz w:val="20"/>
                <w:szCs w:val="20"/>
              </w:rPr>
            </w:pPr>
          </w:p>
        </w:tc>
        <w:tc>
          <w:tcPr>
            <w:tcW w:w="2665" w:type="dxa"/>
            <w:vMerge/>
            <w:tcBorders>
              <w:left w:val="single" w:sz="4" w:space="0" w:color="auto"/>
              <w:bottom w:val="single" w:sz="4" w:space="0" w:color="auto"/>
              <w:right w:val="single" w:sz="4" w:space="0" w:color="auto"/>
            </w:tcBorders>
          </w:tcPr>
          <w:p w14:paraId="574FE05A" w14:textId="77777777" w:rsidR="00143C95" w:rsidRPr="001E464C" w:rsidRDefault="00143C95" w:rsidP="00927703">
            <w:pPr>
              <w:spacing w:after="0" w:line="240" w:lineRule="auto"/>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E5ED0D6" w14:textId="45197843" w:rsidR="00143C95" w:rsidRPr="001E464C" w:rsidRDefault="00182D68" w:rsidP="00927703">
            <w:pPr>
              <w:spacing w:after="0" w:line="240" w:lineRule="auto"/>
              <w:jc w:val="center"/>
              <w:rPr>
                <w:rFonts w:ascii="Arial" w:eastAsia="Calibri" w:hAnsi="Arial" w:cs="Arial"/>
                <w:bCs/>
                <w:sz w:val="20"/>
                <w:szCs w:val="20"/>
              </w:rPr>
            </w:pPr>
            <w:r w:rsidRPr="001E464C">
              <w:rPr>
                <w:rFonts w:ascii="Arial" w:eastAsia="Calibri" w:hAnsi="Arial" w:cs="Arial"/>
                <w:b/>
                <w:bCs/>
                <w:i/>
                <w:sz w:val="20"/>
                <w:szCs w:val="20"/>
              </w:rPr>
              <w:t>Үзд</w:t>
            </w:r>
            <w:r w:rsidRPr="001E464C">
              <w:rPr>
                <w:rFonts w:ascii="Arial" w:eastAsia="Calibri" w:hAnsi="Arial" w:cs="Arial"/>
                <w:b/>
                <w:bCs/>
                <w:i/>
                <w:sz w:val="20"/>
                <w:szCs w:val="20"/>
                <w:lang w:val="kk-KZ"/>
              </w:rPr>
              <w:t>і</w:t>
            </w:r>
            <w:r w:rsidRPr="001E464C">
              <w:rPr>
                <w:rFonts w:ascii="Arial" w:eastAsia="Calibri" w:hAnsi="Arial" w:cs="Arial"/>
                <w:b/>
                <w:bCs/>
                <w:i/>
                <w:sz w:val="20"/>
                <w:szCs w:val="20"/>
              </w:rPr>
              <w:t>к</w:t>
            </w:r>
          </w:p>
        </w:tc>
        <w:tc>
          <w:tcPr>
            <w:tcW w:w="2722" w:type="dxa"/>
            <w:tcBorders>
              <w:top w:val="single" w:sz="4" w:space="0" w:color="auto"/>
              <w:left w:val="single" w:sz="4" w:space="0" w:color="auto"/>
              <w:bottom w:val="single" w:sz="4" w:space="0" w:color="auto"/>
              <w:right w:val="single" w:sz="4" w:space="0" w:color="auto"/>
            </w:tcBorders>
            <w:vAlign w:val="center"/>
          </w:tcPr>
          <w:p w14:paraId="067E6A0D" w14:textId="3A244288" w:rsidR="00143C95" w:rsidRPr="001E464C" w:rsidRDefault="00182D68" w:rsidP="00927703">
            <w:pPr>
              <w:spacing w:after="0" w:line="240" w:lineRule="auto"/>
              <w:jc w:val="center"/>
              <w:rPr>
                <w:rFonts w:ascii="Arial" w:eastAsia="Calibri" w:hAnsi="Arial" w:cs="Arial"/>
                <w:bCs/>
                <w:sz w:val="20"/>
                <w:szCs w:val="20"/>
              </w:rPr>
            </w:pPr>
            <w:r w:rsidRPr="001E464C">
              <w:rPr>
                <w:rFonts w:ascii="Arial" w:hAnsi="Arial" w:cs="Arial"/>
                <w:b/>
                <w:i/>
                <w:sz w:val="20"/>
                <w:szCs w:val="20"/>
              </w:rPr>
              <w:t>орташадан жоғары</w:t>
            </w:r>
          </w:p>
        </w:tc>
        <w:tc>
          <w:tcPr>
            <w:tcW w:w="1984" w:type="dxa"/>
            <w:tcBorders>
              <w:top w:val="single" w:sz="4" w:space="0" w:color="auto"/>
              <w:left w:val="single" w:sz="4" w:space="0" w:color="auto"/>
              <w:bottom w:val="single" w:sz="4" w:space="0" w:color="auto"/>
              <w:right w:val="single" w:sz="4" w:space="0" w:color="auto"/>
            </w:tcBorders>
            <w:vAlign w:val="center"/>
          </w:tcPr>
          <w:p w14:paraId="3AB73310" w14:textId="2A535777" w:rsidR="00143C95" w:rsidRPr="001E464C" w:rsidRDefault="00182D68" w:rsidP="00927703">
            <w:pPr>
              <w:spacing w:after="0" w:line="240" w:lineRule="auto"/>
              <w:jc w:val="center"/>
              <w:rPr>
                <w:rFonts w:ascii="Arial" w:eastAsia="Calibri" w:hAnsi="Arial" w:cs="Arial"/>
                <w:bCs/>
                <w:sz w:val="20"/>
                <w:szCs w:val="20"/>
              </w:rPr>
            </w:pPr>
            <w:r w:rsidRPr="001E464C">
              <w:rPr>
                <w:rFonts w:ascii="Arial" w:hAnsi="Arial" w:cs="Arial"/>
                <w:b/>
                <w:i/>
                <w:sz w:val="20"/>
                <w:szCs w:val="20"/>
              </w:rPr>
              <w:t>қанағаттанарлық</w:t>
            </w:r>
          </w:p>
        </w:tc>
        <w:tc>
          <w:tcPr>
            <w:tcW w:w="2552" w:type="dxa"/>
            <w:tcBorders>
              <w:top w:val="single" w:sz="4" w:space="0" w:color="auto"/>
              <w:left w:val="single" w:sz="4" w:space="0" w:color="auto"/>
              <w:bottom w:val="single" w:sz="4" w:space="0" w:color="auto"/>
              <w:right w:val="single" w:sz="4" w:space="0" w:color="auto"/>
            </w:tcBorders>
            <w:vAlign w:val="center"/>
          </w:tcPr>
          <w:p w14:paraId="212ECB73" w14:textId="1D1CD891" w:rsidR="00143C95" w:rsidRPr="001E464C" w:rsidRDefault="0096029A" w:rsidP="00927703">
            <w:pPr>
              <w:spacing w:after="0" w:line="240" w:lineRule="auto"/>
              <w:jc w:val="center"/>
              <w:rPr>
                <w:rFonts w:ascii="Arial" w:eastAsia="Calibri" w:hAnsi="Arial" w:cs="Arial"/>
                <w:bCs/>
                <w:sz w:val="20"/>
                <w:szCs w:val="20"/>
              </w:rPr>
            </w:pPr>
            <w:r w:rsidRPr="001E464C">
              <w:rPr>
                <w:rFonts w:ascii="Arial" w:eastAsia="Calibri" w:hAnsi="Arial" w:cs="Arial"/>
                <w:b/>
                <w:bCs/>
                <w:i/>
                <w:iCs/>
                <w:sz w:val="20"/>
                <w:szCs w:val="20"/>
                <w:lang w:val="kk-KZ"/>
              </w:rPr>
              <w:t>қайта қарастыруды</w:t>
            </w:r>
            <w:r w:rsidRPr="001E464C">
              <w:rPr>
                <w:rFonts w:ascii="Arial" w:eastAsia="Calibri" w:hAnsi="Arial" w:cs="Arial"/>
                <w:b/>
                <w:bCs/>
                <w:i/>
                <w:iCs/>
                <w:sz w:val="20"/>
                <w:szCs w:val="20"/>
              </w:rPr>
              <w:t xml:space="preserve"> қажет етеді</w:t>
            </w:r>
          </w:p>
        </w:tc>
        <w:tc>
          <w:tcPr>
            <w:tcW w:w="1812" w:type="dxa"/>
            <w:tcBorders>
              <w:top w:val="single" w:sz="4" w:space="0" w:color="auto"/>
              <w:left w:val="single" w:sz="4" w:space="0" w:color="auto"/>
              <w:bottom w:val="single" w:sz="4" w:space="0" w:color="auto"/>
              <w:right w:val="single" w:sz="4" w:space="0" w:color="auto"/>
            </w:tcBorders>
            <w:vAlign w:val="center"/>
          </w:tcPr>
          <w:p w14:paraId="1B3FBE11" w14:textId="2F9AD8BE" w:rsidR="00143C95" w:rsidRPr="001E464C" w:rsidRDefault="0096029A" w:rsidP="00927703">
            <w:pPr>
              <w:spacing w:after="0" w:line="240" w:lineRule="auto"/>
              <w:jc w:val="center"/>
              <w:rPr>
                <w:rFonts w:ascii="Arial" w:eastAsia="Calibri" w:hAnsi="Arial" w:cs="Arial"/>
                <w:bCs/>
                <w:sz w:val="20"/>
                <w:szCs w:val="20"/>
              </w:rPr>
            </w:pPr>
            <w:r w:rsidRPr="001E464C">
              <w:rPr>
                <w:rFonts w:ascii="Arial" w:hAnsi="Arial" w:cs="Arial"/>
                <w:b/>
                <w:i/>
                <w:sz w:val="20"/>
                <w:szCs w:val="20"/>
              </w:rPr>
              <w:t>дұрыс емес</w:t>
            </w:r>
          </w:p>
        </w:tc>
      </w:tr>
      <w:tr w:rsidR="00927703" w:rsidRPr="001E464C" w14:paraId="632C22DD"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A02A1D6"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t>4</w:t>
            </w:r>
          </w:p>
        </w:tc>
        <w:tc>
          <w:tcPr>
            <w:tcW w:w="2665" w:type="dxa"/>
            <w:tcBorders>
              <w:top w:val="single" w:sz="4" w:space="0" w:color="auto"/>
              <w:left w:val="single" w:sz="4" w:space="0" w:color="auto"/>
              <w:bottom w:val="single" w:sz="4" w:space="0" w:color="auto"/>
              <w:right w:val="single" w:sz="4" w:space="0" w:color="auto"/>
            </w:tcBorders>
          </w:tcPr>
          <w:p w14:paraId="020785A8" w14:textId="3EC29D4E" w:rsidR="00143C95" w:rsidRPr="001E464C" w:rsidRDefault="0096029A" w:rsidP="00927703">
            <w:pPr>
              <w:spacing w:after="0" w:line="240" w:lineRule="auto"/>
              <w:rPr>
                <w:rFonts w:ascii="Arial" w:eastAsia="Calibri" w:hAnsi="Arial" w:cs="Arial"/>
                <w:sz w:val="20"/>
                <w:szCs w:val="20"/>
              </w:rPr>
            </w:pPr>
            <w:r w:rsidRPr="001E464C">
              <w:rPr>
                <w:rFonts w:ascii="Arial" w:eastAsia="Calibri" w:hAnsi="Arial" w:cs="Arial"/>
                <w:bCs/>
                <w:sz w:val="20"/>
                <w:szCs w:val="20"/>
              </w:rPr>
              <w:t>Науқасты физикалық тексеру кезінде қарым-қатынас дағдылары</w:t>
            </w:r>
          </w:p>
        </w:tc>
        <w:tc>
          <w:tcPr>
            <w:tcW w:w="2835" w:type="dxa"/>
            <w:tcBorders>
              <w:top w:val="single" w:sz="4" w:space="0" w:color="auto"/>
              <w:left w:val="single" w:sz="4" w:space="0" w:color="auto"/>
              <w:bottom w:val="single" w:sz="4" w:space="0" w:color="auto"/>
              <w:right w:val="single" w:sz="4" w:space="0" w:color="auto"/>
            </w:tcBorders>
          </w:tcPr>
          <w:p w14:paraId="759F3B9F" w14:textId="1F5722DC"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Науқастың (немесе туыстарының, ата-анасының, қамқоршысының) физикалық тексеру жүргізуге келісімін сұрады. Науқасқа нені және қалай тексеру керектігін түсіндірді (мысалы, стетоскоппен өкпеңізді тыңдаймын, асқазанды қолмен </w:t>
            </w:r>
            <w:r w:rsidRPr="001E464C">
              <w:rPr>
                <w:rFonts w:ascii="Arial" w:eastAsia="Calibri" w:hAnsi="Arial" w:cs="Arial"/>
                <w:bCs/>
                <w:sz w:val="20"/>
                <w:szCs w:val="20"/>
              </w:rPr>
              <w:lastRenderedPageBreak/>
              <w:t>тексеремін, бүйректі, қуықты пальпациялаймын)</w:t>
            </w:r>
          </w:p>
        </w:tc>
        <w:tc>
          <w:tcPr>
            <w:tcW w:w="2722" w:type="dxa"/>
            <w:tcBorders>
              <w:top w:val="single" w:sz="4" w:space="0" w:color="auto"/>
              <w:left w:val="single" w:sz="4" w:space="0" w:color="auto"/>
              <w:bottom w:val="single" w:sz="4" w:space="0" w:color="auto"/>
              <w:right w:val="single" w:sz="4" w:space="0" w:color="auto"/>
            </w:tcBorders>
          </w:tcPr>
          <w:p w14:paraId="78BF2870" w14:textId="11BBAC8D"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Науқастың (немесе туыстарының, ата-анасының, қамқоршысының) физикалық тексеру жүргізуге келісімін сұрады. Науқасқа нені және қалай тексеру керектігін түсіндірді (мысалы, стетоскоппен өкпеңізді тыңдаймын, асқазанды қолмен тексеремін, </w:t>
            </w:r>
            <w:r w:rsidRPr="001E464C">
              <w:rPr>
                <w:rFonts w:ascii="Arial" w:eastAsia="Calibri" w:hAnsi="Arial" w:cs="Arial"/>
                <w:bCs/>
                <w:sz w:val="20"/>
                <w:szCs w:val="20"/>
              </w:rPr>
              <w:lastRenderedPageBreak/>
              <w:t>бүйректі, қуықты пальпациялаймын)</w:t>
            </w:r>
          </w:p>
        </w:tc>
        <w:tc>
          <w:tcPr>
            <w:tcW w:w="1984" w:type="dxa"/>
            <w:tcBorders>
              <w:top w:val="single" w:sz="4" w:space="0" w:color="auto"/>
              <w:left w:val="single" w:sz="4" w:space="0" w:color="auto"/>
              <w:bottom w:val="single" w:sz="4" w:space="0" w:color="auto"/>
              <w:right w:val="single" w:sz="4" w:space="0" w:color="auto"/>
            </w:tcBorders>
          </w:tcPr>
          <w:p w14:paraId="587F542F" w14:textId="6E7344AD"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Науқастың (немесе туыстарының, ата-анасының, қамқоршысының) физикалық тексеру жүргізуге келісімін сұрады. Науқасқа нені және қалай тексеру керектігін түсіндірді </w:t>
            </w:r>
            <w:r w:rsidRPr="001E464C">
              <w:rPr>
                <w:rFonts w:ascii="Arial" w:eastAsia="Calibri" w:hAnsi="Arial" w:cs="Arial"/>
                <w:bCs/>
                <w:sz w:val="20"/>
                <w:szCs w:val="20"/>
              </w:rPr>
              <w:lastRenderedPageBreak/>
              <w:t>(мысалы, мен сіздің өкпеңізді стетоскоппен тыңдаймын, асқазанды қолмен тексеремін)</w:t>
            </w:r>
          </w:p>
        </w:tc>
        <w:tc>
          <w:tcPr>
            <w:tcW w:w="2552" w:type="dxa"/>
            <w:tcBorders>
              <w:top w:val="single" w:sz="4" w:space="0" w:color="auto"/>
              <w:left w:val="single" w:sz="4" w:space="0" w:color="auto"/>
              <w:bottom w:val="single" w:sz="4" w:space="0" w:color="auto"/>
              <w:right w:val="single" w:sz="4" w:space="0" w:color="auto"/>
            </w:tcBorders>
          </w:tcPr>
          <w:p w14:paraId="27CD86E3" w14:textId="3C228068"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Науқастың (немесе туыстарының, ата-анасының, қамқоршысының) физикалық тексеру жүргізуге келісімін сұрады.</w:t>
            </w:r>
          </w:p>
        </w:tc>
        <w:tc>
          <w:tcPr>
            <w:tcW w:w="1812" w:type="dxa"/>
            <w:tcBorders>
              <w:top w:val="single" w:sz="4" w:space="0" w:color="auto"/>
              <w:left w:val="single" w:sz="4" w:space="0" w:color="auto"/>
              <w:bottom w:val="single" w:sz="4" w:space="0" w:color="auto"/>
              <w:right w:val="single" w:sz="4" w:space="0" w:color="auto"/>
            </w:tcBorders>
          </w:tcPr>
          <w:p w14:paraId="12BC76F4" w14:textId="04AFA06F"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Науқастың денесімен алдын ала келісімсіз жанасу.</w:t>
            </w:r>
          </w:p>
        </w:tc>
      </w:tr>
      <w:tr w:rsidR="00927703" w:rsidRPr="001E464C" w14:paraId="714CCA13" w14:textId="77777777" w:rsidTr="00A455BE">
        <w:trPr>
          <w:trHeight w:val="20"/>
        </w:trPr>
        <w:tc>
          <w:tcPr>
            <w:tcW w:w="567" w:type="dxa"/>
            <w:vMerge w:val="restart"/>
            <w:tcBorders>
              <w:top w:val="single" w:sz="4" w:space="0" w:color="auto"/>
              <w:left w:val="single" w:sz="4" w:space="0" w:color="auto"/>
              <w:right w:val="single" w:sz="4" w:space="0" w:color="auto"/>
            </w:tcBorders>
            <w:vAlign w:val="center"/>
          </w:tcPr>
          <w:p w14:paraId="2F426947"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lastRenderedPageBreak/>
              <w:t>5</w:t>
            </w:r>
          </w:p>
        </w:tc>
        <w:tc>
          <w:tcPr>
            <w:tcW w:w="2665" w:type="dxa"/>
            <w:tcBorders>
              <w:top w:val="single" w:sz="4" w:space="0" w:color="auto"/>
              <w:left w:val="single" w:sz="4" w:space="0" w:color="auto"/>
              <w:bottom w:val="single" w:sz="4" w:space="0" w:color="auto"/>
              <w:right w:val="single" w:sz="4" w:space="0" w:color="auto"/>
            </w:tcBorders>
          </w:tcPr>
          <w:p w14:paraId="68667836" w14:textId="54695502" w:rsidR="00143C95" w:rsidRPr="001E464C" w:rsidRDefault="0096029A" w:rsidP="00927703">
            <w:pPr>
              <w:spacing w:after="0" w:line="240" w:lineRule="auto"/>
              <w:rPr>
                <w:rFonts w:ascii="Arial" w:eastAsia="Calibri" w:hAnsi="Arial" w:cs="Arial"/>
                <w:sz w:val="20"/>
                <w:szCs w:val="20"/>
              </w:rPr>
            </w:pPr>
            <w:r w:rsidRPr="001E464C">
              <w:rPr>
                <w:rFonts w:ascii="Arial" w:eastAsia="Calibri" w:hAnsi="Arial" w:cs="Arial"/>
                <w:bCs/>
                <w:sz w:val="20"/>
                <w:szCs w:val="20"/>
              </w:rPr>
              <w:t>Науқастың сана деңгейін Глазго шкаласы бойынша бағалау.</w:t>
            </w:r>
          </w:p>
        </w:tc>
        <w:tc>
          <w:tcPr>
            <w:tcW w:w="2835" w:type="dxa"/>
            <w:tcBorders>
              <w:top w:val="single" w:sz="4" w:space="0" w:color="auto"/>
              <w:left w:val="single" w:sz="4" w:space="0" w:color="auto"/>
              <w:bottom w:val="single" w:sz="4" w:space="0" w:color="auto"/>
              <w:right w:val="single" w:sz="4" w:space="0" w:color="auto"/>
            </w:tcBorders>
            <w:vAlign w:val="center"/>
          </w:tcPr>
          <w:p w14:paraId="3E1EA4E1" w14:textId="0841D790"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Шкала бойынша нақты есептелген ұпайлар. Сана деңгейін көрсету үшін медициналық терминологияны дұрыс қолданады.</w:t>
            </w:r>
          </w:p>
        </w:tc>
        <w:tc>
          <w:tcPr>
            <w:tcW w:w="2722" w:type="dxa"/>
            <w:tcBorders>
              <w:top w:val="single" w:sz="4" w:space="0" w:color="auto"/>
              <w:left w:val="single" w:sz="4" w:space="0" w:color="auto"/>
              <w:bottom w:val="single" w:sz="4" w:space="0" w:color="auto"/>
              <w:right w:val="single" w:sz="4" w:space="0" w:color="auto"/>
            </w:tcBorders>
            <w:vAlign w:val="center"/>
          </w:tcPr>
          <w:p w14:paraId="38A82FD8" w14:textId="6A83E745"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Шкала бойынша нақты есептелген ұпайлар. Сана деңгейін көрсету үшін медициналық терминологияны дұрыс қолданады.</w:t>
            </w:r>
          </w:p>
        </w:tc>
        <w:tc>
          <w:tcPr>
            <w:tcW w:w="1984" w:type="dxa"/>
            <w:tcBorders>
              <w:top w:val="single" w:sz="4" w:space="0" w:color="auto"/>
              <w:left w:val="single" w:sz="4" w:space="0" w:color="auto"/>
              <w:bottom w:val="single" w:sz="4" w:space="0" w:color="auto"/>
              <w:right w:val="single" w:sz="4" w:space="0" w:color="auto"/>
            </w:tcBorders>
            <w:vAlign w:val="center"/>
          </w:tcPr>
          <w:p w14:paraId="27403EB9" w14:textId="68E34123"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Бағалаудағы қателік 2 баллдан аспайтын шкала бойынша. Сана деңгейін көрсететін терминологияны біледі.</w:t>
            </w:r>
          </w:p>
        </w:tc>
        <w:tc>
          <w:tcPr>
            <w:tcW w:w="2552" w:type="dxa"/>
            <w:tcBorders>
              <w:top w:val="single" w:sz="4" w:space="0" w:color="auto"/>
              <w:left w:val="single" w:sz="4" w:space="0" w:color="auto"/>
              <w:bottom w:val="single" w:sz="4" w:space="0" w:color="auto"/>
              <w:right w:val="single" w:sz="4" w:space="0" w:color="auto"/>
            </w:tcBorders>
            <w:vAlign w:val="center"/>
          </w:tcPr>
          <w:p w14:paraId="66B2FD19" w14:textId="11A396CA"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Бағалаудағы қате 3 баллдан жоғары шкала бойынша. Медициналық терминологияда шатастырылған.</w:t>
            </w:r>
          </w:p>
        </w:tc>
        <w:tc>
          <w:tcPr>
            <w:tcW w:w="1812" w:type="dxa"/>
            <w:tcBorders>
              <w:top w:val="single" w:sz="4" w:space="0" w:color="auto"/>
              <w:left w:val="single" w:sz="4" w:space="0" w:color="auto"/>
              <w:bottom w:val="single" w:sz="4" w:space="0" w:color="auto"/>
              <w:right w:val="single" w:sz="4" w:space="0" w:color="auto"/>
            </w:tcBorders>
            <w:vAlign w:val="center"/>
          </w:tcPr>
          <w:p w14:paraId="7BA48344" w14:textId="3F942B46"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Глазго шкаласы критерийлерін білмейді. Қолдануға болмайды. Сана деңгейінің саралануын білмейді.</w:t>
            </w:r>
          </w:p>
        </w:tc>
      </w:tr>
      <w:tr w:rsidR="00927703" w:rsidRPr="001E464C" w14:paraId="4D43059F" w14:textId="77777777" w:rsidTr="00A455BE">
        <w:trPr>
          <w:trHeight w:val="20"/>
        </w:trPr>
        <w:tc>
          <w:tcPr>
            <w:tcW w:w="567" w:type="dxa"/>
            <w:vMerge/>
            <w:tcBorders>
              <w:left w:val="single" w:sz="4" w:space="0" w:color="auto"/>
              <w:bottom w:val="single" w:sz="4" w:space="0" w:color="auto"/>
              <w:right w:val="single" w:sz="4" w:space="0" w:color="auto"/>
            </w:tcBorders>
            <w:vAlign w:val="center"/>
          </w:tcPr>
          <w:p w14:paraId="29F13D34" w14:textId="77777777" w:rsidR="00143C95" w:rsidRPr="001E464C" w:rsidRDefault="00143C95" w:rsidP="00927703">
            <w:pPr>
              <w:spacing w:after="0" w:line="240" w:lineRule="auto"/>
              <w:jc w:val="center"/>
              <w:rPr>
                <w:rFonts w:ascii="Arial" w:eastAsia="Calibri" w:hAnsi="Arial" w:cs="Arial"/>
                <w:bCs/>
                <w:sz w:val="20"/>
                <w:szCs w:val="20"/>
              </w:rPr>
            </w:pPr>
          </w:p>
        </w:tc>
        <w:tc>
          <w:tcPr>
            <w:tcW w:w="2665" w:type="dxa"/>
            <w:tcBorders>
              <w:top w:val="single" w:sz="4" w:space="0" w:color="auto"/>
              <w:left w:val="single" w:sz="4" w:space="0" w:color="auto"/>
              <w:bottom w:val="single" w:sz="4" w:space="0" w:color="auto"/>
              <w:right w:val="single" w:sz="4" w:space="0" w:color="auto"/>
            </w:tcBorders>
          </w:tcPr>
          <w:p w14:paraId="26C5C8F0" w14:textId="089350DC" w:rsidR="00143C95" w:rsidRPr="001E464C" w:rsidRDefault="0096029A" w:rsidP="00927703">
            <w:pPr>
              <w:spacing w:after="0" w:line="240" w:lineRule="auto"/>
              <w:rPr>
                <w:rFonts w:ascii="Arial" w:eastAsia="Calibri" w:hAnsi="Arial" w:cs="Arial"/>
                <w:sz w:val="20"/>
                <w:szCs w:val="20"/>
              </w:rPr>
            </w:pPr>
            <w:r w:rsidRPr="001E464C">
              <w:rPr>
                <w:rFonts w:ascii="Arial" w:eastAsia="Calibri" w:hAnsi="Arial" w:cs="Arial"/>
                <w:sz w:val="20"/>
                <w:szCs w:val="20"/>
              </w:rPr>
              <w:t xml:space="preserve">Науқастың өмірлік маңызды көрсеткіштерін бағалау - жүрек соғу жиілігі, тыныс алу жиілігі, қан қысымы, </w:t>
            </w:r>
            <w:r w:rsidRPr="001E464C">
              <w:rPr>
                <w:rFonts w:ascii="Arial" w:eastAsia="Calibri" w:hAnsi="Arial" w:cs="Arial"/>
                <w:bCs/>
                <w:sz w:val="20"/>
                <w:szCs w:val="20"/>
              </w:rPr>
              <w:t>дене температурасы, дене салмағының индексі.</w:t>
            </w:r>
          </w:p>
        </w:tc>
        <w:tc>
          <w:tcPr>
            <w:tcW w:w="2835" w:type="dxa"/>
            <w:tcBorders>
              <w:top w:val="single" w:sz="4" w:space="0" w:color="auto"/>
              <w:left w:val="single" w:sz="4" w:space="0" w:color="auto"/>
              <w:bottom w:val="single" w:sz="4" w:space="0" w:color="auto"/>
              <w:right w:val="single" w:sz="4" w:space="0" w:color="auto"/>
            </w:tcBorders>
          </w:tcPr>
          <w:p w14:paraId="0CBA58E3" w14:textId="28AC5A57"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Техникалық тұрғыдан дұрыс өлшенген өмірлік маңызды белгілер. Өмірлік маңызды белгілерді (мысалы, тахипноэ, тахикардия, гипоксия және т.б.) бағалау кезінде медициналық терминологияны дұрыс пайдаланады.</w:t>
            </w:r>
          </w:p>
        </w:tc>
        <w:tc>
          <w:tcPr>
            <w:tcW w:w="2722" w:type="dxa"/>
            <w:tcBorders>
              <w:top w:val="single" w:sz="4" w:space="0" w:color="auto"/>
              <w:left w:val="single" w:sz="4" w:space="0" w:color="auto"/>
              <w:bottom w:val="single" w:sz="4" w:space="0" w:color="auto"/>
              <w:right w:val="single" w:sz="4" w:space="0" w:color="auto"/>
            </w:tcBorders>
          </w:tcPr>
          <w:p w14:paraId="63F0AAB2" w14:textId="1040A20E"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Техникалық тұрғыдан дұрыс өлшенген өмірлік маңызды белгілер. Өмірлік маңызды белгілерді (мысалы, тахипноэ, тахикардия, гипоксия және т.б.) бағалау кезінде медициналық терминологияны дұрыс пайдаланады.</w:t>
            </w:r>
          </w:p>
        </w:tc>
        <w:tc>
          <w:tcPr>
            <w:tcW w:w="1984" w:type="dxa"/>
            <w:tcBorders>
              <w:top w:val="single" w:sz="4" w:space="0" w:color="auto"/>
              <w:left w:val="single" w:sz="4" w:space="0" w:color="auto"/>
              <w:bottom w:val="single" w:sz="4" w:space="0" w:color="auto"/>
              <w:right w:val="single" w:sz="4" w:space="0" w:color="auto"/>
            </w:tcBorders>
          </w:tcPr>
          <w:p w14:paraId="22D14B47" w14:textId="449A361D"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Өмірлік көрсеткіштерді өлшеу техникасындағы кішігірім қателер. Өлшеу нәтижелері бұрмаланбайды. Студент медициналық терминологияны қолдануда жіберілген қателерді түзете алады.</w:t>
            </w:r>
          </w:p>
        </w:tc>
        <w:tc>
          <w:tcPr>
            <w:tcW w:w="2552" w:type="dxa"/>
            <w:tcBorders>
              <w:top w:val="single" w:sz="4" w:space="0" w:color="auto"/>
              <w:left w:val="single" w:sz="4" w:space="0" w:color="auto"/>
              <w:bottom w:val="single" w:sz="4" w:space="0" w:color="auto"/>
              <w:right w:val="single" w:sz="4" w:space="0" w:color="auto"/>
            </w:tcBorders>
          </w:tcPr>
          <w:p w14:paraId="5241A9C0" w14:textId="430FD21E"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Өмірлік көрсеткіштерді өлшеу техникасындағы өрескел қателер, нәтижелерді бұрмалау. Медициналық терминологиядағы қателерді өз бетімен түзете алмайды.</w:t>
            </w:r>
          </w:p>
        </w:tc>
        <w:tc>
          <w:tcPr>
            <w:tcW w:w="1812" w:type="dxa"/>
            <w:tcBorders>
              <w:top w:val="single" w:sz="4" w:space="0" w:color="auto"/>
              <w:left w:val="single" w:sz="4" w:space="0" w:color="auto"/>
              <w:bottom w:val="single" w:sz="4" w:space="0" w:color="auto"/>
              <w:right w:val="single" w:sz="4" w:space="0" w:color="auto"/>
            </w:tcBorders>
          </w:tcPr>
          <w:p w14:paraId="3C1A051D" w14:textId="428F520F"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Өмірлік көрсеткіштерді өлшеу техникасын меңгермейді. Қан қысымын, тамыр соғуын, тыныс алу жиілігін, қанықтылығын, дене температурасын бағалаудың нормативтік деректерін білмейді.</w:t>
            </w:r>
          </w:p>
        </w:tc>
      </w:tr>
      <w:tr w:rsidR="00927703" w:rsidRPr="001E464C" w14:paraId="5EA850C5"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F3B87AB"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t>6</w:t>
            </w:r>
          </w:p>
        </w:tc>
        <w:tc>
          <w:tcPr>
            <w:tcW w:w="2665" w:type="dxa"/>
            <w:tcBorders>
              <w:top w:val="single" w:sz="4" w:space="0" w:color="auto"/>
              <w:left w:val="single" w:sz="4" w:space="0" w:color="auto"/>
              <w:bottom w:val="single" w:sz="4" w:space="0" w:color="auto"/>
              <w:right w:val="single" w:sz="4" w:space="0" w:color="auto"/>
            </w:tcBorders>
            <w:hideMark/>
          </w:tcPr>
          <w:p w14:paraId="49D07BF8" w14:textId="1A161399"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Науқасты физикалық тексеру техникасы.</w:t>
            </w:r>
          </w:p>
        </w:tc>
        <w:tc>
          <w:tcPr>
            <w:tcW w:w="2835" w:type="dxa"/>
            <w:tcBorders>
              <w:top w:val="single" w:sz="4" w:space="0" w:color="auto"/>
              <w:left w:val="single" w:sz="4" w:space="0" w:color="auto"/>
              <w:bottom w:val="single" w:sz="4" w:space="0" w:color="auto"/>
              <w:right w:val="single" w:sz="4" w:space="0" w:color="auto"/>
            </w:tcBorders>
            <w:hideMark/>
          </w:tcPr>
          <w:p w14:paraId="6AEB4938" w14:textId="77777777" w:rsidR="0096029A" w:rsidRPr="001E464C" w:rsidRDefault="0096029A" w:rsidP="0096029A">
            <w:pPr>
              <w:spacing w:after="0" w:line="240" w:lineRule="auto"/>
              <w:rPr>
                <w:rFonts w:ascii="Arial" w:eastAsia="Calibri" w:hAnsi="Arial" w:cs="Arial"/>
                <w:b/>
                <w:bCs/>
                <w:sz w:val="20"/>
                <w:szCs w:val="20"/>
              </w:rPr>
            </w:pPr>
            <w:r w:rsidRPr="001E464C">
              <w:rPr>
                <w:rFonts w:ascii="Arial" w:eastAsia="Calibri" w:hAnsi="Arial" w:cs="Arial"/>
                <w:bCs/>
                <w:sz w:val="20"/>
                <w:szCs w:val="20"/>
              </w:rPr>
              <w:t xml:space="preserve">Науқасты физикалық тексеру жүйелер бойынша жүргізілді, белгіленген тәртіп бойынша пальпация, аускультация және перкуссия техникасы дұрыс. </w:t>
            </w:r>
            <w:r w:rsidRPr="001E464C">
              <w:rPr>
                <w:rFonts w:ascii="Arial" w:eastAsia="Calibri" w:hAnsi="Arial" w:cs="Arial"/>
                <w:b/>
                <w:bCs/>
                <w:sz w:val="20"/>
                <w:szCs w:val="20"/>
              </w:rPr>
              <w:t>Науқасқа қандай өзгерістер табылғанын, қандай норма болуы керектігін түсіндіреді.</w:t>
            </w:r>
          </w:p>
          <w:p w14:paraId="5F64C9A0" w14:textId="77777777" w:rsidR="0096029A" w:rsidRPr="001E464C" w:rsidRDefault="0096029A" w:rsidP="0096029A">
            <w:pPr>
              <w:spacing w:after="0" w:line="240" w:lineRule="auto"/>
              <w:rPr>
                <w:rFonts w:ascii="Arial" w:eastAsia="Calibri" w:hAnsi="Arial" w:cs="Arial"/>
                <w:b/>
                <w:bCs/>
                <w:sz w:val="20"/>
                <w:szCs w:val="20"/>
              </w:rPr>
            </w:pPr>
          </w:p>
          <w:p w14:paraId="3897E8B3" w14:textId="77777777" w:rsidR="0096029A" w:rsidRPr="001E464C" w:rsidRDefault="0096029A" w:rsidP="0096029A">
            <w:pPr>
              <w:spacing w:after="0" w:line="240" w:lineRule="auto"/>
              <w:rPr>
                <w:rFonts w:ascii="Arial" w:eastAsia="Calibri" w:hAnsi="Arial" w:cs="Arial"/>
                <w:b/>
                <w:bCs/>
                <w:sz w:val="20"/>
                <w:szCs w:val="20"/>
              </w:rPr>
            </w:pPr>
            <w:r w:rsidRPr="001E464C">
              <w:rPr>
                <w:rFonts w:ascii="Arial" w:eastAsia="Calibri" w:hAnsi="Arial" w:cs="Arial"/>
                <w:b/>
                <w:bCs/>
                <w:sz w:val="20"/>
                <w:szCs w:val="20"/>
              </w:rPr>
              <w:t>Ықтимал диагноз үшін барлық маңызды физикалық деректер (патологиялық және қалыпты) анықталды.</w:t>
            </w:r>
          </w:p>
          <w:p w14:paraId="36C6F23F" w14:textId="77777777" w:rsidR="0096029A" w:rsidRPr="001E464C" w:rsidRDefault="0096029A" w:rsidP="0096029A">
            <w:pPr>
              <w:spacing w:after="0" w:line="240" w:lineRule="auto"/>
              <w:rPr>
                <w:rFonts w:ascii="Arial" w:eastAsia="Calibri" w:hAnsi="Arial" w:cs="Arial"/>
                <w:b/>
                <w:bCs/>
                <w:sz w:val="20"/>
                <w:szCs w:val="20"/>
              </w:rPr>
            </w:pPr>
          </w:p>
          <w:p w14:paraId="09481EDA" w14:textId="77777777" w:rsidR="0096029A" w:rsidRPr="001E464C" w:rsidRDefault="0096029A" w:rsidP="0096029A">
            <w:pPr>
              <w:spacing w:after="0" w:line="240" w:lineRule="auto"/>
              <w:rPr>
                <w:rFonts w:ascii="Arial" w:eastAsia="Calibri" w:hAnsi="Arial" w:cs="Arial"/>
                <w:b/>
                <w:bCs/>
                <w:sz w:val="20"/>
                <w:szCs w:val="20"/>
              </w:rPr>
            </w:pPr>
            <w:r w:rsidRPr="001E464C">
              <w:rPr>
                <w:rFonts w:ascii="Arial" w:eastAsia="Calibri" w:hAnsi="Arial" w:cs="Arial"/>
                <w:b/>
                <w:bCs/>
                <w:sz w:val="20"/>
                <w:szCs w:val="20"/>
              </w:rPr>
              <w:t>Студент анықталған белгілерге байланысты тексеру тәртібін өзгертуге қабілетті.</w:t>
            </w:r>
          </w:p>
          <w:p w14:paraId="1EE87CD7" w14:textId="77777777" w:rsidR="0096029A" w:rsidRPr="001E464C" w:rsidRDefault="0096029A" w:rsidP="0096029A">
            <w:pPr>
              <w:spacing w:after="0" w:line="240" w:lineRule="auto"/>
              <w:rPr>
                <w:rFonts w:ascii="Arial" w:eastAsia="Calibri" w:hAnsi="Arial" w:cs="Arial"/>
                <w:b/>
                <w:bCs/>
                <w:sz w:val="20"/>
                <w:szCs w:val="20"/>
              </w:rPr>
            </w:pPr>
            <w:r w:rsidRPr="001E464C">
              <w:rPr>
                <w:rFonts w:ascii="Arial" w:eastAsia="Calibri" w:hAnsi="Arial" w:cs="Arial"/>
                <w:b/>
                <w:bCs/>
                <w:sz w:val="20"/>
                <w:szCs w:val="20"/>
              </w:rPr>
              <w:t>Анықталған белгілерді егжей-тегжейлі көрсетіңіз (мысалы, аяқтарыңыздың ісінуін байқадыңыз ба? Оны қанша уақыт бұрын байқадыңыз?</w:t>
            </w:r>
          </w:p>
          <w:p w14:paraId="4E4B95BF" w14:textId="77777777" w:rsidR="0096029A" w:rsidRPr="001E464C" w:rsidRDefault="0096029A" w:rsidP="0096029A">
            <w:pPr>
              <w:spacing w:after="0" w:line="240" w:lineRule="auto"/>
              <w:rPr>
                <w:rFonts w:ascii="Arial" w:eastAsia="Calibri" w:hAnsi="Arial" w:cs="Arial"/>
                <w:b/>
                <w:sz w:val="20"/>
                <w:szCs w:val="20"/>
              </w:rPr>
            </w:pPr>
            <w:r w:rsidRPr="001E464C">
              <w:rPr>
                <w:rFonts w:ascii="Arial" w:eastAsia="Calibri" w:hAnsi="Arial" w:cs="Arial"/>
                <w:b/>
                <w:sz w:val="20"/>
                <w:szCs w:val="20"/>
              </w:rPr>
              <w:t>Ісіну кешке немесе таңертең күшейе ме?, зәр түсі өзгергенде және т.б.)</w:t>
            </w:r>
          </w:p>
          <w:p w14:paraId="62583B65" w14:textId="44BC8EE9" w:rsidR="00143C95"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
                <w:sz w:val="20"/>
                <w:szCs w:val="20"/>
              </w:rPr>
              <w:t>Соңында ол физикалық тексеру кезінде анықталған өзгерістердің шағымдарға және науқастың тарихына сәйкестігін қорытындылайды.</w:t>
            </w:r>
          </w:p>
        </w:tc>
        <w:tc>
          <w:tcPr>
            <w:tcW w:w="2722" w:type="dxa"/>
            <w:tcBorders>
              <w:top w:val="single" w:sz="4" w:space="0" w:color="auto"/>
              <w:left w:val="single" w:sz="4" w:space="0" w:color="auto"/>
              <w:bottom w:val="single" w:sz="4" w:space="0" w:color="auto"/>
              <w:right w:val="single" w:sz="4" w:space="0" w:color="auto"/>
            </w:tcBorders>
            <w:hideMark/>
          </w:tcPr>
          <w:p w14:paraId="6E40A931" w14:textId="0F3BF4C4" w:rsidR="0096029A" w:rsidRPr="001E464C" w:rsidRDefault="0096029A" w:rsidP="00927703">
            <w:pPr>
              <w:spacing w:after="0" w:line="240" w:lineRule="auto"/>
              <w:rPr>
                <w:rFonts w:ascii="Arial" w:eastAsia="Calibri" w:hAnsi="Arial" w:cs="Arial"/>
                <w:b/>
                <w:bCs/>
                <w:sz w:val="20"/>
                <w:szCs w:val="20"/>
              </w:rPr>
            </w:pPr>
            <w:r w:rsidRPr="001E464C">
              <w:rPr>
                <w:rFonts w:ascii="Arial" w:eastAsia="Calibri" w:hAnsi="Arial" w:cs="Arial"/>
                <w:bCs/>
                <w:sz w:val="20"/>
                <w:szCs w:val="20"/>
              </w:rPr>
              <w:lastRenderedPageBreak/>
              <w:t>Науқасты физикалық тексеру жүйелі түрде жүргізілді, пальпация, аускультация және перкуссия техникасы дұрыс.</w:t>
            </w:r>
            <w:r w:rsidRPr="001E464C">
              <w:rPr>
                <w:rFonts w:ascii="Arial" w:eastAsia="Calibri" w:hAnsi="Arial" w:cs="Arial"/>
                <w:b/>
                <w:bCs/>
                <w:sz w:val="20"/>
                <w:szCs w:val="20"/>
              </w:rPr>
              <w:t>Науқасқа қандай өзгерістер табылғанын, қандай норма болуы керектігін түсіндіреді.</w:t>
            </w:r>
          </w:p>
          <w:p w14:paraId="5CD7A913" w14:textId="77777777" w:rsidR="0096029A"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Ықтимал диагноз үшін барлық маңызды физикалық деректер (патологиялық және қалыпты) анықталды.</w:t>
            </w:r>
          </w:p>
          <w:p w14:paraId="26647CF9" w14:textId="38745BED" w:rsidR="00143C95" w:rsidRPr="001E464C" w:rsidRDefault="0096029A" w:rsidP="00927703">
            <w:pPr>
              <w:spacing w:after="0" w:line="240" w:lineRule="auto"/>
              <w:rPr>
                <w:rFonts w:ascii="Arial" w:eastAsia="Calibri" w:hAnsi="Arial" w:cs="Arial"/>
                <w:bCs/>
                <w:sz w:val="20"/>
                <w:szCs w:val="20"/>
              </w:rPr>
            </w:pPr>
            <w:r w:rsidRPr="001E464C">
              <w:rPr>
                <w:rFonts w:ascii="Arial" w:eastAsia="Calibri" w:hAnsi="Arial" w:cs="Arial"/>
                <w:b/>
                <w:sz w:val="20"/>
                <w:szCs w:val="20"/>
              </w:rPr>
              <w:t>Анықталған белгілерді егжей-тегжейлі көрсетеді (мысалы, сіз аяқтарыңыздың ісінуін байқадыңыз ба? Сіз оны қанша уақыт бұрын байқадыңыз? Ісіну кешке немесе таңертең күшейеді? Зәр түсі қашан пайда болды және т.б.).</w:t>
            </w:r>
          </w:p>
        </w:tc>
        <w:tc>
          <w:tcPr>
            <w:tcW w:w="1984" w:type="dxa"/>
            <w:tcBorders>
              <w:top w:val="single" w:sz="4" w:space="0" w:color="auto"/>
              <w:left w:val="single" w:sz="4" w:space="0" w:color="auto"/>
              <w:bottom w:val="single" w:sz="4" w:space="0" w:color="auto"/>
              <w:right w:val="single" w:sz="4" w:space="0" w:color="auto"/>
            </w:tcBorders>
            <w:hideMark/>
          </w:tcPr>
          <w:p w14:paraId="6EBE2671"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Науқасты физикалық тексеру жүйелі тәртіпті бұза отырып, бірақ науқасқа қолайсыздық туғызбай жүргізілді. Пальпация, </w:t>
            </w:r>
            <w:r w:rsidRPr="001E464C">
              <w:rPr>
                <w:rFonts w:ascii="Arial" w:eastAsia="Calibri" w:hAnsi="Arial" w:cs="Arial"/>
                <w:bCs/>
                <w:sz w:val="20"/>
                <w:szCs w:val="20"/>
              </w:rPr>
              <w:lastRenderedPageBreak/>
              <w:t>аускультация және перкуссия техникасы қанағаттанарлық, оқытушының шамалы түзетуін қажет етеді.</w:t>
            </w:r>
          </w:p>
          <w:p w14:paraId="41336C69" w14:textId="0FD5ACEC" w:rsidR="00143C95"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Ықтимал диагноз қоюға жеткілікті негізгі бұзушылықтар анықталды.</w:t>
            </w:r>
          </w:p>
        </w:tc>
        <w:tc>
          <w:tcPr>
            <w:tcW w:w="2552" w:type="dxa"/>
            <w:tcBorders>
              <w:top w:val="single" w:sz="4" w:space="0" w:color="auto"/>
              <w:left w:val="single" w:sz="4" w:space="0" w:color="auto"/>
              <w:bottom w:val="single" w:sz="4" w:space="0" w:color="auto"/>
              <w:right w:val="single" w:sz="4" w:space="0" w:color="auto"/>
            </w:tcBorders>
            <w:hideMark/>
          </w:tcPr>
          <w:p w14:paraId="5DA09A9B"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Физикалық тексеру жүйелі жүргізілмеді, науқас бірнеше рет тұрып, жатты, қалпын өзгертті, қолайсыздықты бастан кешірді.</w:t>
            </w:r>
          </w:p>
          <w:p w14:paraId="75580A44"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Тек таңдалған жүйелер қамтылған,</w:t>
            </w:r>
          </w:p>
          <w:p w14:paraId="4D8ECA5D"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Пальпацияны, перкуссияны, </w:t>
            </w:r>
            <w:r w:rsidRPr="001E464C">
              <w:rPr>
                <w:rFonts w:ascii="Arial" w:eastAsia="Calibri" w:hAnsi="Arial" w:cs="Arial"/>
                <w:bCs/>
                <w:sz w:val="20"/>
                <w:szCs w:val="20"/>
              </w:rPr>
              <w:lastRenderedPageBreak/>
              <w:t>аускультацияны орындау әдістемесі мұғалімнің елеулі түзетуін талап етті.</w:t>
            </w:r>
          </w:p>
          <w:p w14:paraId="10875F3B" w14:textId="79F62EC5" w:rsidR="00143C95"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Қалыпты және патологиялық өзгерістерді анықтауда шатастырылған. Ешқандай елеулі бұзушылықтар анықталған жоқ. Ықтимал диагноз қою үшін деректер жеткіліксіз.</w:t>
            </w:r>
          </w:p>
        </w:tc>
        <w:tc>
          <w:tcPr>
            <w:tcW w:w="1812" w:type="dxa"/>
            <w:tcBorders>
              <w:top w:val="single" w:sz="4" w:space="0" w:color="auto"/>
              <w:left w:val="single" w:sz="4" w:space="0" w:color="auto"/>
              <w:bottom w:val="single" w:sz="4" w:space="0" w:color="auto"/>
              <w:right w:val="single" w:sz="4" w:space="0" w:color="auto"/>
            </w:tcBorders>
            <w:hideMark/>
          </w:tcPr>
          <w:p w14:paraId="345D0B10" w14:textId="77777777"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При физикальном осмотре  грубые нарушения - не знает порядок  и технику проведения физикального обследования пациента.  </w:t>
            </w:r>
          </w:p>
          <w:p w14:paraId="707E3A3A" w14:textId="77777777"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Не знает норму и патологию физикальных данных. </w:t>
            </w:r>
          </w:p>
          <w:p w14:paraId="358CC5F9" w14:textId="77777777" w:rsidR="00143C95" w:rsidRPr="001E464C" w:rsidRDefault="00143C95" w:rsidP="00927703">
            <w:pPr>
              <w:spacing w:after="0" w:line="240" w:lineRule="auto"/>
              <w:rPr>
                <w:rFonts w:ascii="Arial" w:eastAsia="Calibri" w:hAnsi="Arial" w:cs="Arial"/>
                <w:bCs/>
                <w:sz w:val="20"/>
                <w:szCs w:val="20"/>
              </w:rPr>
            </w:pPr>
          </w:p>
          <w:p w14:paraId="7493A185" w14:textId="77777777"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 Не может выявить никаких нарушении. </w:t>
            </w:r>
          </w:p>
        </w:tc>
      </w:tr>
      <w:tr w:rsidR="00927703" w:rsidRPr="001E464C" w14:paraId="69B8FB09" w14:textId="77777777" w:rsidTr="00A455BE">
        <w:trPr>
          <w:trHeight w:val="20"/>
        </w:trPr>
        <w:tc>
          <w:tcPr>
            <w:tcW w:w="567" w:type="dxa"/>
            <w:vMerge w:val="restart"/>
            <w:tcBorders>
              <w:top w:val="single" w:sz="4" w:space="0" w:color="auto"/>
              <w:left w:val="single" w:sz="4" w:space="0" w:color="auto"/>
              <w:right w:val="single" w:sz="4" w:space="0" w:color="auto"/>
            </w:tcBorders>
            <w:vAlign w:val="center"/>
            <w:hideMark/>
          </w:tcPr>
          <w:p w14:paraId="7A2F6D4E"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lastRenderedPageBreak/>
              <w:t>7</w:t>
            </w:r>
          </w:p>
        </w:tc>
        <w:tc>
          <w:tcPr>
            <w:tcW w:w="2665" w:type="dxa"/>
            <w:tcBorders>
              <w:top w:val="single" w:sz="4" w:space="0" w:color="auto"/>
              <w:left w:val="single" w:sz="4" w:space="0" w:color="auto"/>
              <w:bottom w:val="single" w:sz="4" w:space="0" w:color="auto"/>
              <w:right w:val="single" w:sz="4" w:space="0" w:color="auto"/>
            </w:tcBorders>
          </w:tcPr>
          <w:p w14:paraId="41361D08"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Алдын ала синдромдық диагнозды қою</w:t>
            </w:r>
          </w:p>
          <w:p w14:paraId="08813E14" w14:textId="7A9F02AA" w:rsidR="00143C95" w:rsidRPr="001E464C" w:rsidRDefault="00143C95" w:rsidP="00927703">
            <w:pPr>
              <w:spacing w:after="0" w:line="240" w:lineRule="auto"/>
              <w:rPr>
                <w:rFonts w:ascii="Arial" w:eastAsia="Calibri" w:hAnsi="Arial" w:cs="Arial"/>
                <w:bCs/>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362F14D4"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Ең толық негіздеу және осы шағымдарды негіздей отырып, алдын ала диагнозды тұжырымдау және физикалық тексеру, осы шағымдар негізінде негізгі синдромдар бойынша дифференциалды диагноз жүргізілді, аурудың дамуы және анықталған физикалық ауытқулар. </w:t>
            </w:r>
            <w:r w:rsidRPr="001E464C">
              <w:rPr>
                <w:rFonts w:ascii="Arial" w:eastAsia="Calibri" w:hAnsi="Arial" w:cs="Arial"/>
                <w:bCs/>
                <w:sz w:val="20"/>
                <w:szCs w:val="20"/>
              </w:rPr>
              <w:lastRenderedPageBreak/>
              <w:t>Мәселені кешенді түрде түсінеді, науқастың ерекшеліктерімен байланыстырады.</w:t>
            </w:r>
          </w:p>
          <w:p w14:paraId="473ECDBA"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Дифференциалды диагнозды ескере отырып, зертханалық және аспаптық зерттеуді дұрыс тағайындады (яғни ол тағайындаған нәрсені атады, ол үшін күтілетін өзгерістер).</w:t>
            </w:r>
          </w:p>
          <w:p w14:paraId="7AD6600D" w14:textId="4F6721B3" w:rsidR="00143C95"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Науқасқа емтиханға дайындалудың маңызды сәттері түсіндіріледі (мысалы, егер жалпы зәр анализі болса, онда сыртқы жыныс мүшелерінің гигиенасы міндетті болып табылады, дәретханаға бірінші ағын, қалғандары зәр контейнеріне жиналады).</w:t>
            </w:r>
            <w:r w:rsidR="00143C95" w:rsidRPr="001E464C">
              <w:rPr>
                <w:rFonts w:ascii="Arial" w:eastAsia="Calibri" w:hAnsi="Arial" w:cs="Arial"/>
                <w:sz w:val="20"/>
                <w:szCs w:val="20"/>
              </w:rPr>
              <w:t xml:space="preserve"> </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0FFF9DED"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Осы шағымдарды және физикалық тексеруді негіздеумен алдын ала диагнозды ең толық негіздеу және тұжырымдау</w:t>
            </w:r>
          </w:p>
          <w:p w14:paraId="5C5A38EE"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Негізгі патология тұрғысынан дұрыс және негізделген.</w:t>
            </w:r>
          </w:p>
          <w:p w14:paraId="0C46E645"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Негізгі синдромдардың дифференциалды диагностикасы жүргізілді.</w:t>
            </w:r>
          </w:p>
          <w:p w14:paraId="6B07F2F3" w14:textId="16FC9672" w:rsidR="00143C95"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Диагностика үшін қажетті зертханалық және аспаптық зерттеу дұрыс деп аталады, күтілетін өзгерістер деп аталады. Науқасқа тексеруге дайындықтың маңызды тұстарын түсіндірді.</w:t>
            </w:r>
          </w:p>
        </w:tc>
        <w:tc>
          <w:tcPr>
            <w:tcW w:w="1984" w:type="dxa"/>
            <w:vMerge w:val="restart"/>
            <w:tcBorders>
              <w:top w:val="single" w:sz="4" w:space="0" w:color="auto"/>
              <w:left w:val="single" w:sz="4" w:space="0" w:color="auto"/>
              <w:bottom w:val="single" w:sz="4" w:space="0" w:color="auto"/>
              <w:right w:val="single" w:sz="4" w:space="0" w:color="auto"/>
            </w:tcBorders>
          </w:tcPr>
          <w:p w14:paraId="72E603E1"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Шағымдар мен физикалық тексеру негізінде алдын ала қойылған диагнозды негіздеу</w:t>
            </w:r>
          </w:p>
          <w:p w14:paraId="7D2FBDA1" w14:textId="77777777" w:rsidR="0096029A"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негізгі патология тұрғысынан.</w:t>
            </w:r>
          </w:p>
          <w:p w14:paraId="430E3999" w14:textId="2B8AC319" w:rsidR="00143C95"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Диагноз қою үшін негізгі тексеруді анықтады.</w:t>
            </w:r>
          </w:p>
        </w:tc>
        <w:tc>
          <w:tcPr>
            <w:tcW w:w="2552" w:type="dxa"/>
            <w:vMerge w:val="restart"/>
            <w:tcBorders>
              <w:top w:val="single" w:sz="4" w:space="0" w:color="auto"/>
              <w:left w:val="single" w:sz="4" w:space="0" w:color="auto"/>
              <w:bottom w:val="single" w:sz="4" w:space="0" w:color="auto"/>
              <w:right w:val="single" w:sz="4" w:space="0" w:color="auto"/>
            </w:tcBorders>
          </w:tcPr>
          <w:p w14:paraId="7E79BFD7" w14:textId="77777777" w:rsidR="0096029A" w:rsidRPr="001E464C" w:rsidRDefault="0096029A" w:rsidP="0096029A">
            <w:pPr>
              <w:spacing w:after="0" w:line="240" w:lineRule="auto"/>
              <w:ind w:right="-20"/>
              <w:rPr>
                <w:rFonts w:ascii="Arial" w:eastAsia="Calibri" w:hAnsi="Arial" w:cs="Arial"/>
                <w:spacing w:val="-3"/>
                <w:sz w:val="20"/>
                <w:szCs w:val="20"/>
              </w:rPr>
            </w:pPr>
            <w:r w:rsidRPr="001E464C">
              <w:rPr>
                <w:rFonts w:ascii="Arial" w:eastAsia="Calibri" w:hAnsi="Arial" w:cs="Arial"/>
                <w:spacing w:val="-3"/>
                <w:sz w:val="20"/>
                <w:szCs w:val="20"/>
              </w:rPr>
              <w:t>Алдын ала диагноздың үлгісі немесе интуитивті тұжырымы негіздеме бере алмайды (яғни, сілтеме шағымдары, симптомдардың даму хронологиясы және физикалық деректер).</w:t>
            </w:r>
          </w:p>
          <w:p w14:paraId="57FA6BC1" w14:textId="1FC1A6D9" w:rsidR="00143C95" w:rsidRPr="001E464C" w:rsidRDefault="0096029A" w:rsidP="0096029A">
            <w:pPr>
              <w:spacing w:after="0" w:line="240" w:lineRule="auto"/>
              <w:ind w:right="-20"/>
              <w:rPr>
                <w:rFonts w:ascii="Arial" w:eastAsia="Calibri" w:hAnsi="Arial" w:cs="Arial"/>
                <w:spacing w:val="-3"/>
                <w:sz w:val="20"/>
                <w:szCs w:val="20"/>
              </w:rPr>
            </w:pPr>
            <w:r w:rsidRPr="001E464C">
              <w:rPr>
                <w:rFonts w:ascii="Arial" w:eastAsia="Calibri" w:hAnsi="Arial" w:cs="Arial"/>
                <w:spacing w:val="-3"/>
                <w:sz w:val="20"/>
                <w:szCs w:val="20"/>
              </w:rPr>
              <w:t>Белгіленген емтихан диагнозды растауға мүмкіндік бермейді.</w:t>
            </w:r>
          </w:p>
          <w:p w14:paraId="3D04C0D3" w14:textId="77777777" w:rsidR="00143C95" w:rsidRPr="001E464C" w:rsidRDefault="00143C95" w:rsidP="00927703">
            <w:pPr>
              <w:spacing w:after="0" w:line="240" w:lineRule="auto"/>
              <w:ind w:right="-20"/>
              <w:rPr>
                <w:rFonts w:ascii="Arial" w:eastAsia="Calibri" w:hAnsi="Arial" w:cs="Arial"/>
                <w:bCs/>
                <w:sz w:val="20"/>
                <w:szCs w:val="20"/>
              </w:rPr>
            </w:pPr>
          </w:p>
        </w:tc>
        <w:tc>
          <w:tcPr>
            <w:tcW w:w="1812" w:type="dxa"/>
            <w:vMerge w:val="restart"/>
            <w:tcBorders>
              <w:top w:val="single" w:sz="4" w:space="0" w:color="auto"/>
              <w:left w:val="single" w:sz="4" w:space="0" w:color="auto"/>
              <w:bottom w:val="single" w:sz="4" w:space="0" w:color="auto"/>
              <w:right w:val="single" w:sz="4" w:space="0" w:color="auto"/>
            </w:tcBorders>
            <w:hideMark/>
          </w:tcPr>
          <w:p w14:paraId="77029555" w14:textId="77777777" w:rsidR="0096029A" w:rsidRPr="001E464C" w:rsidRDefault="0096029A" w:rsidP="0096029A">
            <w:pPr>
              <w:spacing w:after="0" w:line="240" w:lineRule="auto"/>
              <w:rPr>
                <w:rFonts w:ascii="Arial" w:eastAsia="Calibri" w:hAnsi="Arial" w:cs="Arial"/>
                <w:spacing w:val="-2"/>
                <w:sz w:val="20"/>
                <w:szCs w:val="20"/>
              </w:rPr>
            </w:pPr>
            <w:r w:rsidRPr="001E464C">
              <w:rPr>
                <w:rFonts w:ascii="Arial" w:eastAsia="Calibri" w:hAnsi="Arial" w:cs="Arial"/>
                <w:spacing w:val="-2"/>
                <w:sz w:val="20"/>
                <w:szCs w:val="20"/>
              </w:rPr>
              <w:t>Кездейсоқ диагнозды тұжырымдау, шағымдар мен науқастың тарихы арасындағы байланысты түсінбейді және көрмейді.</w:t>
            </w:r>
          </w:p>
          <w:p w14:paraId="3927C9C7" w14:textId="77777777" w:rsidR="0096029A" w:rsidRPr="001E464C" w:rsidRDefault="0096029A" w:rsidP="0096029A">
            <w:pPr>
              <w:spacing w:after="0" w:line="240" w:lineRule="auto"/>
              <w:rPr>
                <w:rFonts w:ascii="Arial" w:eastAsia="Calibri" w:hAnsi="Arial" w:cs="Arial"/>
                <w:spacing w:val="-2"/>
                <w:sz w:val="20"/>
                <w:szCs w:val="20"/>
              </w:rPr>
            </w:pPr>
            <w:r w:rsidRPr="001E464C">
              <w:rPr>
                <w:rFonts w:ascii="Arial" w:eastAsia="Calibri" w:hAnsi="Arial" w:cs="Arial"/>
                <w:spacing w:val="-2"/>
                <w:sz w:val="20"/>
                <w:szCs w:val="20"/>
              </w:rPr>
              <w:t xml:space="preserve">Белгіленген емтихан </w:t>
            </w:r>
            <w:r w:rsidRPr="001E464C">
              <w:rPr>
                <w:rFonts w:ascii="Arial" w:eastAsia="Calibri" w:hAnsi="Arial" w:cs="Arial"/>
                <w:spacing w:val="-2"/>
                <w:sz w:val="20"/>
                <w:szCs w:val="20"/>
              </w:rPr>
              <w:lastRenderedPageBreak/>
              <w:t>диагнозды растауға мүмкіндік бермейді.</w:t>
            </w:r>
          </w:p>
          <w:p w14:paraId="58239FDE" w14:textId="4674A059" w:rsidR="00143C95" w:rsidRPr="001E464C" w:rsidRDefault="0096029A" w:rsidP="0096029A">
            <w:pPr>
              <w:spacing w:after="0" w:line="240" w:lineRule="auto"/>
              <w:rPr>
                <w:rFonts w:ascii="Arial" w:eastAsia="Calibri" w:hAnsi="Arial" w:cs="Arial"/>
                <w:b/>
                <w:bCs/>
                <w:sz w:val="20"/>
                <w:szCs w:val="20"/>
              </w:rPr>
            </w:pPr>
            <w:r w:rsidRPr="001E464C">
              <w:rPr>
                <w:rFonts w:ascii="Arial" w:eastAsia="Calibri" w:hAnsi="Arial" w:cs="Arial"/>
                <w:b/>
                <w:spacing w:val="-2"/>
                <w:sz w:val="20"/>
                <w:szCs w:val="20"/>
              </w:rPr>
              <w:t>Жоспарлы тексеру науқастың денсаулығына зиян келтіруі мүмкін.</w:t>
            </w:r>
          </w:p>
        </w:tc>
      </w:tr>
      <w:tr w:rsidR="00927703" w:rsidRPr="001E464C" w14:paraId="7C2A4B63" w14:textId="77777777" w:rsidTr="00A455BE">
        <w:trPr>
          <w:trHeight w:val="20"/>
        </w:trPr>
        <w:tc>
          <w:tcPr>
            <w:tcW w:w="567" w:type="dxa"/>
            <w:vMerge/>
            <w:tcBorders>
              <w:left w:val="single" w:sz="4" w:space="0" w:color="auto"/>
              <w:bottom w:val="single" w:sz="4" w:space="0" w:color="auto"/>
              <w:right w:val="single" w:sz="4" w:space="0" w:color="auto"/>
            </w:tcBorders>
            <w:vAlign w:val="center"/>
            <w:hideMark/>
          </w:tcPr>
          <w:p w14:paraId="78837DFB" w14:textId="77777777" w:rsidR="00143C95" w:rsidRPr="001E464C" w:rsidRDefault="00143C95" w:rsidP="00927703">
            <w:pPr>
              <w:spacing w:after="0" w:line="240" w:lineRule="auto"/>
              <w:jc w:val="center"/>
              <w:rPr>
                <w:rFonts w:ascii="Arial" w:eastAsia="Calibri" w:hAnsi="Arial" w:cs="Arial"/>
                <w:bCs/>
                <w:sz w:val="20"/>
                <w:szCs w:val="20"/>
              </w:rPr>
            </w:pPr>
          </w:p>
        </w:tc>
        <w:tc>
          <w:tcPr>
            <w:tcW w:w="2665" w:type="dxa"/>
            <w:tcBorders>
              <w:top w:val="single" w:sz="4" w:space="0" w:color="auto"/>
              <w:left w:val="single" w:sz="4" w:space="0" w:color="auto"/>
              <w:bottom w:val="single" w:sz="4" w:space="0" w:color="auto"/>
              <w:right w:val="single" w:sz="4" w:space="0" w:color="auto"/>
            </w:tcBorders>
            <w:hideMark/>
          </w:tcPr>
          <w:p w14:paraId="6784EDBB" w14:textId="67134441" w:rsidR="00143C95" w:rsidRPr="001E464C" w:rsidRDefault="0096029A" w:rsidP="0096029A">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Зертханалық және визуалды тексерудің жоспары (жалпы қан анализі, биохимиялық қан анализі, зәр анализі, ACR, ASLO, С-реактивті ақуыз, вирустық гепатитке, аутоиммунды ауруларға және т.б. </w:t>
            </w:r>
            <w:r w:rsidRPr="001E464C">
              <w:rPr>
                <w:rFonts w:ascii="Arial" w:eastAsia="Calibri" w:hAnsi="Arial" w:cs="Arial"/>
                <w:bCs/>
                <w:sz w:val="20"/>
                <w:szCs w:val="20"/>
              </w:rPr>
              <w:lastRenderedPageBreak/>
              <w:t>иммундық ферментті талдау, бейнелеу әдістері, бүйрек биопсиясы)</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1A12055" w14:textId="77777777" w:rsidR="00143C95" w:rsidRPr="001E464C" w:rsidRDefault="00143C95" w:rsidP="00927703">
            <w:pPr>
              <w:spacing w:after="0" w:line="240" w:lineRule="auto"/>
              <w:rPr>
                <w:rFonts w:ascii="Arial" w:eastAsia="Calibri" w:hAnsi="Arial" w:cs="Arial"/>
                <w:bCs/>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4D625151" w14:textId="77777777" w:rsidR="00143C95" w:rsidRPr="001E464C" w:rsidRDefault="00143C95" w:rsidP="00927703">
            <w:pPr>
              <w:spacing w:after="0" w:line="240" w:lineRule="auto"/>
              <w:rPr>
                <w:rFonts w:ascii="Arial" w:eastAsia="Calibri" w:hAnsi="Arial" w:cs="Arial"/>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D674C1" w14:textId="77777777" w:rsidR="00143C95" w:rsidRPr="001E464C" w:rsidRDefault="00143C95" w:rsidP="00927703">
            <w:pPr>
              <w:spacing w:after="0" w:line="240" w:lineRule="auto"/>
              <w:rPr>
                <w:rFonts w:ascii="Arial" w:eastAsia="Calibri" w:hAnsi="Arial" w:cs="Arial"/>
                <w:bCs/>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149F244" w14:textId="77777777" w:rsidR="00143C95" w:rsidRPr="001E464C" w:rsidRDefault="00143C95" w:rsidP="00927703">
            <w:pPr>
              <w:spacing w:after="0" w:line="240" w:lineRule="auto"/>
              <w:rPr>
                <w:rFonts w:ascii="Arial" w:eastAsia="Calibri" w:hAnsi="Arial" w:cs="Arial"/>
                <w:bCs/>
                <w:sz w:val="20"/>
                <w:szCs w:val="20"/>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3CE018F5" w14:textId="77777777" w:rsidR="00143C95" w:rsidRPr="001E464C" w:rsidRDefault="00143C95" w:rsidP="00927703">
            <w:pPr>
              <w:spacing w:after="0" w:line="240" w:lineRule="auto"/>
              <w:rPr>
                <w:rFonts w:ascii="Arial" w:eastAsia="Calibri" w:hAnsi="Arial" w:cs="Arial"/>
                <w:sz w:val="20"/>
                <w:szCs w:val="20"/>
              </w:rPr>
            </w:pPr>
          </w:p>
        </w:tc>
      </w:tr>
      <w:tr w:rsidR="00927703" w:rsidRPr="001E464C" w14:paraId="0394EE56"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D9B13BD"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lastRenderedPageBreak/>
              <w:t>8</w:t>
            </w:r>
          </w:p>
        </w:tc>
        <w:tc>
          <w:tcPr>
            <w:tcW w:w="2665" w:type="dxa"/>
            <w:tcBorders>
              <w:top w:val="single" w:sz="4" w:space="0" w:color="auto"/>
              <w:left w:val="single" w:sz="4" w:space="0" w:color="auto"/>
              <w:bottom w:val="single" w:sz="4" w:space="0" w:color="auto"/>
              <w:right w:val="single" w:sz="4" w:space="0" w:color="auto"/>
            </w:tcBorders>
            <w:hideMark/>
          </w:tcPr>
          <w:p w14:paraId="66140EC9" w14:textId="4188268D" w:rsidR="00143C95" w:rsidRPr="001E464C" w:rsidRDefault="00607A8B"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Зертханалық және аспаптық зерттеу нәтижелерін интерпретациялау (жалпы қан анализі, биохимиялық қан анализі, зәр анализі, ACR, ASLO, С-реактивті ақуыз, вирустық гепатитке, аутоиммунды ауруларға және т.б. иммундық ферментті талдау, бейнелеу әдістері, бүйрек биопсиясы)</w:t>
            </w:r>
          </w:p>
        </w:tc>
        <w:tc>
          <w:tcPr>
            <w:tcW w:w="2835" w:type="dxa"/>
            <w:tcBorders>
              <w:top w:val="single" w:sz="4" w:space="0" w:color="auto"/>
              <w:left w:val="single" w:sz="4" w:space="0" w:color="auto"/>
              <w:bottom w:val="single" w:sz="4" w:space="0" w:color="auto"/>
              <w:right w:val="single" w:sz="4" w:space="0" w:color="auto"/>
            </w:tcBorders>
            <w:hideMark/>
          </w:tcPr>
          <w:p w14:paraId="2A882976" w14:textId="29CAD876" w:rsidR="00143C95" w:rsidRPr="001E464C" w:rsidRDefault="00607A8B"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Медициналық терминологияны пайдалана отырып, дәл толық түсіндіру, анықталған ауытқулар мен алдын ала диагноз арасындағы байланысты/немесе сәйкессіздікті түсінеді.</w:t>
            </w:r>
          </w:p>
        </w:tc>
        <w:tc>
          <w:tcPr>
            <w:tcW w:w="2722" w:type="dxa"/>
            <w:tcBorders>
              <w:top w:val="single" w:sz="4" w:space="0" w:color="auto"/>
              <w:left w:val="single" w:sz="4" w:space="0" w:color="auto"/>
              <w:bottom w:val="single" w:sz="4" w:space="0" w:color="auto"/>
              <w:right w:val="single" w:sz="4" w:space="0" w:color="auto"/>
            </w:tcBorders>
            <w:hideMark/>
          </w:tcPr>
          <w:p w14:paraId="44AB51AF" w14:textId="6798D0EB" w:rsidR="00143C95" w:rsidRPr="001E464C" w:rsidRDefault="00607A8B"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Медициналық терминологияны қолдана отырып, дәл толық түсіндіру</w:t>
            </w:r>
          </w:p>
        </w:tc>
        <w:tc>
          <w:tcPr>
            <w:tcW w:w="1984" w:type="dxa"/>
            <w:tcBorders>
              <w:top w:val="single" w:sz="4" w:space="0" w:color="auto"/>
              <w:left w:val="single" w:sz="4" w:space="0" w:color="auto"/>
              <w:bottom w:val="single" w:sz="4" w:space="0" w:color="auto"/>
              <w:right w:val="single" w:sz="4" w:space="0" w:color="auto"/>
            </w:tcBorders>
            <w:hideMark/>
          </w:tcPr>
          <w:p w14:paraId="7B697ACA" w14:textId="77A597C5" w:rsidR="00143C95" w:rsidRPr="001E464C" w:rsidRDefault="00607A8B"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Талдаулардағы негізгі ауытқуларды анықтау, медициналық терминологияны дұрыс қолдану</w:t>
            </w:r>
          </w:p>
        </w:tc>
        <w:tc>
          <w:tcPr>
            <w:tcW w:w="2552" w:type="dxa"/>
            <w:tcBorders>
              <w:top w:val="single" w:sz="4" w:space="0" w:color="auto"/>
              <w:left w:val="single" w:sz="4" w:space="0" w:color="auto"/>
              <w:bottom w:val="single" w:sz="4" w:space="0" w:color="auto"/>
              <w:right w:val="single" w:sz="4" w:space="0" w:color="auto"/>
            </w:tcBorders>
            <w:hideMark/>
          </w:tcPr>
          <w:p w14:paraId="18989DE2" w14:textId="4574F510" w:rsidR="00143C95" w:rsidRPr="001E464C" w:rsidRDefault="00607A8B"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Толық емес немесе толығымен дұрыс емес түсіндіру, нормативтік деректерді білмейді, медициналық терминологияны қолданудағы қателер</w:t>
            </w:r>
          </w:p>
        </w:tc>
        <w:tc>
          <w:tcPr>
            <w:tcW w:w="1812" w:type="dxa"/>
            <w:tcBorders>
              <w:top w:val="single" w:sz="4" w:space="0" w:color="auto"/>
              <w:left w:val="single" w:sz="4" w:space="0" w:color="auto"/>
              <w:bottom w:val="single" w:sz="4" w:space="0" w:color="auto"/>
              <w:right w:val="single" w:sz="4" w:space="0" w:color="auto"/>
            </w:tcBorders>
            <w:hideMark/>
          </w:tcPr>
          <w:p w14:paraId="31ED9C60" w14:textId="56423C90" w:rsidR="00143C95" w:rsidRPr="001E464C" w:rsidRDefault="00607A8B" w:rsidP="00927703">
            <w:pPr>
              <w:spacing w:after="0" w:line="240" w:lineRule="auto"/>
              <w:rPr>
                <w:rFonts w:ascii="Arial" w:eastAsia="Calibri" w:hAnsi="Arial" w:cs="Arial"/>
                <w:sz w:val="20"/>
                <w:szCs w:val="20"/>
              </w:rPr>
            </w:pPr>
            <w:r w:rsidRPr="001E464C">
              <w:rPr>
                <w:rFonts w:ascii="Arial" w:eastAsia="Calibri" w:hAnsi="Arial" w:cs="Arial"/>
                <w:sz w:val="20"/>
                <w:szCs w:val="20"/>
              </w:rPr>
              <w:t>Медициналық терминологияны қолданбайды, нормативтік мәліметтерді білмейді</w:t>
            </w:r>
          </w:p>
        </w:tc>
      </w:tr>
      <w:tr w:rsidR="00927703" w:rsidRPr="001E464C" w14:paraId="738A3284"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3881C75"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t>9</w:t>
            </w:r>
          </w:p>
        </w:tc>
        <w:tc>
          <w:tcPr>
            <w:tcW w:w="2665" w:type="dxa"/>
            <w:tcBorders>
              <w:top w:val="single" w:sz="4" w:space="0" w:color="auto"/>
              <w:left w:val="single" w:sz="4" w:space="0" w:color="auto"/>
              <w:bottom w:val="single" w:sz="4" w:space="0" w:color="auto"/>
              <w:right w:val="single" w:sz="4" w:space="0" w:color="auto"/>
            </w:tcBorders>
            <w:hideMark/>
          </w:tcPr>
          <w:p w14:paraId="17B8655C" w14:textId="1F31B44E" w:rsidR="00143C95" w:rsidRPr="001E464C" w:rsidRDefault="00607A8B" w:rsidP="00927703">
            <w:pPr>
              <w:spacing w:after="0" w:line="240" w:lineRule="auto"/>
              <w:rPr>
                <w:rFonts w:ascii="Arial" w:eastAsia="Calibri" w:hAnsi="Arial" w:cs="Arial"/>
                <w:sz w:val="20"/>
                <w:szCs w:val="20"/>
              </w:rPr>
            </w:pPr>
            <w:r w:rsidRPr="001E464C">
              <w:rPr>
                <w:rFonts w:ascii="Arial" w:eastAsia="Calibri" w:hAnsi="Arial" w:cs="Arial"/>
                <w:sz w:val="20"/>
                <w:szCs w:val="20"/>
              </w:rPr>
              <w:t xml:space="preserve">Тексеру нәтижелері бойынша негіздеумен </w:t>
            </w:r>
            <w:r w:rsidRPr="001E464C">
              <w:rPr>
                <w:rFonts w:ascii="Arial" w:eastAsia="Calibri" w:hAnsi="Arial" w:cs="Arial"/>
                <w:sz w:val="20"/>
                <w:szCs w:val="20"/>
              </w:rPr>
              <w:lastRenderedPageBreak/>
              <w:t>қорытынды синдромдық диагнозды тұжырымдау</w:t>
            </w:r>
          </w:p>
        </w:tc>
        <w:tc>
          <w:tcPr>
            <w:tcW w:w="2835" w:type="dxa"/>
            <w:tcBorders>
              <w:top w:val="single" w:sz="4" w:space="0" w:color="auto"/>
              <w:left w:val="single" w:sz="4" w:space="0" w:color="auto"/>
              <w:bottom w:val="single" w:sz="4" w:space="0" w:color="auto"/>
              <w:right w:val="single" w:sz="4" w:space="0" w:color="auto"/>
            </w:tcBorders>
            <w:hideMark/>
          </w:tcPr>
          <w:p w14:paraId="6FEA3D29"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Оқушы негізгі ауруды нақты тұжырымдайды. Негізгі ауруды тұжырымдау </w:t>
            </w:r>
            <w:r w:rsidRPr="001E464C">
              <w:rPr>
                <w:rFonts w:ascii="Arial" w:eastAsia="Calibri" w:hAnsi="Arial" w:cs="Arial"/>
                <w:bCs/>
                <w:sz w:val="20"/>
                <w:szCs w:val="20"/>
              </w:rPr>
              <w:lastRenderedPageBreak/>
              <w:t>кезінде аурудың клиникалық классификациясы қолданылады. Аурудың ауырлық дәрежесіне баға береді. Негізгі аурудың асқынуларын атайды.</w:t>
            </w:r>
          </w:p>
          <w:p w14:paraId="083930CE"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Студент объективті деректерге (анамнез, емтихан нәтижелері) өз пікірін нақты негіздейді.</w:t>
            </w:r>
          </w:p>
          <w:p w14:paraId="4C99BDB4" w14:textId="1511F953" w:rsidR="00143C95"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Мысалы: Нефриттік синдром. Стрептококктан кейінгі гломерулонефрит.</w:t>
            </w:r>
          </w:p>
        </w:tc>
        <w:tc>
          <w:tcPr>
            <w:tcW w:w="2722" w:type="dxa"/>
            <w:tcBorders>
              <w:top w:val="single" w:sz="4" w:space="0" w:color="auto"/>
              <w:left w:val="single" w:sz="4" w:space="0" w:color="auto"/>
              <w:bottom w:val="single" w:sz="4" w:space="0" w:color="auto"/>
              <w:right w:val="single" w:sz="4" w:space="0" w:color="auto"/>
            </w:tcBorders>
            <w:hideMark/>
          </w:tcPr>
          <w:p w14:paraId="3B0203A5"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Оқушы негізгі ауруды нақты тұжырымдайды. Негізгі ауруды </w:t>
            </w:r>
            <w:r w:rsidRPr="001E464C">
              <w:rPr>
                <w:rFonts w:ascii="Arial" w:eastAsia="Calibri" w:hAnsi="Arial" w:cs="Arial"/>
                <w:bCs/>
                <w:sz w:val="20"/>
                <w:szCs w:val="20"/>
              </w:rPr>
              <w:lastRenderedPageBreak/>
              <w:t>тұжырымдау кезінде аурудың клиникалық классификациясы қолданылады. Аурудың ауырлық дәрежесіне баға береді. Негізгі аурудың асқынуларын атайды.</w:t>
            </w:r>
          </w:p>
          <w:p w14:paraId="5FF3821E" w14:textId="5752B0C6" w:rsidR="00143C95"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Студент объективті деректер бойынша өз пікірін нақты негіздейді (анамнез, емтихан нәтижелері) Мысалы: Нефриттік синдром. Стрептококктан кейінгі гломерулонефрит.</w:t>
            </w:r>
          </w:p>
        </w:tc>
        <w:tc>
          <w:tcPr>
            <w:tcW w:w="1984" w:type="dxa"/>
            <w:tcBorders>
              <w:top w:val="single" w:sz="4" w:space="0" w:color="auto"/>
              <w:left w:val="single" w:sz="4" w:space="0" w:color="auto"/>
              <w:bottom w:val="single" w:sz="4" w:space="0" w:color="auto"/>
              <w:right w:val="single" w:sz="4" w:space="0" w:color="auto"/>
            </w:tcBorders>
            <w:hideMark/>
          </w:tcPr>
          <w:p w14:paraId="6E0C4222"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Оқушы негізгі ауруды тұжырымдайды. </w:t>
            </w:r>
            <w:r w:rsidRPr="001E464C">
              <w:rPr>
                <w:rFonts w:ascii="Arial" w:eastAsia="Calibri" w:hAnsi="Arial" w:cs="Arial"/>
                <w:b/>
                <w:bCs/>
                <w:sz w:val="20"/>
                <w:szCs w:val="20"/>
              </w:rPr>
              <w:lastRenderedPageBreak/>
              <w:t>Клиникалық классификация толық емес.</w:t>
            </w:r>
          </w:p>
          <w:p w14:paraId="429E42D9" w14:textId="6751F1A9" w:rsidR="00143C95"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Студент объективті деректер бойынша өз пікірін нақты негіздейді (анамнез, емтихан нәтижелері) Мысалы: Гломерулонефрит.</w:t>
            </w:r>
          </w:p>
        </w:tc>
        <w:tc>
          <w:tcPr>
            <w:tcW w:w="2552" w:type="dxa"/>
            <w:tcBorders>
              <w:top w:val="single" w:sz="4" w:space="0" w:color="auto"/>
              <w:left w:val="single" w:sz="4" w:space="0" w:color="auto"/>
              <w:bottom w:val="single" w:sz="4" w:space="0" w:color="auto"/>
              <w:right w:val="single" w:sz="4" w:space="0" w:color="auto"/>
            </w:tcBorders>
            <w:hideMark/>
          </w:tcPr>
          <w:p w14:paraId="06602E7C"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Студент тек негізгі ауруды тұжырымдай алады. Диагноздың </w:t>
            </w:r>
            <w:r w:rsidRPr="001E464C">
              <w:rPr>
                <w:rFonts w:ascii="Arial" w:eastAsia="Calibri" w:hAnsi="Arial" w:cs="Arial"/>
                <w:bCs/>
                <w:sz w:val="20"/>
                <w:szCs w:val="20"/>
              </w:rPr>
              <w:lastRenderedPageBreak/>
              <w:t>негізін толық түсіндіре алмайды.</w:t>
            </w:r>
          </w:p>
          <w:p w14:paraId="1A3568CA" w14:textId="32E40F4F" w:rsidR="00143C95"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Мысалы: пневмония (немесе бірдей қабылданатын жауаптар: өкпе тінінің тығыздалуы синдромы, обструктивті синдром, жедел тыныс жетіспеушілігі синдромы және т.б.).</w:t>
            </w:r>
          </w:p>
        </w:tc>
        <w:tc>
          <w:tcPr>
            <w:tcW w:w="1812" w:type="dxa"/>
            <w:tcBorders>
              <w:top w:val="single" w:sz="4" w:space="0" w:color="auto"/>
              <w:left w:val="single" w:sz="4" w:space="0" w:color="auto"/>
              <w:bottom w:val="single" w:sz="4" w:space="0" w:color="auto"/>
              <w:right w:val="single" w:sz="4" w:space="0" w:color="auto"/>
            </w:tcBorders>
            <w:hideMark/>
          </w:tcPr>
          <w:p w14:paraId="0E01BBB1" w14:textId="1BF63623" w:rsidR="00143C95" w:rsidRPr="001E464C" w:rsidRDefault="00607A8B"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 xml:space="preserve">Студент диагнозды тұжырымдай </w:t>
            </w:r>
            <w:r w:rsidRPr="001E464C">
              <w:rPr>
                <w:rFonts w:ascii="Arial" w:eastAsia="Calibri" w:hAnsi="Arial" w:cs="Arial"/>
                <w:bCs/>
                <w:sz w:val="20"/>
                <w:szCs w:val="20"/>
              </w:rPr>
              <w:lastRenderedPageBreak/>
              <w:t>алмайды. Немесе диагноздың негіздемесін түсіндіре алмайды (сабақтың тақырыбына сәйкес диагнозды кездейсоқ атайды)</w:t>
            </w:r>
          </w:p>
        </w:tc>
      </w:tr>
      <w:tr w:rsidR="00927703" w:rsidRPr="001E464C" w14:paraId="4FC2D67A"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7C0DB28" w14:textId="77777777" w:rsidR="00143C95" w:rsidRPr="001E464C" w:rsidRDefault="00143C95" w:rsidP="00927703">
            <w:pPr>
              <w:spacing w:after="0" w:line="240" w:lineRule="auto"/>
              <w:jc w:val="center"/>
              <w:rPr>
                <w:rFonts w:ascii="Arial" w:eastAsia="Calibri" w:hAnsi="Arial" w:cs="Arial"/>
                <w:bCs/>
                <w:sz w:val="20"/>
                <w:szCs w:val="20"/>
              </w:rPr>
            </w:pPr>
            <w:r w:rsidRPr="001E464C">
              <w:rPr>
                <w:rFonts w:ascii="Arial" w:eastAsia="Calibri" w:hAnsi="Arial" w:cs="Arial"/>
                <w:bCs/>
                <w:sz w:val="20"/>
                <w:szCs w:val="20"/>
              </w:rPr>
              <w:lastRenderedPageBreak/>
              <w:t>10</w:t>
            </w:r>
          </w:p>
        </w:tc>
        <w:tc>
          <w:tcPr>
            <w:tcW w:w="2665" w:type="dxa"/>
          </w:tcPr>
          <w:p w14:paraId="5CA441E8" w14:textId="454A6E2B" w:rsidR="00143C95" w:rsidRPr="001E464C" w:rsidRDefault="00607A8B" w:rsidP="00927703">
            <w:pPr>
              <w:spacing w:after="0" w:line="240" w:lineRule="auto"/>
              <w:rPr>
                <w:rFonts w:ascii="Arial" w:eastAsia="Calibri" w:hAnsi="Arial" w:cs="Arial"/>
                <w:bCs/>
                <w:sz w:val="20"/>
                <w:szCs w:val="20"/>
              </w:rPr>
            </w:pPr>
            <w:r w:rsidRPr="001E464C">
              <w:rPr>
                <w:rFonts w:ascii="Arial" w:eastAsia="Calibri" w:hAnsi="Arial" w:cs="Arial"/>
                <w:sz w:val="20"/>
                <w:szCs w:val="20"/>
              </w:rPr>
              <w:t>Емдеу принциптері</w:t>
            </w:r>
          </w:p>
        </w:tc>
        <w:tc>
          <w:tcPr>
            <w:tcW w:w="2835" w:type="dxa"/>
          </w:tcPr>
          <w:p w14:paraId="18D19555"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Негізгі топтарды біледі, яғни. осы ауруды емдеуге арналған негізгі препараттар, олардың әсер ету механизмі және осы препараттардың жіктелуі.</w:t>
            </w:r>
          </w:p>
          <w:p w14:paraId="3B5A9B05"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Дәрі-дәрмектерді ақылға қонымды түрде таңдайды: осы науқастағы көрсеткіштер мен қарсы көрсеткіштерді ескере отырып. Науқасқа тағайындалған дәрілердің ең маңызды жанама әсерлері туралы хабарлайды.</w:t>
            </w:r>
          </w:p>
          <w:p w14:paraId="1DF9F10D"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Науқасқа препаратты қабылдау ерекшеліктері туралы хабарлайды (мысалы, тамақ ішкеннен кейін, көп су ішкеннен кейін және т.б.)</w:t>
            </w:r>
          </w:p>
          <w:p w14:paraId="18A13839"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 xml:space="preserve">Емдеу тиімділігінің критерийлерін, науқастың жағдайын жақсартудың </w:t>
            </w:r>
            <w:r w:rsidRPr="001E464C">
              <w:rPr>
                <w:rFonts w:ascii="Arial" w:eastAsia="Calibri" w:hAnsi="Arial" w:cs="Arial"/>
                <w:bCs/>
                <w:sz w:val="20"/>
                <w:szCs w:val="20"/>
              </w:rPr>
              <w:lastRenderedPageBreak/>
              <w:t>болжамды мерзімін анықтадым.</w:t>
            </w:r>
          </w:p>
          <w:p w14:paraId="5750BEBB" w14:textId="7BF69488" w:rsidR="00143C95"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Ол емдеуді бақылаудың терминдері мен әдістерін, субъективті және объективті мәліметтерді, зертханалық және визуалды бақылау деректерін атады.</w:t>
            </w:r>
          </w:p>
        </w:tc>
        <w:tc>
          <w:tcPr>
            <w:tcW w:w="2722" w:type="dxa"/>
          </w:tcPr>
          <w:p w14:paraId="7CD7F420"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lastRenderedPageBreak/>
              <w:t>Негізгі топтарды біледі, яғни. осы ауруды емдеуге арналған негізгі препараттар, олардың әсер ету механизмі және осы препараттардың жіктелуі.</w:t>
            </w:r>
          </w:p>
          <w:p w14:paraId="03BD663E"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Осы науқасқа көрсеткіштер мен қарсы көрсеткіштерді анықтайды.</w:t>
            </w:r>
          </w:p>
          <w:p w14:paraId="1407FA52"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Науқасқа тағайындалған дәрілердің ең маңызды жанама әсерлері туралы хабарлайды.</w:t>
            </w:r>
          </w:p>
          <w:p w14:paraId="111ACC32"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Науқасқа препаратты қабылдау ерекшеліктері туралы хабарлайды (мысалы, тамақ ішкеннен кейін, көп су ішкеннен кейін және т.б.)</w:t>
            </w:r>
          </w:p>
          <w:p w14:paraId="30939557" w14:textId="4C185AAD" w:rsidR="00143C95"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Емдеу тиімділігінің критерийлерін анықтады.</w:t>
            </w:r>
          </w:p>
        </w:tc>
        <w:tc>
          <w:tcPr>
            <w:tcW w:w="1984" w:type="dxa"/>
          </w:tcPr>
          <w:p w14:paraId="1E944E2C" w14:textId="77777777" w:rsidR="00607A8B"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Емдеудің негізгі принциптерін ғана біледі. Осы ауруды емдеуге арналған негізгі препараттардың тобын ғана атайды (мысалы, кең спектрлі антибиотиктер).</w:t>
            </w:r>
          </w:p>
          <w:p w14:paraId="3A87BD42" w14:textId="77777777" w:rsidR="00607A8B" w:rsidRPr="001E464C" w:rsidRDefault="00607A8B" w:rsidP="00607A8B">
            <w:pPr>
              <w:spacing w:after="0" w:line="240" w:lineRule="auto"/>
              <w:rPr>
                <w:rFonts w:ascii="Arial" w:eastAsia="Calibri" w:hAnsi="Arial" w:cs="Arial"/>
                <w:bCs/>
                <w:sz w:val="20"/>
                <w:szCs w:val="20"/>
              </w:rPr>
            </w:pPr>
          </w:p>
          <w:p w14:paraId="05507592" w14:textId="04746D90" w:rsidR="00143C95" w:rsidRPr="001E464C" w:rsidRDefault="00607A8B" w:rsidP="00607A8B">
            <w:pPr>
              <w:spacing w:after="0" w:line="240" w:lineRule="auto"/>
              <w:rPr>
                <w:rFonts w:ascii="Arial" w:eastAsia="Calibri" w:hAnsi="Arial" w:cs="Arial"/>
                <w:bCs/>
                <w:sz w:val="20"/>
                <w:szCs w:val="20"/>
              </w:rPr>
            </w:pPr>
            <w:r w:rsidRPr="001E464C">
              <w:rPr>
                <w:rFonts w:ascii="Arial" w:eastAsia="Calibri" w:hAnsi="Arial" w:cs="Arial"/>
                <w:bCs/>
                <w:sz w:val="20"/>
                <w:szCs w:val="20"/>
              </w:rPr>
              <w:t>Негізгі препараттардың әсер ету механизмін біледі.</w:t>
            </w:r>
          </w:p>
        </w:tc>
        <w:tc>
          <w:tcPr>
            <w:tcW w:w="2552" w:type="dxa"/>
          </w:tcPr>
          <w:p w14:paraId="7ABB10CB" w14:textId="60D5D5A7" w:rsidR="00143C95" w:rsidRPr="001E464C" w:rsidRDefault="00607A8B" w:rsidP="00927703">
            <w:pPr>
              <w:spacing w:after="0" w:line="240" w:lineRule="auto"/>
              <w:rPr>
                <w:rFonts w:ascii="Arial" w:eastAsia="Calibri" w:hAnsi="Arial" w:cs="Arial"/>
                <w:bCs/>
                <w:sz w:val="20"/>
                <w:szCs w:val="20"/>
              </w:rPr>
            </w:pPr>
            <w:r w:rsidRPr="001E464C">
              <w:rPr>
                <w:rFonts w:ascii="Arial" w:eastAsia="Calibri" w:hAnsi="Arial" w:cs="Arial"/>
                <w:sz w:val="20"/>
                <w:szCs w:val="20"/>
              </w:rPr>
              <w:t>Емдеудің негізгі принциптерін ғана біледі. Дәрілердің тек класын атай алады (мысалы, антибиотиктер немесе гипертензияға қарсы препараттар). Дәрілік заттардың жіктелуін білмейді. Әсер ету механизмін қарапайым деңгейде жалпы түрде түсіндіреді (мысалы, антибиотиктер бактерияларды өлтіреді және т.б.).</w:t>
            </w:r>
          </w:p>
        </w:tc>
        <w:tc>
          <w:tcPr>
            <w:tcW w:w="1812" w:type="dxa"/>
          </w:tcPr>
          <w:p w14:paraId="758022C5" w14:textId="77777777" w:rsidR="00143C95" w:rsidRPr="001E464C" w:rsidRDefault="00143C95" w:rsidP="00927703">
            <w:pPr>
              <w:spacing w:after="0" w:line="240" w:lineRule="auto"/>
              <w:rPr>
                <w:rFonts w:ascii="Arial" w:eastAsia="Calibri" w:hAnsi="Arial" w:cs="Arial"/>
                <w:bCs/>
                <w:sz w:val="20"/>
                <w:szCs w:val="20"/>
              </w:rPr>
            </w:pPr>
          </w:p>
        </w:tc>
      </w:tr>
      <w:tr w:rsidR="00927703" w:rsidRPr="001E464C" w14:paraId="1F15CCC5"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0AAEA5B" w14:textId="77777777" w:rsidR="00143C95" w:rsidRPr="001E464C" w:rsidRDefault="00143C95" w:rsidP="00927703">
            <w:pPr>
              <w:spacing w:after="0" w:line="240" w:lineRule="auto"/>
              <w:jc w:val="center"/>
              <w:rPr>
                <w:rFonts w:ascii="Arial" w:eastAsia="Calibri" w:hAnsi="Arial" w:cs="Arial"/>
                <w:bCs/>
                <w:sz w:val="20"/>
                <w:szCs w:val="20"/>
              </w:rPr>
            </w:pPr>
          </w:p>
        </w:tc>
        <w:tc>
          <w:tcPr>
            <w:tcW w:w="2665" w:type="dxa"/>
            <w:tcBorders>
              <w:top w:val="single" w:sz="4" w:space="0" w:color="auto"/>
              <w:left w:val="single" w:sz="4" w:space="0" w:color="auto"/>
              <w:bottom w:val="single" w:sz="4" w:space="0" w:color="auto"/>
              <w:right w:val="single" w:sz="4" w:space="0" w:color="auto"/>
            </w:tcBorders>
          </w:tcPr>
          <w:p w14:paraId="37ED44FB" w14:textId="77EA1A4C" w:rsidR="00143C95" w:rsidRPr="001E464C" w:rsidRDefault="00607A8B" w:rsidP="00927703">
            <w:pPr>
              <w:spacing w:after="0" w:line="240" w:lineRule="auto"/>
              <w:rPr>
                <w:rFonts w:ascii="Arial" w:eastAsia="Calibri" w:hAnsi="Arial" w:cs="Arial"/>
                <w:sz w:val="20"/>
                <w:szCs w:val="20"/>
              </w:rPr>
            </w:pPr>
            <w:r w:rsidRPr="001E464C">
              <w:rPr>
                <w:rFonts w:ascii="Arial" w:eastAsia="Calibri" w:hAnsi="Arial" w:cs="Arial"/>
                <w:sz w:val="20"/>
                <w:szCs w:val="20"/>
              </w:rPr>
              <w:t>БАРЛЫҒЫ</w:t>
            </w:r>
          </w:p>
        </w:tc>
        <w:tc>
          <w:tcPr>
            <w:tcW w:w="2835" w:type="dxa"/>
            <w:tcBorders>
              <w:top w:val="single" w:sz="4" w:space="0" w:color="auto"/>
              <w:left w:val="single" w:sz="4" w:space="0" w:color="auto"/>
              <w:bottom w:val="single" w:sz="4" w:space="0" w:color="auto"/>
              <w:right w:val="single" w:sz="4" w:space="0" w:color="auto"/>
            </w:tcBorders>
          </w:tcPr>
          <w:p w14:paraId="247C1333" w14:textId="77777777"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100</w:t>
            </w:r>
          </w:p>
        </w:tc>
        <w:tc>
          <w:tcPr>
            <w:tcW w:w="2722" w:type="dxa"/>
            <w:tcBorders>
              <w:top w:val="single" w:sz="4" w:space="0" w:color="auto"/>
              <w:left w:val="single" w:sz="4" w:space="0" w:color="auto"/>
              <w:bottom w:val="single" w:sz="4" w:space="0" w:color="auto"/>
              <w:right w:val="single" w:sz="4" w:space="0" w:color="auto"/>
            </w:tcBorders>
          </w:tcPr>
          <w:p w14:paraId="46F94B71" w14:textId="77777777"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80</w:t>
            </w:r>
          </w:p>
        </w:tc>
        <w:tc>
          <w:tcPr>
            <w:tcW w:w="1984" w:type="dxa"/>
            <w:tcBorders>
              <w:top w:val="single" w:sz="4" w:space="0" w:color="auto"/>
              <w:left w:val="single" w:sz="4" w:space="0" w:color="auto"/>
              <w:bottom w:val="single" w:sz="4" w:space="0" w:color="auto"/>
              <w:right w:val="single" w:sz="4" w:space="0" w:color="auto"/>
            </w:tcBorders>
          </w:tcPr>
          <w:p w14:paraId="64D00591" w14:textId="77777777"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60</w:t>
            </w:r>
          </w:p>
        </w:tc>
        <w:tc>
          <w:tcPr>
            <w:tcW w:w="2552" w:type="dxa"/>
            <w:tcBorders>
              <w:top w:val="single" w:sz="4" w:space="0" w:color="auto"/>
              <w:left w:val="single" w:sz="4" w:space="0" w:color="auto"/>
              <w:bottom w:val="single" w:sz="4" w:space="0" w:color="auto"/>
              <w:right w:val="single" w:sz="4" w:space="0" w:color="auto"/>
            </w:tcBorders>
          </w:tcPr>
          <w:p w14:paraId="1B726B83" w14:textId="77777777"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40</w:t>
            </w:r>
          </w:p>
        </w:tc>
        <w:tc>
          <w:tcPr>
            <w:tcW w:w="1812" w:type="dxa"/>
            <w:tcBorders>
              <w:top w:val="single" w:sz="4" w:space="0" w:color="auto"/>
              <w:left w:val="single" w:sz="4" w:space="0" w:color="auto"/>
              <w:bottom w:val="single" w:sz="4" w:space="0" w:color="auto"/>
              <w:right w:val="single" w:sz="4" w:space="0" w:color="auto"/>
            </w:tcBorders>
          </w:tcPr>
          <w:p w14:paraId="0F934048" w14:textId="77777777" w:rsidR="00143C95" w:rsidRPr="001E464C" w:rsidRDefault="00143C95" w:rsidP="00927703">
            <w:pPr>
              <w:spacing w:after="0" w:line="240" w:lineRule="auto"/>
              <w:rPr>
                <w:rFonts w:ascii="Arial" w:eastAsia="Calibri" w:hAnsi="Arial" w:cs="Arial"/>
                <w:bCs/>
                <w:sz w:val="20"/>
                <w:szCs w:val="20"/>
              </w:rPr>
            </w:pPr>
            <w:r w:rsidRPr="001E464C">
              <w:rPr>
                <w:rFonts w:ascii="Arial" w:eastAsia="Calibri" w:hAnsi="Arial" w:cs="Arial"/>
                <w:bCs/>
                <w:sz w:val="20"/>
                <w:szCs w:val="20"/>
              </w:rPr>
              <w:t>20</w:t>
            </w:r>
          </w:p>
        </w:tc>
      </w:tr>
    </w:tbl>
    <w:p w14:paraId="225D6767" w14:textId="77777777" w:rsidR="00143C95" w:rsidRPr="001E464C" w:rsidRDefault="00143C95" w:rsidP="00927703">
      <w:pPr>
        <w:widowControl w:val="0"/>
        <w:autoSpaceDE w:val="0"/>
        <w:autoSpaceDN w:val="0"/>
        <w:adjustRightInd w:val="0"/>
        <w:spacing w:after="0" w:line="240" w:lineRule="auto"/>
        <w:jc w:val="both"/>
        <w:rPr>
          <w:rStyle w:val="FontStyle53"/>
          <w:rFonts w:ascii="Arial" w:hAnsi="Arial" w:cs="Arial"/>
          <w:sz w:val="20"/>
          <w:szCs w:val="20"/>
        </w:rPr>
      </w:pPr>
    </w:p>
    <w:p w14:paraId="745498FB" w14:textId="77777777" w:rsidR="00143C95" w:rsidRPr="001E464C" w:rsidRDefault="00143C95" w:rsidP="00927703">
      <w:pPr>
        <w:spacing w:after="0" w:line="240" w:lineRule="auto"/>
        <w:rPr>
          <w:rStyle w:val="FontStyle53"/>
          <w:rFonts w:ascii="Arial" w:hAnsi="Arial" w:cs="Arial"/>
          <w:sz w:val="20"/>
          <w:szCs w:val="20"/>
        </w:rPr>
      </w:pPr>
      <w:r w:rsidRPr="001E464C">
        <w:rPr>
          <w:rStyle w:val="FontStyle53"/>
          <w:rFonts w:ascii="Arial" w:hAnsi="Arial" w:cs="Arial"/>
          <w:sz w:val="20"/>
          <w:szCs w:val="20"/>
        </w:rPr>
        <w:br w:type="page"/>
      </w:r>
    </w:p>
    <w:p w14:paraId="6E563094" w14:textId="77777777" w:rsidR="00607A8B" w:rsidRPr="001E464C" w:rsidRDefault="00607A8B" w:rsidP="00607A8B">
      <w:pPr>
        <w:spacing w:line="240" w:lineRule="auto"/>
        <w:contextualSpacing/>
        <w:jc w:val="center"/>
        <w:rPr>
          <w:rFonts w:ascii="Arial" w:hAnsi="Arial" w:cs="Arial"/>
          <w:b/>
          <w:lang w:val="kk-KZ" w:eastAsia="ru-RU"/>
        </w:rPr>
      </w:pPr>
    </w:p>
    <w:p w14:paraId="6C7DC8B8" w14:textId="5F112097" w:rsidR="00143C95" w:rsidRPr="001E464C" w:rsidRDefault="00607A8B" w:rsidP="00607A8B">
      <w:pPr>
        <w:spacing w:after="0" w:line="240" w:lineRule="auto"/>
        <w:rPr>
          <w:rFonts w:ascii="Arial" w:hAnsi="Arial" w:cs="Arial"/>
          <w:lang w:val="kk-KZ"/>
        </w:rPr>
      </w:pPr>
      <w:r w:rsidRPr="001E464C">
        <w:rPr>
          <w:rFonts w:ascii="Arial" w:hAnsi="Arial" w:cs="Arial"/>
          <w:b/>
          <w:lang w:val="kk-KZ"/>
        </w:rPr>
        <w:t>Ауру тарихын жүргізуді баллдық-р</w:t>
      </w:r>
      <w:r w:rsidR="001E464C" w:rsidRPr="001E464C">
        <w:rPr>
          <w:rFonts w:ascii="Arial" w:hAnsi="Arial" w:cs="Arial"/>
          <w:b/>
          <w:lang w:val="kk-KZ"/>
        </w:rPr>
        <w:t xml:space="preserve">ейтингтік жүйе бойынша бағалау </w:t>
      </w:r>
      <w:r w:rsidRPr="001E464C">
        <w:rPr>
          <w:rFonts w:ascii="Arial" w:hAnsi="Arial" w:cs="Arial"/>
          <w:b/>
          <w:lang w:val="kk-KZ"/>
        </w:rPr>
        <w:t>(максимум 100 балл</w:t>
      </w:r>
      <w:r w:rsidR="00143C95" w:rsidRPr="001E464C">
        <w:rPr>
          <w:rFonts w:ascii="Arial" w:hAnsi="Arial" w:cs="Arial"/>
          <w:b/>
          <w:lang w:val="kk-KZ"/>
        </w:rPr>
        <w:t>)</w:t>
      </w:r>
    </w:p>
    <w:tbl>
      <w:tblPr>
        <w:tblW w:w="1559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48"/>
        <w:gridCol w:w="2835"/>
        <w:gridCol w:w="2268"/>
        <w:gridCol w:w="1985"/>
        <w:gridCol w:w="2410"/>
        <w:gridCol w:w="2580"/>
      </w:tblGrid>
      <w:tr w:rsidR="00927703" w:rsidRPr="001E464C" w14:paraId="17132F3A" w14:textId="77777777" w:rsidTr="00143C95">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308A3EA5" w14:textId="77777777" w:rsidR="00143C95" w:rsidRPr="001E464C" w:rsidRDefault="00143C95" w:rsidP="00927703">
            <w:pPr>
              <w:spacing w:after="0" w:line="240" w:lineRule="auto"/>
              <w:jc w:val="center"/>
              <w:rPr>
                <w:rFonts w:ascii="Arial" w:hAnsi="Arial" w:cs="Arial"/>
                <w:b/>
                <w:bCs/>
                <w:sz w:val="20"/>
                <w:szCs w:val="20"/>
                <w:lang w:val="kk-KZ"/>
              </w:rPr>
            </w:pPr>
          </w:p>
          <w:p w14:paraId="429206E6" w14:textId="77777777" w:rsidR="00143C95" w:rsidRPr="001E464C" w:rsidRDefault="00143C95" w:rsidP="00927703">
            <w:pPr>
              <w:spacing w:after="0" w:line="240" w:lineRule="auto"/>
              <w:jc w:val="center"/>
              <w:rPr>
                <w:rFonts w:ascii="Arial" w:hAnsi="Arial" w:cs="Arial"/>
                <w:b/>
                <w:bCs/>
                <w:sz w:val="20"/>
                <w:szCs w:val="20"/>
              </w:rPr>
            </w:pPr>
            <w:r w:rsidRPr="001E464C">
              <w:rPr>
                <w:rFonts w:ascii="Arial" w:hAnsi="Arial" w:cs="Arial"/>
                <w:b/>
                <w:bCs/>
                <w:sz w:val="20"/>
                <w:szCs w:val="20"/>
              </w:rPr>
              <w:t>№</w:t>
            </w:r>
          </w:p>
          <w:p w14:paraId="771F7FEA" w14:textId="77777777" w:rsidR="00143C95" w:rsidRPr="001E464C" w:rsidRDefault="00143C95" w:rsidP="00927703">
            <w:pPr>
              <w:spacing w:after="0" w:line="240" w:lineRule="auto"/>
              <w:jc w:val="center"/>
              <w:rPr>
                <w:rFonts w:ascii="Arial" w:hAnsi="Arial" w:cs="Arial"/>
                <w:b/>
                <w:bCs/>
                <w:sz w:val="20"/>
                <w:szCs w:val="20"/>
              </w:rPr>
            </w:pPr>
          </w:p>
        </w:tc>
        <w:tc>
          <w:tcPr>
            <w:tcW w:w="2948" w:type="dxa"/>
            <w:vMerge w:val="restart"/>
            <w:tcBorders>
              <w:top w:val="single" w:sz="4" w:space="0" w:color="auto"/>
              <w:left w:val="single" w:sz="4" w:space="0" w:color="auto"/>
              <w:bottom w:val="single" w:sz="4" w:space="0" w:color="auto"/>
              <w:right w:val="single" w:sz="4" w:space="0" w:color="auto"/>
            </w:tcBorders>
            <w:hideMark/>
          </w:tcPr>
          <w:p w14:paraId="28E9D8C2" w14:textId="77777777" w:rsidR="00607A8B" w:rsidRPr="001E464C" w:rsidRDefault="00607A8B" w:rsidP="00607A8B">
            <w:pPr>
              <w:spacing w:line="240" w:lineRule="auto"/>
              <w:contextualSpacing/>
              <w:jc w:val="center"/>
              <w:rPr>
                <w:rFonts w:ascii="Arial" w:hAnsi="Arial" w:cs="Arial"/>
                <w:b/>
                <w:color w:val="000000"/>
                <w:sz w:val="20"/>
                <w:szCs w:val="20"/>
              </w:rPr>
            </w:pPr>
            <w:r w:rsidRPr="001E464C">
              <w:rPr>
                <w:rFonts w:ascii="Arial" w:hAnsi="Arial" w:cs="Arial"/>
                <w:b/>
                <w:color w:val="000000"/>
                <w:sz w:val="20"/>
                <w:szCs w:val="20"/>
              </w:rPr>
              <w:t>Критерийлер</w:t>
            </w:r>
          </w:p>
          <w:p w14:paraId="27E5097C" w14:textId="2E2D46A5" w:rsidR="00143C95" w:rsidRPr="001E464C" w:rsidRDefault="00607A8B" w:rsidP="00607A8B">
            <w:pPr>
              <w:spacing w:after="0" w:line="240" w:lineRule="auto"/>
              <w:jc w:val="center"/>
              <w:rPr>
                <w:rFonts w:ascii="Arial" w:hAnsi="Arial" w:cs="Arial"/>
                <w:b/>
                <w:bCs/>
                <w:sz w:val="20"/>
                <w:szCs w:val="20"/>
              </w:rPr>
            </w:pPr>
            <w:r w:rsidRPr="001E464C">
              <w:rPr>
                <w:rFonts w:ascii="Arial" w:hAnsi="Arial" w:cs="Arial"/>
                <w:b/>
                <w:color w:val="000000"/>
                <w:sz w:val="20"/>
                <w:szCs w:val="20"/>
              </w:rPr>
              <w:t>(баллдық жүйе бойынша бағаланады)</w:t>
            </w:r>
          </w:p>
        </w:tc>
        <w:tc>
          <w:tcPr>
            <w:tcW w:w="2835" w:type="dxa"/>
            <w:tcBorders>
              <w:top w:val="single" w:sz="4" w:space="0" w:color="auto"/>
              <w:left w:val="single" w:sz="4" w:space="0" w:color="auto"/>
              <w:bottom w:val="single" w:sz="4" w:space="0" w:color="auto"/>
              <w:right w:val="single" w:sz="4" w:space="0" w:color="auto"/>
            </w:tcBorders>
            <w:hideMark/>
          </w:tcPr>
          <w:p w14:paraId="18A9B1DE" w14:textId="77777777" w:rsidR="00143C95" w:rsidRPr="001E464C" w:rsidRDefault="00143C95" w:rsidP="00927703">
            <w:pPr>
              <w:spacing w:after="0" w:line="240" w:lineRule="auto"/>
              <w:jc w:val="center"/>
              <w:rPr>
                <w:rFonts w:ascii="Arial" w:hAnsi="Arial" w:cs="Arial"/>
                <w:b/>
                <w:bCs/>
                <w:sz w:val="20"/>
                <w:szCs w:val="20"/>
              </w:rPr>
            </w:pPr>
            <w:r w:rsidRPr="001E464C">
              <w:rPr>
                <w:rFonts w:ascii="Arial" w:hAnsi="Arial" w:cs="Arial"/>
                <w:b/>
                <w:bCs/>
                <w:sz w:val="20"/>
                <w:szCs w:val="20"/>
              </w:rPr>
              <w:t>10</w:t>
            </w:r>
          </w:p>
        </w:tc>
        <w:tc>
          <w:tcPr>
            <w:tcW w:w="2268" w:type="dxa"/>
            <w:tcBorders>
              <w:top w:val="single" w:sz="4" w:space="0" w:color="auto"/>
              <w:left w:val="single" w:sz="4" w:space="0" w:color="auto"/>
              <w:bottom w:val="single" w:sz="4" w:space="0" w:color="auto"/>
              <w:right w:val="single" w:sz="4" w:space="0" w:color="auto"/>
            </w:tcBorders>
            <w:hideMark/>
          </w:tcPr>
          <w:p w14:paraId="411940A1" w14:textId="77777777" w:rsidR="00143C95" w:rsidRPr="001E464C" w:rsidRDefault="00143C95" w:rsidP="00927703">
            <w:pPr>
              <w:spacing w:after="0" w:line="240" w:lineRule="auto"/>
              <w:jc w:val="center"/>
              <w:rPr>
                <w:rFonts w:ascii="Arial" w:hAnsi="Arial" w:cs="Arial"/>
                <w:b/>
                <w:bCs/>
                <w:sz w:val="20"/>
                <w:szCs w:val="20"/>
              </w:rPr>
            </w:pPr>
            <w:r w:rsidRPr="001E464C">
              <w:rPr>
                <w:rFonts w:ascii="Arial" w:hAnsi="Arial" w:cs="Arial"/>
                <w:b/>
                <w:bCs/>
                <w:sz w:val="20"/>
                <w:szCs w:val="20"/>
              </w:rPr>
              <w:t>8</w:t>
            </w:r>
          </w:p>
        </w:tc>
        <w:tc>
          <w:tcPr>
            <w:tcW w:w="1985" w:type="dxa"/>
            <w:tcBorders>
              <w:top w:val="single" w:sz="4" w:space="0" w:color="auto"/>
              <w:left w:val="single" w:sz="4" w:space="0" w:color="auto"/>
              <w:bottom w:val="single" w:sz="4" w:space="0" w:color="auto"/>
              <w:right w:val="single" w:sz="4" w:space="0" w:color="auto"/>
            </w:tcBorders>
            <w:hideMark/>
          </w:tcPr>
          <w:p w14:paraId="00D13610" w14:textId="77777777" w:rsidR="00143C95" w:rsidRPr="001E464C" w:rsidRDefault="00143C95" w:rsidP="00927703">
            <w:pPr>
              <w:spacing w:after="0" w:line="240" w:lineRule="auto"/>
              <w:jc w:val="center"/>
              <w:rPr>
                <w:rFonts w:ascii="Arial" w:hAnsi="Arial" w:cs="Arial"/>
                <w:b/>
                <w:bCs/>
                <w:sz w:val="20"/>
                <w:szCs w:val="20"/>
              </w:rPr>
            </w:pPr>
            <w:r w:rsidRPr="001E464C">
              <w:rPr>
                <w:rFonts w:ascii="Arial" w:hAnsi="Arial" w:cs="Arial"/>
                <w:b/>
                <w:bCs/>
                <w:sz w:val="20"/>
                <w:szCs w:val="20"/>
              </w:rPr>
              <w:t>6</w:t>
            </w:r>
          </w:p>
        </w:tc>
        <w:tc>
          <w:tcPr>
            <w:tcW w:w="2410" w:type="dxa"/>
            <w:tcBorders>
              <w:top w:val="single" w:sz="4" w:space="0" w:color="auto"/>
              <w:left w:val="single" w:sz="4" w:space="0" w:color="auto"/>
              <w:bottom w:val="single" w:sz="4" w:space="0" w:color="auto"/>
              <w:right w:val="single" w:sz="4" w:space="0" w:color="auto"/>
            </w:tcBorders>
            <w:hideMark/>
          </w:tcPr>
          <w:p w14:paraId="7513A18E" w14:textId="77777777" w:rsidR="00143C95" w:rsidRPr="001E464C" w:rsidRDefault="00143C95" w:rsidP="00927703">
            <w:pPr>
              <w:spacing w:after="0" w:line="240" w:lineRule="auto"/>
              <w:jc w:val="center"/>
              <w:rPr>
                <w:rFonts w:ascii="Arial" w:hAnsi="Arial" w:cs="Arial"/>
                <w:b/>
                <w:bCs/>
                <w:sz w:val="20"/>
                <w:szCs w:val="20"/>
              </w:rPr>
            </w:pPr>
            <w:r w:rsidRPr="001E464C">
              <w:rPr>
                <w:rFonts w:ascii="Arial" w:hAnsi="Arial" w:cs="Arial"/>
                <w:b/>
                <w:bCs/>
                <w:sz w:val="20"/>
                <w:szCs w:val="20"/>
              </w:rPr>
              <w:t>4</w:t>
            </w:r>
          </w:p>
        </w:tc>
        <w:tc>
          <w:tcPr>
            <w:tcW w:w="2580" w:type="dxa"/>
            <w:tcBorders>
              <w:top w:val="single" w:sz="4" w:space="0" w:color="auto"/>
              <w:left w:val="single" w:sz="4" w:space="0" w:color="auto"/>
              <w:bottom w:val="single" w:sz="4" w:space="0" w:color="auto"/>
              <w:right w:val="single" w:sz="4" w:space="0" w:color="auto"/>
            </w:tcBorders>
            <w:hideMark/>
          </w:tcPr>
          <w:p w14:paraId="0D29C910" w14:textId="77777777" w:rsidR="00143C95" w:rsidRPr="001E464C" w:rsidRDefault="00143C95" w:rsidP="00927703">
            <w:pPr>
              <w:spacing w:after="0" w:line="240" w:lineRule="auto"/>
              <w:jc w:val="center"/>
              <w:rPr>
                <w:rFonts w:ascii="Arial" w:hAnsi="Arial" w:cs="Arial"/>
                <w:b/>
                <w:bCs/>
                <w:sz w:val="20"/>
                <w:szCs w:val="20"/>
              </w:rPr>
            </w:pPr>
            <w:r w:rsidRPr="001E464C">
              <w:rPr>
                <w:rFonts w:ascii="Arial" w:hAnsi="Arial" w:cs="Arial"/>
                <w:b/>
                <w:bCs/>
                <w:sz w:val="20"/>
                <w:szCs w:val="20"/>
              </w:rPr>
              <w:t>2</w:t>
            </w:r>
          </w:p>
        </w:tc>
      </w:tr>
      <w:tr w:rsidR="00607A8B" w:rsidRPr="001E464C" w14:paraId="1F9DCE03" w14:textId="77777777" w:rsidTr="00143C95">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077153" w14:textId="77777777" w:rsidR="00607A8B" w:rsidRPr="001E464C" w:rsidRDefault="00607A8B" w:rsidP="00607A8B">
            <w:pPr>
              <w:spacing w:after="0" w:line="240" w:lineRule="auto"/>
              <w:rPr>
                <w:rFonts w:ascii="Arial" w:hAnsi="Arial" w:cs="Arial"/>
                <w:b/>
                <w:bCs/>
                <w:sz w:val="20"/>
                <w:szCs w:val="20"/>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76937243" w14:textId="77777777" w:rsidR="00607A8B" w:rsidRPr="001E464C" w:rsidRDefault="00607A8B" w:rsidP="00607A8B">
            <w:pPr>
              <w:spacing w:after="0" w:line="240" w:lineRule="auto"/>
              <w:rPr>
                <w:rFonts w:ascii="Arial" w:hAnsi="Arial" w:cs="Arial"/>
                <w:b/>
                <w:bCs/>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19370E0" w14:textId="335AC2C8" w:rsidR="00607A8B" w:rsidRPr="001E464C" w:rsidRDefault="00607A8B" w:rsidP="00607A8B">
            <w:pPr>
              <w:spacing w:after="0" w:line="240" w:lineRule="auto"/>
              <w:jc w:val="center"/>
              <w:rPr>
                <w:rFonts w:ascii="Arial" w:hAnsi="Arial" w:cs="Arial"/>
                <w:b/>
                <w:bCs/>
                <w:i/>
                <w:sz w:val="20"/>
                <w:szCs w:val="20"/>
              </w:rPr>
            </w:pPr>
            <w:r w:rsidRPr="001E464C">
              <w:rPr>
                <w:rFonts w:ascii="Arial" w:eastAsia="Calibri" w:hAnsi="Arial" w:cs="Arial"/>
                <w:b/>
                <w:bCs/>
                <w:i/>
                <w:sz w:val="20"/>
                <w:szCs w:val="20"/>
              </w:rPr>
              <w:t>Үзд</w:t>
            </w:r>
            <w:r w:rsidRPr="001E464C">
              <w:rPr>
                <w:rFonts w:ascii="Arial" w:eastAsia="Calibri" w:hAnsi="Arial" w:cs="Arial"/>
                <w:b/>
                <w:bCs/>
                <w:i/>
                <w:sz w:val="20"/>
                <w:szCs w:val="20"/>
                <w:lang w:val="kk-KZ"/>
              </w:rPr>
              <w:t>і</w:t>
            </w:r>
            <w:r w:rsidRPr="001E464C">
              <w:rPr>
                <w:rFonts w:ascii="Arial" w:eastAsia="Calibri" w:hAnsi="Arial" w:cs="Arial"/>
                <w:b/>
                <w:bCs/>
                <w:i/>
                <w:sz w:val="20"/>
                <w:szCs w:val="20"/>
              </w:rPr>
              <w:t>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5DF0A7" w14:textId="63E0F221" w:rsidR="00607A8B" w:rsidRPr="001E464C" w:rsidRDefault="00607A8B" w:rsidP="00607A8B">
            <w:pPr>
              <w:spacing w:after="0" w:line="240" w:lineRule="auto"/>
              <w:jc w:val="center"/>
              <w:rPr>
                <w:rFonts w:ascii="Arial" w:hAnsi="Arial" w:cs="Arial"/>
                <w:b/>
                <w:i/>
                <w:sz w:val="20"/>
                <w:szCs w:val="20"/>
              </w:rPr>
            </w:pPr>
            <w:r w:rsidRPr="001E464C">
              <w:rPr>
                <w:rFonts w:ascii="Arial" w:hAnsi="Arial" w:cs="Arial"/>
                <w:b/>
                <w:i/>
                <w:sz w:val="20"/>
                <w:szCs w:val="20"/>
              </w:rPr>
              <w:t>орташадан жоғары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E6281D" w14:textId="240155AD" w:rsidR="00607A8B" w:rsidRPr="001E464C" w:rsidRDefault="00607A8B" w:rsidP="00607A8B">
            <w:pPr>
              <w:spacing w:after="0" w:line="240" w:lineRule="auto"/>
              <w:jc w:val="center"/>
              <w:rPr>
                <w:rFonts w:ascii="Arial" w:hAnsi="Arial" w:cs="Arial"/>
                <w:b/>
                <w:i/>
                <w:sz w:val="20"/>
                <w:szCs w:val="20"/>
              </w:rPr>
            </w:pPr>
            <w:r w:rsidRPr="001E464C">
              <w:rPr>
                <w:rFonts w:ascii="Arial" w:hAnsi="Arial" w:cs="Arial"/>
                <w:b/>
                <w:i/>
                <w:sz w:val="20"/>
                <w:szCs w:val="20"/>
              </w:rPr>
              <w:t>қанағаттанарлық</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E9D942A" w14:textId="63E9CE11" w:rsidR="00607A8B" w:rsidRPr="001E464C" w:rsidRDefault="00607A8B" w:rsidP="00607A8B">
            <w:pPr>
              <w:spacing w:after="0" w:line="240" w:lineRule="auto"/>
              <w:jc w:val="center"/>
              <w:rPr>
                <w:rFonts w:ascii="Arial" w:hAnsi="Arial" w:cs="Arial"/>
                <w:b/>
                <w:i/>
                <w:sz w:val="20"/>
                <w:szCs w:val="20"/>
              </w:rPr>
            </w:pPr>
            <w:r w:rsidRPr="001E464C">
              <w:rPr>
                <w:rFonts w:ascii="Arial" w:eastAsia="Calibri" w:hAnsi="Arial" w:cs="Arial"/>
                <w:b/>
                <w:bCs/>
                <w:i/>
                <w:iCs/>
                <w:sz w:val="20"/>
                <w:szCs w:val="20"/>
                <w:lang w:val="kk-KZ"/>
              </w:rPr>
              <w:t>қайта қарастыруды</w:t>
            </w:r>
            <w:r w:rsidRPr="001E464C">
              <w:rPr>
                <w:rFonts w:ascii="Arial" w:eastAsia="Calibri" w:hAnsi="Arial" w:cs="Arial"/>
                <w:b/>
                <w:bCs/>
                <w:i/>
                <w:iCs/>
                <w:sz w:val="20"/>
                <w:szCs w:val="20"/>
              </w:rPr>
              <w:t xml:space="preserve"> қажет етеді</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E49C880" w14:textId="7D43B6A9" w:rsidR="00607A8B" w:rsidRPr="001E464C" w:rsidRDefault="00607A8B" w:rsidP="00607A8B">
            <w:pPr>
              <w:spacing w:after="0" w:line="240" w:lineRule="auto"/>
              <w:jc w:val="center"/>
              <w:rPr>
                <w:rFonts w:ascii="Arial" w:hAnsi="Arial" w:cs="Arial"/>
                <w:b/>
                <w:i/>
                <w:sz w:val="20"/>
                <w:szCs w:val="20"/>
              </w:rPr>
            </w:pPr>
            <w:r w:rsidRPr="001E464C">
              <w:rPr>
                <w:rFonts w:ascii="Arial" w:hAnsi="Arial" w:cs="Arial"/>
                <w:b/>
                <w:i/>
                <w:sz w:val="20"/>
                <w:szCs w:val="20"/>
              </w:rPr>
              <w:t>дұрыс емес</w:t>
            </w:r>
          </w:p>
        </w:tc>
      </w:tr>
      <w:tr w:rsidR="00927703" w:rsidRPr="001E464C" w14:paraId="35A30F86"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3F51825"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1</w:t>
            </w:r>
          </w:p>
        </w:tc>
        <w:tc>
          <w:tcPr>
            <w:tcW w:w="2948" w:type="dxa"/>
            <w:tcBorders>
              <w:top w:val="single" w:sz="4" w:space="0" w:color="auto"/>
              <w:left w:val="single" w:sz="4" w:space="0" w:color="auto"/>
              <w:bottom w:val="single" w:sz="4" w:space="0" w:color="auto"/>
              <w:right w:val="single" w:sz="4" w:space="0" w:color="auto"/>
            </w:tcBorders>
            <w:hideMark/>
          </w:tcPr>
          <w:p w14:paraId="6CABE8C1" w14:textId="42E11395" w:rsidR="00143C95" w:rsidRPr="001E464C" w:rsidRDefault="00607A8B" w:rsidP="00927703">
            <w:pPr>
              <w:spacing w:after="0" w:line="240" w:lineRule="auto"/>
              <w:rPr>
                <w:rFonts w:ascii="Arial" w:hAnsi="Arial" w:cs="Arial"/>
                <w:bCs/>
                <w:sz w:val="20"/>
                <w:szCs w:val="20"/>
              </w:rPr>
            </w:pPr>
            <w:r w:rsidRPr="001E464C">
              <w:rPr>
                <w:rFonts w:ascii="Arial" w:hAnsi="Arial" w:cs="Arial"/>
                <w:sz w:val="20"/>
                <w:szCs w:val="20"/>
              </w:rPr>
              <w:t>Пациенттің шағымдары: негізгі және қосымша</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A0D1F7D" w14:textId="7212A4E0"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Толық және жүйеленген, маңызды бөлшектерді түсіну</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47DBD21" w14:textId="54B1D028"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Дәл және толық</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6CD4FBC" w14:textId="2DA64C66"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Негізгі ақпарат</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6D78DAB4" w14:textId="215FFA62"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Толық емес немесе дәл емес, кейбір мәліметтер жоқ</w:t>
            </w:r>
          </w:p>
        </w:tc>
        <w:tc>
          <w:tcPr>
            <w:tcW w:w="2580" w:type="dxa"/>
            <w:vMerge w:val="restart"/>
            <w:tcBorders>
              <w:top w:val="single" w:sz="4" w:space="0" w:color="auto"/>
              <w:left w:val="single" w:sz="4" w:space="0" w:color="auto"/>
              <w:bottom w:val="single" w:sz="4" w:space="0" w:color="auto"/>
              <w:right w:val="single" w:sz="4" w:space="0" w:color="auto"/>
            </w:tcBorders>
            <w:hideMark/>
          </w:tcPr>
          <w:p w14:paraId="506B0B73" w14:textId="06397603"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Маңызды жоғалтады</w:t>
            </w:r>
          </w:p>
        </w:tc>
      </w:tr>
      <w:tr w:rsidR="00927703" w:rsidRPr="001E464C" w14:paraId="73CDD551"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B974BDD"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2</w:t>
            </w:r>
          </w:p>
        </w:tc>
        <w:tc>
          <w:tcPr>
            <w:tcW w:w="2948" w:type="dxa"/>
            <w:tcBorders>
              <w:top w:val="single" w:sz="4" w:space="0" w:color="auto"/>
              <w:left w:val="single" w:sz="4" w:space="0" w:color="auto"/>
              <w:bottom w:val="single" w:sz="4" w:space="0" w:color="auto"/>
              <w:right w:val="single" w:sz="4" w:space="0" w:color="auto"/>
            </w:tcBorders>
            <w:hideMark/>
          </w:tcPr>
          <w:p w14:paraId="0646425E" w14:textId="3CC03232" w:rsidR="00143C95" w:rsidRPr="001E464C" w:rsidRDefault="00607A8B" w:rsidP="00927703">
            <w:pPr>
              <w:spacing w:after="0" w:line="240" w:lineRule="auto"/>
              <w:rPr>
                <w:rFonts w:ascii="Arial" w:hAnsi="Arial" w:cs="Arial"/>
                <w:bCs/>
                <w:sz w:val="20"/>
                <w:szCs w:val="20"/>
              </w:rPr>
            </w:pPr>
            <w:r w:rsidRPr="001E464C">
              <w:rPr>
                <w:rFonts w:ascii="Arial" w:hAnsi="Arial" w:cs="Arial"/>
                <w:color w:val="000000"/>
                <w:sz w:val="20"/>
                <w:szCs w:val="20"/>
              </w:rPr>
              <w:t>Аурудың анамнезін жинау</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06CC4E6" w14:textId="77777777" w:rsidR="00143C95" w:rsidRPr="001E464C" w:rsidRDefault="00143C95" w:rsidP="00927703">
            <w:pPr>
              <w:spacing w:after="0" w:line="240" w:lineRule="auto"/>
              <w:rPr>
                <w:rFonts w:ascii="Arial" w:hAnsi="Arial" w:cs="Arial"/>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7CA8098" w14:textId="77777777" w:rsidR="00143C95" w:rsidRPr="001E464C" w:rsidRDefault="00143C95" w:rsidP="00927703">
            <w:pPr>
              <w:spacing w:after="0" w:line="240" w:lineRule="auto"/>
              <w:rPr>
                <w:rFonts w:ascii="Arial" w:hAnsi="Arial" w:cs="Arial"/>
                <w:bCs/>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EB44DA4" w14:textId="77777777" w:rsidR="00143C95" w:rsidRPr="001E464C" w:rsidRDefault="00143C95" w:rsidP="00927703">
            <w:pPr>
              <w:spacing w:after="0" w:line="240" w:lineRule="auto"/>
              <w:rPr>
                <w:rFonts w:ascii="Arial" w:hAnsi="Arial" w:cs="Arial"/>
                <w:bCs/>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6136152" w14:textId="77777777" w:rsidR="00143C95" w:rsidRPr="001E464C" w:rsidRDefault="00143C95" w:rsidP="00927703">
            <w:pPr>
              <w:spacing w:after="0" w:line="240" w:lineRule="auto"/>
              <w:rPr>
                <w:rFonts w:ascii="Arial" w:hAnsi="Arial" w:cs="Arial"/>
                <w:bCs/>
                <w:sz w:val="20"/>
                <w:szCs w:val="2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0897156" w14:textId="77777777" w:rsidR="00143C95" w:rsidRPr="001E464C" w:rsidRDefault="00143C95" w:rsidP="00927703">
            <w:pPr>
              <w:spacing w:after="0" w:line="240" w:lineRule="auto"/>
              <w:rPr>
                <w:rFonts w:ascii="Arial" w:hAnsi="Arial" w:cs="Arial"/>
                <w:bCs/>
                <w:sz w:val="20"/>
                <w:szCs w:val="20"/>
              </w:rPr>
            </w:pPr>
          </w:p>
        </w:tc>
      </w:tr>
      <w:tr w:rsidR="00927703" w:rsidRPr="001E464C" w14:paraId="04F5E80C"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A7D85E7"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3</w:t>
            </w:r>
          </w:p>
        </w:tc>
        <w:tc>
          <w:tcPr>
            <w:tcW w:w="2948" w:type="dxa"/>
            <w:tcBorders>
              <w:top w:val="single" w:sz="4" w:space="0" w:color="auto"/>
              <w:left w:val="single" w:sz="4" w:space="0" w:color="auto"/>
              <w:bottom w:val="single" w:sz="4" w:space="0" w:color="auto"/>
              <w:right w:val="single" w:sz="4" w:space="0" w:color="auto"/>
            </w:tcBorders>
            <w:hideMark/>
          </w:tcPr>
          <w:p w14:paraId="7C86C3F5" w14:textId="5214A2AB" w:rsidR="00143C95" w:rsidRPr="001E464C" w:rsidRDefault="00607A8B" w:rsidP="00927703">
            <w:pPr>
              <w:spacing w:after="0" w:line="240" w:lineRule="auto"/>
              <w:rPr>
                <w:rFonts w:ascii="Arial" w:hAnsi="Arial" w:cs="Arial"/>
                <w:sz w:val="20"/>
                <w:szCs w:val="20"/>
              </w:rPr>
            </w:pPr>
            <w:r w:rsidRPr="001E464C">
              <w:rPr>
                <w:rFonts w:ascii="Arial" w:hAnsi="Arial" w:cs="Arial"/>
                <w:color w:val="000000"/>
                <w:sz w:val="20"/>
                <w:szCs w:val="20"/>
              </w:rPr>
              <w:t>Өмір анамнезін жинау</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918946D" w14:textId="77777777" w:rsidR="00143C95" w:rsidRPr="001E464C" w:rsidRDefault="00143C95" w:rsidP="00927703">
            <w:pPr>
              <w:spacing w:after="0" w:line="240" w:lineRule="auto"/>
              <w:rPr>
                <w:rFonts w:ascii="Arial" w:hAnsi="Arial" w:cs="Arial"/>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F02EE58" w14:textId="77777777" w:rsidR="00143C95" w:rsidRPr="001E464C" w:rsidRDefault="00143C95" w:rsidP="00927703">
            <w:pPr>
              <w:spacing w:after="0" w:line="240" w:lineRule="auto"/>
              <w:rPr>
                <w:rFonts w:ascii="Arial" w:hAnsi="Arial" w:cs="Arial"/>
                <w:bCs/>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E7E6A27" w14:textId="77777777" w:rsidR="00143C95" w:rsidRPr="001E464C" w:rsidRDefault="00143C95" w:rsidP="00927703">
            <w:pPr>
              <w:spacing w:after="0" w:line="240" w:lineRule="auto"/>
              <w:rPr>
                <w:rFonts w:ascii="Arial" w:hAnsi="Arial" w:cs="Arial"/>
                <w:bCs/>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2BB3F3F" w14:textId="77777777" w:rsidR="00143C95" w:rsidRPr="001E464C" w:rsidRDefault="00143C95" w:rsidP="00927703">
            <w:pPr>
              <w:spacing w:after="0" w:line="240" w:lineRule="auto"/>
              <w:rPr>
                <w:rFonts w:ascii="Arial" w:hAnsi="Arial" w:cs="Arial"/>
                <w:bCs/>
                <w:sz w:val="20"/>
                <w:szCs w:val="2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4762F00" w14:textId="77777777" w:rsidR="00143C95" w:rsidRPr="001E464C" w:rsidRDefault="00143C95" w:rsidP="00927703">
            <w:pPr>
              <w:spacing w:after="0" w:line="240" w:lineRule="auto"/>
              <w:rPr>
                <w:rFonts w:ascii="Arial" w:hAnsi="Arial" w:cs="Arial"/>
                <w:bCs/>
                <w:sz w:val="20"/>
                <w:szCs w:val="20"/>
              </w:rPr>
            </w:pPr>
          </w:p>
        </w:tc>
      </w:tr>
      <w:tr w:rsidR="00927703" w:rsidRPr="001E464C" w14:paraId="550FAC94"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8D3CE0D"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4</w:t>
            </w:r>
          </w:p>
        </w:tc>
        <w:tc>
          <w:tcPr>
            <w:tcW w:w="2948" w:type="dxa"/>
            <w:tcBorders>
              <w:top w:val="single" w:sz="4" w:space="0" w:color="auto"/>
              <w:left w:val="single" w:sz="4" w:space="0" w:color="auto"/>
              <w:bottom w:val="single" w:sz="4" w:space="0" w:color="auto"/>
              <w:right w:val="single" w:sz="4" w:space="0" w:color="auto"/>
            </w:tcBorders>
            <w:hideMark/>
          </w:tcPr>
          <w:p w14:paraId="2094C3AF" w14:textId="6F04ACA3" w:rsidR="00143C95" w:rsidRPr="001E464C" w:rsidRDefault="00607A8B" w:rsidP="00927703">
            <w:pPr>
              <w:spacing w:after="0" w:line="240" w:lineRule="auto"/>
              <w:rPr>
                <w:rFonts w:ascii="Arial" w:hAnsi="Arial" w:cs="Arial"/>
                <w:bCs/>
                <w:sz w:val="20"/>
                <w:szCs w:val="20"/>
              </w:rPr>
            </w:pPr>
            <w:r w:rsidRPr="001E464C">
              <w:rPr>
                <w:rFonts w:ascii="Arial" w:hAnsi="Arial" w:cs="Arial"/>
                <w:color w:val="000000"/>
                <w:sz w:val="20"/>
                <w:szCs w:val="20"/>
              </w:rPr>
              <w:t xml:space="preserve">Объективті статус – жалпы қарау </w:t>
            </w:r>
            <w:r w:rsidRPr="001E464C">
              <w:rPr>
                <w:rFonts w:ascii="Arial" w:hAnsi="Arial" w:cs="Arial"/>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0623C6D3" w14:textId="679382E7"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Толық, тиімді, ұйымдастырылған, маңызды бөлшектерді түсіну</w:t>
            </w:r>
          </w:p>
        </w:tc>
        <w:tc>
          <w:tcPr>
            <w:tcW w:w="2268" w:type="dxa"/>
            <w:tcBorders>
              <w:top w:val="single" w:sz="4" w:space="0" w:color="auto"/>
              <w:left w:val="single" w:sz="4" w:space="0" w:color="auto"/>
              <w:bottom w:val="single" w:sz="4" w:space="0" w:color="auto"/>
              <w:right w:val="single" w:sz="4" w:space="0" w:color="auto"/>
            </w:tcBorders>
            <w:hideMark/>
          </w:tcPr>
          <w:p w14:paraId="258F539D" w14:textId="2EF58A3E"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Сәйкес және дұрыс</w:t>
            </w:r>
          </w:p>
        </w:tc>
        <w:tc>
          <w:tcPr>
            <w:tcW w:w="1985" w:type="dxa"/>
            <w:tcBorders>
              <w:top w:val="single" w:sz="4" w:space="0" w:color="auto"/>
              <w:left w:val="single" w:sz="4" w:space="0" w:color="auto"/>
              <w:bottom w:val="single" w:sz="4" w:space="0" w:color="auto"/>
              <w:right w:val="single" w:sz="4" w:space="0" w:color="auto"/>
            </w:tcBorders>
            <w:hideMark/>
          </w:tcPr>
          <w:p w14:paraId="0687620A" w14:textId="7EB5EDFE"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Негізгі деректерді табу</w:t>
            </w:r>
          </w:p>
        </w:tc>
        <w:tc>
          <w:tcPr>
            <w:tcW w:w="2410" w:type="dxa"/>
            <w:tcBorders>
              <w:top w:val="single" w:sz="4" w:space="0" w:color="auto"/>
              <w:left w:val="single" w:sz="4" w:space="0" w:color="auto"/>
              <w:bottom w:val="single" w:sz="4" w:space="0" w:color="auto"/>
              <w:right w:val="single" w:sz="4" w:space="0" w:color="auto"/>
            </w:tcBorders>
            <w:hideMark/>
          </w:tcPr>
          <w:p w14:paraId="12C8CF5C" w14:textId="2536018B"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Толық емес немесе мүлде дұрыс емес, науқастың қолайлығына назар аудармайды</w:t>
            </w:r>
          </w:p>
        </w:tc>
        <w:tc>
          <w:tcPr>
            <w:tcW w:w="2580" w:type="dxa"/>
            <w:tcBorders>
              <w:top w:val="single" w:sz="4" w:space="0" w:color="auto"/>
              <w:left w:val="single" w:sz="4" w:space="0" w:color="auto"/>
              <w:bottom w:val="single" w:sz="4" w:space="0" w:color="auto"/>
              <w:right w:val="single" w:sz="4" w:space="0" w:color="auto"/>
            </w:tcBorders>
            <w:hideMark/>
          </w:tcPr>
          <w:p w14:paraId="3CC7B8F7" w14:textId="622A2A72" w:rsidR="00143C95" w:rsidRPr="001E464C" w:rsidRDefault="00607A8B" w:rsidP="00927703">
            <w:pPr>
              <w:spacing w:after="0" w:line="240" w:lineRule="auto"/>
              <w:jc w:val="center"/>
              <w:rPr>
                <w:rFonts w:ascii="Arial" w:hAnsi="Arial" w:cs="Arial"/>
                <w:bCs/>
                <w:sz w:val="20"/>
                <w:szCs w:val="20"/>
              </w:rPr>
            </w:pPr>
            <w:r w:rsidRPr="001E464C">
              <w:rPr>
                <w:rFonts w:ascii="Arial" w:hAnsi="Arial" w:cs="Arial"/>
                <w:bCs/>
                <w:sz w:val="20"/>
                <w:szCs w:val="20"/>
              </w:rPr>
              <w:t>Сәйкес емес деректер</w:t>
            </w:r>
          </w:p>
        </w:tc>
      </w:tr>
      <w:tr w:rsidR="00927703" w:rsidRPr="001E464C" w14:paraId="6E552F31"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55C833B"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5</w:t>
            </w:r>
          </w:p>
        </w:tc>
        <w:tc>
          <w:tcPr>
            <w:tcW w:w="2948" w:type="dxa"/>
            <w:tcBorders>
              <w:top w:val="single" w:sz="4" w:space="0" w:color="auto"/>
              <w:left w:val="single" w:sz="4" w:space="0" w:color="auto"/>
              <w:bottom w:val="single" w:sz="4" w:space="0" w:color="auto"/>
              <w:right w:val="single" w:sz="4" w:space="0" w:color="auto"/>
            </w:tcBorders>
          </w:tcPr>
          <w:p w14:paraId="592343A0" w14:textId="088C72BD" w:rsidR="00143C95" w:rsidRPr="001E464C" w:rsidRDefault="00607A8B" w:rsidP="00927703">
            <w:pPr>
              <w:spacing w:after="0" w:line="240" w:lineRule="auto"/>
              <w:rPr>
                <w:rFonts w:ascii="Arial" w:hAnsi="Arial" w:cs="Arial"/>
                <w:sz w:val="20"/>
                <w:szCs w:val="20"/>
              </w:rPr>
            </w:pPr>
            <w:r w:rsidRPr="001E464C">
              <w:rPr>
                <w:rFonts w:ascii="Arial" w:hAnsi="Arial" w:cs="Arial"/>
                <w:sz w:val="20"/>
                <w:szCs w:val="20"/>
              </w:rPr>
              <w:t>Тыныс алу жүйесі</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8E63F1F" w14:textId="31474C9B" w:rsidR="00143C95" w:rsidRPr="001E464C" w:rsidRDefault="00831A64" w:rsidP="00927703">
            <w:pPr>
              <w:spacing w:after="0" w:line="240" w:lineRule="auto"/>
              <w:jc w:val="center"/>
              <w:rPr>
                <w:rFonts w:ascii="Arial" w:hAnsi="Arial" w:cs="Arial"/>
                <w:bCs/>
                <w:sz w:val="20"/>
                <w:szCs w:val="20"/>
              </w:rPr>
            </w:pPr>
            <w:r w:rsidRPr="001E464C">
              <w:rPr>
                <w:rFonts w:ascii="Arial" w:hAnsi="Arial" w:cs="Arial"/>
                <w:bCs/>
                <w:sz w:val="20"/>
                <w:szCs w:val="20"/>
              </w:rPr>
              <w:t>Барлық тексеру, пальпация, перкуссия және аускультация дағдыларын толық, тиімді, техникалық дұрыс қолдану</w:t>
            </w:r>
          </w:p>
        </w:tc>
        <w:tc>
          <w:tcPr>
            <w:tcW w:w="2268" w:type="dxa"/>
            <w:vMerge w:val="restart"/>
            <w:tcBorders>
              <w:top w:val="single" w:sz="4" w:space="0" w:color="auto"/>
              <w:left w:val="single" w:sz="4" w:space="0" w:color="auto"/>
              <w:right w:val="single" w:sz="4" w:space="0" w:color="auto"/>
            </w:tcBorders>
            <w:hideMark/>
          </w:tcPr>
          <w:p w14:paraId="7410549C" w14:textId="09C370AA" w:rsidR="00143C95" w:rsidRPr="001E464C" w:rsidRDefault="00831A64" w:rsidP="00927703">
            <w:pPr>
              <w:spacing w:after="0" w:line="240" w:lineRule="auto"/>
              <w:jc w:val="center"/>
              <w:rPr>
                <w:rFonts w:ascii="Arial" w:hAnsi="Arial" w:cs="Arial"/>
                <w:bCs/>
                <w:sz w:val="20"/>
                <w:szCs w:val="20"/>
              </w:rPr>
            </w:pPr>
            <w:r w:rsidRPr="001E464C">
              <w:rPr>
                <w:rFonts w:ascii="Arial" w:hAnsi="Arial" w:cs="Arial"/>
                <w:bCs/>
                <w:sz w:val="20"/>
                <w:szCs w:val="20"/>
              </w:rPr>
              <w:t>Емтиханның барлық дағдыларын толық, тиімді, техникалық дұрыс қолдану, болмашы қателермен физикалық тексеру немесе орындау кезінде түзетілген</w:t>
            </w:r>
          </w:p>
        </w:tc>
        <w:tc>
          <w:tcPr>
            <w:tcW w:w="1985" w:type="dxa"/>
            <w:vMerge w:val="restart"/>
            <w:tcBorders>
              <w:top w:val="single" w:sz="4" w:space="0" w:color="auto"/>
              <w:left w:val="single" w:sz="4" w:space="0" w:color="auto"/>
              <w:right w:val="single" w:sz="4" w:space="0" w:color="auto"/>
            </w:tcBorders>
          </w:tcPr>
          <w:p w14:paraId="61DE5F53" w14:textId="77777777" w:rsidR="00831A64" w:rsidRPr="001E464C" w:rsidRDefault="00831A64" w:rsidP="00831A64">
            <w:pPr>
              <w:spacing w:after="0" w:line="240" w:lineRule="auto"/>
              <w:jc w:val="center"/>
              <w:rPr>
                <w:rFonts w:ascii="Arial" w:hAnsi="Arial" w:cs="Arial"/>
                <w:bCs/>
                <w:sz w:val="20"/>
                <w:szCs w:val="20"/>
              </w:rPr>
            </w:pPr>
            <w:r w:rsidRPr="001E464C">
              <w:rPr>
                <w:rFonts w:ascii="Arial" w:hAnsi="Arial" w:cs="Arial"/>
                <w:bCs/>
                <w:sz w:val="20"/>
                <w:szCs w:val="20"/>
              </w:rPr>
              <w:t>Негізгі деректер анықталды</w:t>
            </w:r>
          </w:p>
          <w:p w14:paraId="3902511E" w14:textId="2AFBD78F" w:rsidR="00143C95" w:rsidRPr="001E464C" w:rsidRDefault="00831A64" w:rsidP="00831A64">
            <w:pPr>
              <w:spacing w:after="0" w:line="240" w:lineRule="auto"/>
              <w:jc w:val="center"/>
              <w:rPr>
                <w:rFonts w:ascii="Arial" w:hAnsi="Arial" w:cs="Arial"/>
                <w:bCs/>
                <w:sz w:val="20"/>
                <w:szCs w:val="20"/>
              </w:rPr>
            </w:pPr>
            <w:r w:rsidRPr="001E464C">
              <w:rPr>
                <w:rFonts w:ascii="Arial" w:hAnsi="Arial" w:cs="Arial"/>
                <w:bCs/>
                <w:sz w:val="20"/>
                <w:szCs w:val="20"/>
              </w:rPr>
              <w:t>Физикалық тексеру дағдыларын меңгерді</w:t>
            </w:r>
          </w:p>
        </w:tc>
        <w:tc>
          <w:tcPr>
            <w:tcW w:w="2410" w:type="dxa"/>
            <w:vMerge w:val="restart"/>
            <w:tcBorders>
              <w:top w:val="single" w:sz="4" w:space="0" w:color="auto"/>
              <w:left w:val="single" w:sz="4" w:space="0" w:color="auto"/>
              <w:right w:val="single" w:sz="4" w:space="0" w:color="auto"/>
            </w:tcBorders>
          </w:tcPr>
          <w:p w14:paraId="5CD591A9" w14:textId="77777777" w:rsidR="00831A64" w:rsidRPr="001E464C" w:rsidRDefault="00831A64" w:rsidP="00831A64">
            <w:pPr>
              <w:spacing w:after="0" w:line="240" w:lineRule="auto"/>
              <w:jc w:val="center"/>
              <w:rPr>
                <w:rFonts w:ascii="Arial" w:hAnsi="Arial" w:cs="Arial"/>
                <w:bCs/>
                <w:sz w:val="20"/>
                <w:szCs w:val="20"/>
              </w:rPr>
            </w:pPr>
            <w:r w:rsidRPr="001E464C">
              <w:rPr>
                <w:rFonts w:ascii="Arial" w:hAnsi="Arial" w:cs="Arial"/>
                <w:bCs/>
                <w:sz w:val="20"/>
                <w:szCs w:val="20"/>
              </w:rPr>
              <w:t>Толық емес немесе дәл емес</w:t>
            </w:r>
          </w:p>
          <w:p w14:paraId="6CE24149" w14:textId="0841DBBC" w:rsidR="00143C95" w:rsidRPr="001E464C" w:rsidRDefault="00831A64" w:rsidP="00831A64">
            <w:pPr>
              <w:spacing w:after="0" w:line="240" w:lineRule="auto"/>
              <w:jc w:val="center"/>
              <w:rPr>
                <w:rFonts w:ascii="Arial" w:hAnsi="Arial" w:cs="Arial"/>
                <w:bCs/>
                <w:sz w:val="20"/>
                <w:szCs w:val="20"/>
              </w:rPr>
            </w:pPr>
            <w:r w:rsidRPr="001E464C">
              <w:rPr>
                <w:rFonts w:ascii="Arial" w:hAnsi="Arial" w:cs="Arial"/>
                <w:bCs/>
                <w:sz w:val="20"/>
                <w:szCs w:val="20"/>
              </w:rPr>
              <w:t>Физикалық тексеру дағдыларын жетілдіру қажет</w:t>
            </w:r>
          </w:p>
        </w:tc>
        <w:tc>
          <w:tcPr>
            <w:tcW w:w="2580" w:type="dxa"/>
            <w:vMerge w:val="restart"/>
            <w:tcBorders>
              <w:top w:val="single" w:sz="4" w:space="0" w:color="auto"/>
              <w:left w:val="single" w:sz="4" w:space="0" w:color="auto"/>
              <w:right w:val="single" w:sz="4" w:space="0" w:color="auto"/>
            </w:tcBorders>
          </w:tcPr>
          <w:p w14:paraId="39B5981E" w14:textId="77777777" w:rsidR="00831A64" w:rsidRPr="001E464C" w:rsidRDefault="00831A64" w:rsidP="00831A64">
            <w:pPr>
              <w:spacing w:after="0" w:line="240" w:lineRule="auto"/>
              <w:rPr>
                <w:rFonts w:ascii="Arial" w:hAnsi="Arial" w:cs="Arial"/>
                <w:sz w:val="20"/>
                <w:szCs w:val="20"/>
              </w:rPr>
            </w:pPr>
            <w:r w:rsidRPr="001E464C">
              <w:rPr>
                <w:rFonts w:ascii="Arial" w:hAnsi="Arial" w:cs="Arial"/>
                <w:sz w:val="20"/>
                <w:szCs w:val="20"/>
              </w:rPr>
              <w:t>Маңызды деректер жоқ</w:t>
            </w:r>
          </w:p>
          <w:p w14:paraId="034E4FB9" w14:textId="06997D8F" w:rsidR="00143C95" w:rsidRPr="001E464C" w:rsidRDefault="00831A64" w:rsidP="00831A64">
            <w:pPr>
              <w:spacing w:after="0" w:line="240" w:lineRule="auto"/>
              <w:rPr>
                <w:rFonts w:ascii="Arial" w:hAnsi="Arial" w:cs="Arial"/>
                <w:sz w:val="20"/>
                <w:szCs w:val="20"/>
              </w:rPr>
            </w:pPr>
            <w:r w:rsidRPr="001E464C">
              <w:rPr>
                <w:rFonts w:ascii="Arial" w:hAnsi="Arial" w:cs="Arial"/>
                <w:sz w:val="20"/>
                <w:szCs w:val="20"/>
              </w:rPr>
              <w:t>Сәйкес емес физикалық тексеру дағдылары</w:t>
            </w:r>
          </w:p>
        </w:tc>
      </w:tr>
      <w:tr w:rsidR="00927703" w:rsidRPr="001E464C" w14:paraId="2972E955"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500537A"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6</w:t>
            </w:r>
          </w:p>
        </w:tc>
        <w:tc>
          <w:tcPr>
            <w:tcW w:w="2948" w:type="dxa"/>
            <w:tcBorders>
              <w:top w:val="single" w:sz="4" w:space="0" w:color="auto"/>
              <w:left w:val="single" w:sz="4" w:space="0" w:color="auto"/>
              <w:bottom w:val="single" w:sz="4" w:space="0" w:color="auto"/>
              <w:right w:val="single" w:sz="4" w:space="0" w:color="auto"/>
            </w:tcBorders>
          </w:tcPr>
          <w:p w14:paraId="088F56A6" w14:textId="57DD0D3A" w:rsidR="00143C95" w:rsidRPr="001E464C" w:rsidRDefault="00607A8B" w:rsidP="00927703">
            <w:pPr>
              <w:spacing w:after="0" w:line="240" w:lineRule="auto"/>
              <w:rPr>
                <w:rFonts w:ascii="Arial" w:hAnsi="Arial" w:cs="Arial"/>
                <w:b/>
                <w:bCs/>
                <w:sz w:val="20"/>
                <w:szCs w:val="20"/>
              </w:rPr>
            </w:pPr>
            <w:r w:rsidRPr="001E464C">
              <w:rPr>
                <w:rFonts w:ascii="Arial" w:hAnsi="Arial" w:cs="Arial"/>
                <w:b/>
                <w:bCs/>
                <w:sz w:val="20"/>
                <w:szCs w:val="20"/>
              </w:rPr>
              <w:t>Жүрек-тамыр жүйесі</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DFBE449" w14:textId="77777777" w:rsidR="00143C95" w:rsidRPr="001E464C" w:rsidRDefault="00143C95" w:rsidP="00927703">
            <w:pPr>
              <w:spacing w:after="0" w:line="240" w:lineRule="auto"/>
              <w:rPr>
                <w:rFonts w:ascii="Arial" w:hAnsi="Arial" w:cs="Arial"/>
                <w:bCs/>
                <w:sz w:val="20"/>
                <w:szCs w:val="20"/>
              </w:rPr>
            </w:pPr>
          </w:p>
        </w:tc>
        <w:tc>
          <w:tcPr>
            <w:tcW w:w="2268" w:type="dxa"/>
            <w:vMerge/>
            <w:tcBorders>
              <w:left w:val="single" w:sz="4" w:space="0" w:color="auto"/>
              <w:right w:val="single" w:sz="4" w:space="0" w:color="auto"/>
            </w:tcBorders>
            <w:vAlign w:val="center"/>
            <w:hideMark/>
          </w:tcPr>
          <w:p w14:paraId="4371B762" w14:textId="77777777" w:rsidR="00143C95" w:rsidRPr="001E464C" w:rsidRDefault="00143C95" w:rsidP="00927703">
            <w:pPr>
              <w:spacing w:after="0" w:line="240" w:lineRule="auto"/>
              <w:rPr>
                <w:rFonts w:ascii="Arial" w:hAnsi="Arial" w:cs="Arial"/>
                <w:bCs/>
                <w:sz w:val="20"/>
                <w:szCs w:val="20"/>
              </w:rPr>
            </w:pPr>
          </w:p>
        </w:tc>
        <w:tc>
          <w:tcPr>
            <w:tcW w:w="1985" w:type="dxa"/>
            <w:vMerge/>
            <w:tcBorders>
              <w:left w:val="single" w:sz="4" w:space="0" w:color="auto"/>
              <w:right w:val="single" w:sz="4" w:space="0" w:color="auto"/>
            </w:tcBorders>
            <w:vAlign w:val="center"/>
          </w:tcPr>
          <w:p w14:paraId="7C9515F8" w14:textId="77777777" w:rsidR="00143C95" w:rsidRPr="001E464C" w:rsidRDefault="00143C95" w:rsidP="00927703">
            <w:pPr>
              <w:spacing w:after="0" w:line="240" w:lineRule="auto"/>
              <w:rPr>
                <w:rFonts w:ascii="Arial" w:hAnsi="Arial" w:cs="Arial"/>
                <w:bCs/>
                <w:sz w:val="20"/>
                <w:szCs w:val="20"/>
              </w:rPr>
            </w:pPr>
          </w:p>
        </w:tc>
        <w:tc>
          <w:tcPr>
            <w:tcW w:w="2410" w:type="dxa"/>
            <w:vMerge/>
            <w:tcBorders>
              <w:left w:val="single" w:sz="4" w:space="0" w:color="auto"/>
              <w:right w:val="single" w:sz="4" w:space="0" w:color="auto"/>
            </w:tcBorders>
            <w:vAlign w:val="center"/>
          </w:tcPr>
          <w:p w14:paraId="7E78D675" w14:textId="77777777" w:rsidR="00143C95" w:rsidRPr="001E464C" w:rsidRDefault="00143C95" w:rsidP="00927703">
            <w:pPr>
              <w:spacing w:after="0" w:line="240" w:lineRule="auto"/>
              <w:rPr>
                <w:rFonts w:ascii="Arial" w:hAnsi="Arial" w:cs="Arial"/>
                <w:bCs/>
                <w:sz w:val="20"/>
                <w:szCs w:val="20"/>
              </w:rPr>
            </w:pPr>
          </w:p>
        </w:tc>
        <w:tc>
          <w:tcPr>
            <w:tcW w:w="2580" w:type="dxa"/>
            <w:vMerge/>
            <w:tcBorders>
              <w:left w:val="single" w:sz="4" w:space="0" w:color="auto"/>
              <w:right w:val="single" w:sz="4" w:space="0" w:color="auto"/>
            </w:tcBorders>
            <w:vAlign w:val="center"/>
          </w:tcPr>
          <w:p w14:paraId="7CC84102" w14:textId="77777777" w:rsidR="00143C95" w:rsidRPr="001E464C" w:rsidRDefault="00143C95" w:rsidP="00927703">
            <w:pPr>
              <w:spacing w:after="0" w:line="240" w:lineRule="auto"/>
              <w:rPr>
                <w:rFonts w:ascii="Arial" w:hAnsi="Arial" w:cs="Arial"/>
                <w:sz w:val="20"/>
                <w:szCs w:val="20"/>
              </w:rPr>
            </w:pPr>
          </w:p>
        </w:tc>
      </w:tr>
      <w:tr w:rsidR="00927703" w:rsidRPr="001E464C" w14:paraId="29380904"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86E223E"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7</w:t>
            </w:r>
          </w:p>
        </w:tc>
        <w:tc>
          <w:tcPr>
            <w:tcW w:w="2948" w:type="dxa"/>
            <w:tcBorders>
              <w:top w:val="single" w:sz="4" w:space="0" w:color="auto"/>
              <w:left w:val="single" w:sz="4" w:space="0" w:color="auto"/>
              <w:bottom w:val="single" w:sz="4" w:space="0" w:color="auto"/>
              <w:right w:val="single" w:sz="4" w:space="0" w:color="auto"/>
            </w:tcBorders>
          </w:tcPr>
          <w:p w14:paraId="74247F7C" w14:textId="172C4BDA" w:rsidR="00143C95" w:rsidRPr="001E464C" w:rsidRDefault="00607A8B" w:rsidP="00927703">
            <w:pPr>
              <w:spacing w:after="0" w:line="240" w:lineRule="auto"/>
              <w:rPr>
                <w:rFonts w:ascii="Arial" w:hAnsi="Arial" w:cs="Arial"/>
                <w:b/>
                <w:bCs/>
                <w:sz w:val="20"/>
                <w:szCs w:val="20"/>
              </w:rPr>
            </w:pPr>
            <w:r w:rsidRPr="001E464C">
              <w:rPr>
                <w:rFonts w:ascii="Arial" w:hAnsi="Arial" w:cs="Arial"/>
                <w:b/>
                <w:bCs/>
                <w:sz w:val="20"/>
                <w:szCs w:val="20"/>
              </w:rPr>
              <w:t>Ас қорыту жүйесі</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3BA585" w14:textId="77777777" w:rsidR="00143C95" w:rsidRPr="001E464C" w:rsidRDefault="00143C95" w:rsidP="00927703">
            <w:pPr>
              <w:spacing w:after="0" w:line="240" w:lineRule="auto"/>
              <w:rPr>
                <w:rFonts w:ascii="Arial" w:hAnsi="Arial" w:cs="Arial"/>
                <w:bCs/>
                <w:sz w:val="20"/>
                <w:szCs w:val="20"/>
              </w:rPr>
            </w:pPr>
          </w:p>
        </w:tc>
        <w:tc>
          <w:tcPr>
            <w:tcW w:w="2268" w:type="dxa"/>
            <w:vMerge/>
            <w:tcBorders>
              <w:left w:val="single" w:sz="4" w:space="0" w:color="auto"/>
              <w:right w:val="single" w:sz="4" w:space="0" w:color="auto"/>
            </w:tcBorders>
            <w:vAlign w:val="center"/>
            <w:hideMark/>
          </w:tcPr>
          <w:p w14:paraId="0649A155" w14:textId="77777777" w:rsidR="00143C95" w:rsidRPr="001E464C" w:rsidRDefault="00143C95" w:rsidP="00927703">
            <w:pPr>
              <w:spacing w:after="0" w:line="240" w:lineRule="auto"/>
              <w:rPr>
                <w:rFonts w:ascii="Arial" w:hAnsi="Arial" w:cs="Arial"/>
                <w:bCs/>
                <w:sz w:val="20"/>
                <w:szCs w:val="20"/>
              </w:rPr>
            </w:pPr>
          </w:p>
        </w:tc>
        <w:tc>
          <w:tcPr>
            <w:tcW w:w="1985" w:type="dxa"/>
            <w:vMerge/>
            <w:tcBorders>
              <w:left w:val="single" w:sz="4" w:space="0" w:color="auto"/>
              <w:right w:val="single" w:sz="4" w:space="0" w:color="auto"/>
            </w:tcBorders>
            <w:vAlign w:val="center"/>
          </w:tcPr>
          <w:p w14:paraId="51BEEE54" w14:textId="77777777" w:rsidR="00143C95" w:rsidRPr="001E464C" w:rsidRDefault="00143C95" w:rsidP="00927703">
            <w:pPr>
              <w:spacing w:after="0" w:line="240" w:lineRule="auto"/>
              <w:rPr>
                <w:rFonts w:ascii="Arial" w:hAnsi="Arial" w:cs="Arial"/>
                <w:bCs/>
                <w:sz w:val="20"/>
                <w:szCs w:val="20"/>
              </w:rPr>
            </w:pPr>
          </w:p>
        </w:tc>
        <w:tc>
          <w:tcPr>
            <w:tcW w:w="2410" w:type="dxa"/>
            <w:vMerge/>
            <w:tcBorders>
              <w:left w:val="single" w:sz="4" w:space="0" w:color="auto"/>
              <w:right w:val="single" w:sz="4" w:space="0" w:color="auto"/>
            </w:tcBorders>
            <w:vAlign w:val="center"/>
          </w:tcPr>
          <w:p w14:paraId="24C9EC0D" w14:textId="77777777" w:rsidR="00143C95" w:rsidRPr="001E464C" w:rsidRDefault="00143C95" w:rsidP="00927703">
            <w:pPr>
              <w:spacing w:after="0" w:line="240" w:lineRule="auto"/>
              <w:rPr>
                <w:rFonts w:ascii="Arial" w:hAnsi="Arial" w:cs="Arial"/>
                <w:bCs/>
                <w:sz w:val="20"/>
                <w:szCs w:val="20"/>
              </w:rPr>
            </w:pPr>
          </w:p>
        </w:tc>
        <w:tc>
          <w:tcPr>
            <w:tcW w:w="2580" w:type="dxa"/>
            <w:vMerge/>
            <w:tcBorders>
              <w:left w:val="single" w:sz="4" w:space="0" w:color="auto"/>
              <w:right w:val="single" w:sz="4" w:space="0" w:color="auto"/>
            </w:tcBorders>
            <w:vAlign w:val="center"/>
          </w:tcPr>
          <w:p w14:paraId="717178E6" w14:textId="77777777" w:rsidR="00143C95" w:rsidRPr="001E464C" w:rsidRDefault="00143C95" w:rsidP="00927703">
            <w:pPr>
              <w:spacing w:after="0" w:line="240" w:lineRule="auto"/>
              <w:rPr>
                <w:rFonts w:ascii="Arial" w:hAnsi="Arial" w:cs="Arial"/>
                <w:sz w:val="20"/>
                <w:szCs w:val="20"/>
              </w:rPr>
            </w:pPr>
          </w:p>
        </w:tc>
      </w:tr>
      <w:tr w:rsidR="00927703" w:rsidRPr="001E464C" w14:paraId="5A71408D"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5BEA2DC"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8</w:t>
            </w:r>
          </w:p>
        </w:tc>
        <w:tc>
          <w:tcPr>
            <w:tcW w:w="2948" w:type="dxa"/>
            <w:tcBorders>
              <w:top w:val="single" w:sz="4" w:space="0" w:color="auto"/>
              <w:left w:val="single" w:sz="4" w:space="0" w:color="auto"/>
              <w:bottom w:val="single" w:sz="4" w:space="0" w:color="auto"/>
              <w:right w:val="single" w:sz="4" w:space="0" w:color="auto"/>
            </w:tcBorders>
          </w:tcPr>
          <w:p w14:paraId="5D7ACBE7" w14:textId="7D905E20" w:rsidR="00143C95" w:rsidRPr="001E464C" w:rsidRDefault="00607A8B" w:rsidP="00927703">
            <w:pPr>
              <w:spacing w:after="0" w:line="240" w:lineRule="auto"/>
              <w:rPr>
                <w:rFonts w:ascii="Arial" w:hAnsi="Arial" w:cs="Arial"/>
                <w:b/>
                <w:bCs/>
                <w:sz w:val="20"/>
                <w:szCs w:val="20"/>
              </w:rPr>
            </w:pPr>
            <w:r w:rsidRPr="001E464C">
              <w:rPr>
                <w:rFonts w:ascii="Arial" w:hAnsi="Arial" w:cs="Arial"/>
                <w:b/>
                <w:bCs/>
                <w:sz w:val="20"/>
                <w:szCs w:val="20"/>
              </w:rPr>
              <w:t>Несеп-жыныс жүйесі</w:t>
            </w:r>
          </w:p>
        </w:tc>
        <w:tc>
          <w:tcPr>
            <w:tcW w:w="2835" w:type="dxa"/>
            <w:tcBorders>
              <w:top w:val="single" w:sz="4" w:space="0" w:color="auto"/>
              <w:left w:val="single" w:sz="4" w:space="0" w:color="auto"/>
              <w:bottom w:val="single" w:sz="4" w:space="0" w:color="auto"/>
              <w:right w:val="single" w:sz="4" w:space="0" w:color="auto"/>
            </w:tcBorders>
          </w:tcPr>
          <w:p w14:paraId="4AED5208" w14:textId="62FFCDD9" w:rsidR="00143C95" w:rsidRPr="001E464C" w:rsidRDefault="00831A64" w:rsidP="00927703">
            <w:pPr>
              <w:spacing w:after="0" w:line="240" w:lineRule="auto"/>
              <w:jc w:val="center"/>
              <w:rPr>
                <w:rFonts w:ascii="Arial" w:hAnsi="Arial" w:cs="Arial"/>
                <w:bCs/>
                <w:sz w:val="20"/>
                <w:szCs w:val="20"/>
              </w:rPr>
            </w:pPr>
            <w:r w:rsidRPr="001E464C">
              <w:rPr>
                <w:rFonts w:ascii="Arial" w:hAnsi="Arial" w:cs="Arial"/>
                <w:bCs/>
                <w:sz w:val="20"/>
                <w:szCs w:val="20"/>
              </w:rPr>
              <w:t>Барлық арнайы емтихан дағдыларын толық, тиімді, техникалық дұрыс қолдану</w:t>
            </w:r>
          </w:p>
        </w:tc>
        <w:tc>
          <w:tcPr>
            <w:tcW w:w="2268" w:type="dxa"/>
            <w:vMerge/>
            <w:tcBorders>
              <w:left w:val="single" w:sz="4" w:space="0" w:color="auto"/>
              <w:right w:val="single" w:sz="4" w:space="0" w:color="auto"/>
            </w:tcBorders>
          </w:tcPr>
          <w:p w14:paraId="0D70D314" w14:textId="77777777" w:rsidR="00143C95" w:rsidRPr="001E464C" w:rsidRDefault="00143C95" w:rsidP="00927703">
            <w:pPr>
              <w:spacing w:after="0" w:line="240" w:lineRule="auto"/>
              <w:jc w:val="center"/>
              <w:rPr>
                <w:rFonts w:ascii="Arial" w:hAnsi="Arial" w:cs="Arial"/>
                <w:bCs/>
                <w:sz w:val="20"/>
                <w:szCs w:val="20"/>
              </w:rPr>
            </w:pPr>
          </w:p>
        </w:tc>
        <w:tc>
          <w:tcPr>
            <w:tcW w:w="1985" w:type="dxa"/>
            <w:vMerge/>
            <w:tcBorders>
              <w:left w:val="single" w:sz="4" w:space="0" w:color="auto"/>
              <w:right w:val="single" w:sz="4" w:space="0" w:color="auto"/>
            </w:tcBorders>
          </w:tcPr>
          <w:p w14:paraId="3C5E5565" w14:textId="77777777" w:rsidR="00143C95" w:rsidRPr="001E464C" w:rsidRDefault="00143C95" w:rsidP="00927703">
            <w:pPr>
              <w:spacing w:after="0" w:line="240" w:lineRule="auto"/>
              <w:jc w:val="center"/>
              <w:rPr>
                <w:rFonts w:ascii="Arial" w:hAnsi="Arial" w:cs="Arial"/>
                <w:bCs/>
                <w:sz w:val="20"/>
                <w:szCs w:val="20"/>
              </w:rPr>
            </w:pPr>
          </w:p>
        </w:tc>
        <w:tc>
          <w:tcPr>
            <w:tcW w:w="2410" w:type="dxa"/>
            <w:vMerge/>
            <w:tcBorders>
              <w:left w:val="single" w:sz="4" w:space="0" w:color="auto"/>
              <w:right w:val="single" w:sz="4" w:space="0" w:color="auto"/>
            </w:tcBorders>
          </w:tcPr>
          <w:p w14:paraId="09FEE733" w14:textId="77777777" w:rsidR="00143C95" w:rsidRPr="001E464C" w:rsidRDefault="00143C95" w:rsidP="00927703">
            <w:pPr>
              <w:spacing w:after="0" w:line="240" w:lineRule="auto"/>
              <w:jc w:val="center"/>
              <w:rPr>
                <w:rFonts w:ascii="Arial" w:hAnsi="Arial" w:cs="Arial"/>
                <w:bCs/>
                <w:sz w:val="20"/>
                <w:szCs w:val="20"/>
              </w:rPr>
            </w:pPr>
          </w:p>
        </w:tc>
        <w:tc>
          <w:tcPr>
            <w:tcW w:w="2580" w:type="dxa"/>
            <w:vMerge/>
            <w:tcBorders>
              <w:left w:val="single" w:sz="4" w:space="0" w:color="auto"/>
              <w:right w:val="single" w:sz="4" w:space="0" w:color="auto"/>
            </w:tcBorders>
          </w:tcPr>
          <w:p w14:paraId="12F84B66" w14:textId="77777777" w:rsidR="00143C95" w:rsidRPr="001E464C" w:rsidRDefault="00143C95" w:rsidP="00927703">
            <w:pPr>
              <w:spacing w:after="0" w:line="240" w:lineRule="auto"/>
              <w:jc w:val="center"/>
              <w:rPr>
                <w:rFonts w:ascii="Arial" w:hAnsi="Arial" w:cs="Arial"/>
                <w:bCs/>
                <w:sz w:val="20"/>
                <w:szCs w:val="20"/>
              </w:rPr>
            </w:pPr>
          </w:p>
        </w:tc>
      </w:tr>
      <w:tr w:rsidR="00927703" w:rsidRPr="001E464C" w14:paraId="64141968"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5C6396A"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9</w:t>
            </w:r>
          </w:p>
        </w:tc>
        <w:tc>
          <w:tcPr>
            <w:tcW w:w="2948" w:type="dxa"/>
            <w:tcBorders>
              <w:top w:val="single" w:sz="4" w:space="0" w:color="auto"/>
              <w:left w:val="single" w:sz="4" w:space="0" w:color="auto"/>
              <w:bottom w:val="single" w:sz="4" w:space="0" w:color="auto"/>
              <w:right w:val="single" w:sz="4" w:space="0" w:color="auto"/>
            </w:tcBorders>
          </w:tcPr>
          <w:p w14:paraId="60956954" w14:textId="46DBC322" w:rsidR="00143C95" w:rsidRPr="001E464C" w:rsidRDefault="00607A8B" w:rsidP="00927703">
            <w:pPr>
              <w:spacing w:after="0" w:line="240" w:lineRule="auto"/>
              <w:rPr>
                <w:rFonts w:ascii="Arial" w:hAnsi="Arial" w:cs="Arial"/>
                <w:b/>
                <w:bCs/>
                <w:sz w:val="20"/>
                <w:szCs w:val="20"/>
              </w:rPr>
            </w:pPr>
            <w:r w:rsidRPr="001E464C">
              <w:rPr>
                <w:rFonts w:ascii="Arial" w:hAnsi="Arial" w:cs="Arial"/>
                <w:b/>
                <w:bCs/>
                <w:sz w:val="20"/>
                <w:szCs w:val="20"/>
              </w:rPr>
              <w:t>Тірек-қимыл жүйесі</w:t>
            </w:r>
          </w:p>
        </w:tc>
        <w:tc>
          <w:tcPr>
            <w:tcW w:w="2835" w:type="dxa"/>
            <w:tcBorders>
              <w:top w:val="single" w:sz="4" w:space="0" w:color="auto"/>
              <w:left w:val="single" w:sz="4" w:space="0" w:color="auto"/>
              <w:bottom w:val="single" w:sz="4" w:space="0" w:color="auto"/>
              <w:right w:val="single" w:sz="4" w:space="0" w:color="auto"/>
            </w:tcBorders>
          </w:tcPr>
          <w:p w14:paraId="5EF6A2D7" w14:textId="3D48C380" w:rsidR="00143C95" w:rsidRPr="001E464C" w:rsidRDefault="00831A64" w:rsidP="00927703">
            <w:pPr>
              <w:spacing w:after="0" w:line="240" w:lineRule="auto"/>
              <w:jc w:val="center"/>
              <w:rPr>
                <w:rFonts w:ascii="Arial" w:hAnsi="Arial" w:cs="Arial"/>
                <w:bCs/>
                <w:sz w:val="20"/>
                <w:szCs w:val="20"/>
              </w:rPr>
            </w:pPr>
            <w:r w:rsidRPr="001E464C">
              <w:rPr>
                <w:rFonts w:ascii="Arial" w:hAnsi="Arial" w:cs="Arial"/>
                <w:bCs/>
                <w:sz w:val="20"/>
                <w:szCs w:val="20"/>
              </w:rPr>
              <w:t>Барлық арнайы емтихан дағдыларын толық, тиімді, техникалық дұрыс қолдану</w:t>
            </w:r>
          </w:p>
        </w:tc>
        <w:tc>
          <w:tcPr>
            <w:tcW w:w="2268" w:type="dxa"/>
            <w:vMerge/>
            <w:tcBorders>
              <w:left w:val="single" w:sz="4" w:space="0" w:color="auto"/>
              <w:bottom w:val="single" w:sz="4" w:space="0" w:color="auto"/>
              <w:right w:val="single" w:sz="4" w:space="0" w:color="auto"/>
            </w:tcBorders>
          </w:tcPr>
          <w:p w14:paraId="36D1FE74" w14:textId="77777777" w:rsidR="00143C95" w:rsidRPr="001E464C" w:rsidRDefault="00143C95" w:rsidP="00927703">
            <w:pPr>
              <w:spacing w:after="0" w:line="240" w:lineRule="auto"/>
              <w:jc w:val="center"/>
              <w:rPr>
                <w:rFonts w:ascii="Arial" w:hAnsi="Arial" w:cs="Arial"/>
                <w:bCs/>
                <w:sz w:val="20"/>
                <w:szCs w:val="20"/>
              </w:rPr>
            </w:pPr>
          </w:p>
        </w:tc>
        <w:tc>
          <w:tcPr>
            <w:tcW w:w="1985" w:type="dxa"/>
            <w:vMerge/>
            <w:tcBorders>
              <w:left w:val="single" w:sz="4" w:space="0" w:color="auto"/>
              <w:bottom w:val="single" w:sz="4" w:space="0" w:color="auto"/>
              <w:right w:val="single" w:sz="4" w:space="0" w:color="auto"/>
            </w:tcBorders>
          </w:tcPr>
          <w:p w14:paraId="311B74A5" w14:textId="77777777" w:rsidR="00143C95" w:rsidRPr="001E464C" w:rsidRDefault="00143C95" w:rsidP="00927703">
            <w:pPr>
              <w:spacing w:after="0" w:line="240" w:lineRule="auto"/>
              <w:jc w:val="center"/>
              <w:rPr>
                <w:rFonts w:ascii="Arial" w:hAnsi="Arial" w:cs="Arial"/>
                <w:bCs/>
                <w:sz w:val="20"/>
                <w:szCs w:val="20"/>
              </w:rPr>
            </w:pPr>
          </w:p>
        </w:tc>
        <w:tc>
          <w:tcPr>
            <w:tcW w:w="2410" w:type="dxa"/>
            <w:vMerge/>
            <w:tcBorders>
              <w:left w:val="single" w:sz="4" w:space="0" w:color="auto"/>
              <w:bottom w:val="single" w:sz="4" w:space="0" w:color="auto"/>
              <w:right w:val="single" w:sz="4" w:space="0" w:color="auto"/>
            </w:tcBorders>
          </w:tcPr>
          <w:p w14:paraId="0556A2E1" w14:textId="77777777" w:rsidR="00143C95" w:rsidRPr="001E464C" w:rsidRDefault="00143C95" w:rsidP="00927703">
            <w:pPr>
              <w:spacing w:after="0" w:line="240" w:lineRule="auto"/>
              <w:jc w:val="center"/>
              <w:rPr>
                <w:rFonts w:ascii="Arial" w:hAnsi="Arial" w:cs="Arial"/>
                <w:bCs/>
                <w:sz w:val="20"/>
                <w:szCs w:val="20"/>
              </w:rPr>
            </w:pPr>
          </w:p>
        </w:tc>
        <w:tc>
          <w:tcPr>
            <w:tcW w:w="2580" w:type="dxa"/>
            <w:vMerge/>
            <w:tcBorders>
              <w:left w:val="single" w:sz="4" w:space="0" w:color="auto"/>
              <w:bottom w:val="single" w:sz="4" w:space="0" w:color="auto"/>
              <w:right w:val="single" w:sz="4" w:space="0" w:color="auto"/>
            </w:tcBorders>
          </w:tcPr>
          <w:p w14:paraId="67B34968" w14:textId="77777777" w:rsidR="00143C95" w:rsidRPr="001E464C" w:rsidRDefault="00143C95" w:rsidP="00927703">
            <w:pPr>
              <w:spacing w:after="0" w:line="240" w:lineRule="auto"/>
              <w:jc w:val="center"/>
              <w:rPr>
                <w:rFonts w:ascii="Arial" w:hAnsi="Arial" w:cs="Arial"/>
                <w:bCs/>
                <w:sz w:val="20"/>
                <w:szCs w:val="20"/>
              </w:rPr>
            </w:pPr>
          </w:p>
        </w:tc>
      </w:tr>
      <w:tr w:rsidR="00927703" w:rsidRPr="001E464C" w14:paraId="0CC15BE4"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21FA9EF" w14:textId="77777777" w:rsidR="00143C95" w:rsidRPr="001E464C" w:rsidRDefault="00143C95" w:rsidP="00927703">
            <w:pPr>
              <w:spacing w:after="0" w:line="240" w:lineRule="auto"/>
              <w:jc w:val="center"/>
              <w:rPr>
                <w:rFonts w:ascii="Arial" w:hAnsi="Arial" w:cs="Arial"/>
                <w:bCs/>
                <w:sz w:val="20"/>
                <w:szCs w:val="20"/>
              </w:rPr>
            </w:pPr>
            <w:r w:rsidRPr="001E464C">
              <w:rPr>
                <w:rFonts w:ascii="Arial" w:hAnsi="Arial" w:cs="Arial"/>
                <w:bCs/>
                <w:sz w:val="20"/>
                <w:szCs w:val="20"/>
              </w:rPr>
              <w:t>10</w:t>
            </w:r>
          </w:p>
        </w:tc>
        <w:tc>
          <w:tcPr>
            <w:tcW w:w="2948" w:type="dxa"/>
            <w:tcBorders>
              <w:top w:val="single" w:sz="4" w:space="0" w:color="auto"/>
              <w:left w:val="single" w:sz="4" w:space="0" w:color="auto"/>
              <w:bottom w:val="single" w:sz="4" w:space="0" w:color="auto"/>
              <w:right w:val="single" w:sz="4" w:space="0" w:color="auto"/>
            </w:tcBorders>
          </w:tcPr>
          <w:p w14:paraId="43C71908" w14:textId="4D5783A7" w:rsidR="00143C95" w:rsidRPr="001E464C" w:rsidRDefault="00607A8B" w:rsidP="00927703">
            <w:pPr>
              <w:spacing w:after="0" w:line="240" w:lineRule="auto"/>
              <w:rPr>
                <w:rFonts w:ascii="Arial" w:hAnsi="Arial" w:cs="Arial"/>
                <w:b/>
                <w:sz w:val="20"/>
                <w:szCs w:val="20"/>
              </w:rPr>
            </w:pPr>
            <w:r w:rsidRPr="001E464C">
              <w:rPr>
                <w:rFonts w:ascii="Arial" w:hAnsi="Arial" w:cs="Arial"/>
                <w:b/>
                <w:sz w:val="20"/>
                <w:szCs w:val="20"/>
              </w:rPr>
              <w:t>Ауру тарихымен таныстыру</w:t>
            </w:r>
          </w:p>
        </w:tc>
        <w:tc>
          <w:tcPr>
            <w:tcW w:w="2835" w:type="dxa"/>
            <w:tcBorders>
              <w:top w:val="single" w:sz="4" w:space="0" w:color="auto"/>
              <w:left w:val="single" w:sz="4" w:space="0" w:color="auto"/>
              <w:bottom w:val="single" w:sz="4" w:space="0" w:color="auto"/>
              <w:right w:val="single" w:sz="4" w:space="0" w:color="auto"/>
            </w:tcBorders>
          </w:tcPr>
          <w:p w14:paraId="7E8D770A" w14:textId="77777777" w:rsidR="00831A64" w:rsidRPr="001E464C" w:rsidRDefault="00831A64" w:rsidP="00831A64">
            <w:pPr>
              <w:spacing w:after="0" w:line="240" w:lineRule="auto"/>
              <w:jc w:val="center"/>
              <w:rPr>
                <w:rFonts w:ascii="Arial" w:hAnsi="Arial" w:cs="Arial"/>
                <w:bCs/>
                <w:sz w:val="20"/>
                <w:szCs w:val="20"/>
              </w:rPr>
            </w:pPr>
            <w:r w:rsidRPr="001E464C">
              <w:rPr>
                <w:rFonts w:ascii="Arial" w:hAnsi="Arial" w:cs="Arial"/>
                <w:bCs/>
                <w:sz w:val="20"/>
                <w:szCs w:val="20"/>
              </w:rPr>
              <w:t>Ең толық сипаттама және презентация</w:t>
            </w:r>
          </w:p>
          <w:p w14:paraId="5DE80FAF" w14:textId="141CBF42" w:rsidR="00143C95" w:rsidRPr="001E464C" w:rsidRDefault="00831A64" w:rsidP="00831A64">
            <w:pPr>
              <w:spacing w:after="0" w:line="240" w:lineRule="auto"/>
              <w:jc w:val="center"/>
              <w:rPr>
                <w:rFonts w:ascii="Arial" w:hAnsi="Arial" w:cs="Arial"/>
                <w:bCs/>
                <w:sz w:val="20"/>
                <w:szCs w:val="20"/>
              </w:rPr>
            </w:pPr>
            <w:r w:rsidRPr="001E464C">
              <w:rPr>
                <w:rFonts w:ascii="Arial" w:hAnsi="Arial" w:cs="Arial"/>
                <w:bCs/>
                <w:sz w:val="20"/>
                <w:szCs w:val="20"/>
              </w:rPr>
              <w:t>Мәселені кешенді түрде түсінеді, науқастың ерекшеліктерімен байланыстырады</w:t>
            </w:r>
          </w:p>
        </w:tc>
        <w:tc>
          <w:tcPr>
            <w:tcW w:w="2268" w:type="dxa"/>
            <w:tcBorders>
              <w:top w:val="single" w:sz="4" w:space="0" w:color="auto"/>
              <w:left w:val="single" w:sz="4" w:space="0" w:color="auto"/>
              <w:bottom w:val="single" w:sz="4" w:space="0" w:color="auto"/>
              <w:right w:val="single" w:sz="4" w:space="0" w:color="auto"/>
            </w:tcBorders>
          </w:tcPr>
          <w:p w14:paraId="2AAE8345" w14:textId="0231F626" w:rsidR="00143C95" w:rsidRPr="001E464C" w:rsidRDefault="00831A64" w:rsidP="00927703">
            <w:pPr>
              <w:spacing w:after="0" w:line="240" w:lineRule="auto"/>
              <w:jc w:val="center"/>
              <w:rPr>
                <w:rFonts w:ascii="Arial" w:hAnsi="Arial" w:cs="Arial"/>
                <w:bCs/>
                <w:sz w:val="20"/>
                <w:szCs w:val="20"/>
              </w:rPr>
            </w:pPr>
            <w:r w:rsidRPr="001E464C">
              <w:rPr>
                <w:rFonts w:ascii="Arial" w:hAnsi="Arial" w:cs="Arial"/>
                <w:sz w:val="20"/>
                <w:szCs w:val="20"/>
              </w:rPr>
              <w:t>нақты, бағытталған; фактілерді таңдау түсіністікті көрсетеді</w:t>
            </w:r>
          </w:p>
        </w:tc>
        <w:tc>
          <w:tcPr>
            <w:tcW w:w="1985" w:type="dxa"/>
            <w:tcBorders>
              <w:top w:val="single" w:sz="4" w:space="0" w:color="auto"/>
              <w:left w:val="single" w:sz="4" w:space="0" w:color="auto"/>
              <w:bottom w:val="single" w:sz="4" w:space="0" w:color="auto"/>
              <w:right w:val="single" w:sz="4" w:space="0" w:color="auto"/>
            </w:tcBorders>
          </w:tcPr>
          <w:p w14:paraId="03EEA79E" w14:textId="645BE702" w:rsidR="00143C95" w:rsidRPr="001E464C" w:rsidRDefault="00831A64" w:rsidP="00927703">
            <w:pPr>
              <w:spacing w:after="0" w:line="240" w:lineRule="auto"/>
              <w:jc w:val="center"/>
              <w:rPr>
                <w:rFonts w:ascii="Arial" w:hAnsi="Arial" w:cs="Arial"/>
                <w:bCs/>
                <w:sz w:val="20"/>
                <w:szCs w:val="20"/>
              </w:rPr>
            </w:pPr>
            <w:r w:rsidRPr="001E464C">
              <w:rPr>
                <w:rFonts w:ascii="Arial" w:hAnsi="Arial" w:cs="Arial"/>
                <w:sz w:val="20"/>
                <w:szCs w:val="20"/>
              </w:rPr>
              <w:t>Пішін енгізу, барлық негізгі ақпаратты қамтиды;</w:t>
            </w:r>
          </w:p>
        </w:tc>
        <w:tc>
          <w:tcPr>
            <w:tcW w:w="2410" w:type="dxa"/>
            <w:tcBorders>
              <w:top w:val="single" w:sz="4" w:space="0" w:color="auto"/>
              <w:left w:val="single" w:sz="4" w:space="0" w:color="auto"/>
              <w:bottom w:val="single" w:sz="4" w:space="0" w:color="auto"/>
              <w:right w:val="single" w:sz="4" w:space="0" w:color="auto"/>
            </w:tcBorders>
          </w:tcPr>
          <w:p w14:paraId="75A0F8B1" w14:textId="739B9B80" w:rsidR="00143C95" w:rsidRPr="001E464C" w:rsidRDefault="00831A64" w:rsidP="00927703">
            <w:pPr>
              <w:spacing w:after="0" w:line="240" w:lineRule="auto"/>
              <w:jc w:val="center"/>
              <w:rPr>
                <w:rFonts w:ascii="Arial" w:hAnsi="Arial" w:cs="Arial"/>
                <w:bCs/>
                <w:sz w:val="20"/>
                <w:szCs w:val="20"/>
              </w:rPr>
            </w:pPr>
            <w:r w:rsidRPr="001E464C">
              <w:rPr>
                <w:rFonts w:ascii="Arial" w:hAnsi="Arial" w:cs="Arial"/>
                <w:sz w:val="20"/>
                <w:szCs w:val="20"/>
              </w:rPr>
              <w:t>Көптеген маңызды олқылықтар, көбінесе сенімсіз немесе маңызды емес фактілер</w:t>
            </w:r>
          </w:p>
        </w:tc>
        <w:tc>
          <w:tcPr>
            <w:tcW w:w="2580" w:type="dxa"/>
            <w:tcBorders>
              <w:top w:val="single" w:sz="4" w:space="0" w:color="auto"/>
              <w:left w:val="single" w:sz="4" w:space="0" w:color="auto"/>
              <w:bottom w:val="single" w:sz="4" w:space="0" w:color="auto"/>
              <w:right w:val="single" w:sz="4" w:space="0" w:color="auto"/>
            </w:tcBorders>
          </w:tcPr>
          <w:p w14:paraId="3B718328" w14:textId="4156B70C" w:rsidR="00143C95" w:rsidRPr="001E464C" w:rsidRDefault="00831A64" w:rsidP="00927703">
            <w:pPr>
              <w:spacing w:after="0" w:line="240" w:lineRule="auto"/>
              <w:jc w:val="center"/>
              <w:rPr>
                <w:rFonts w:ascii="Arial" w:hAnsi="Arial" w:cs="Arial"/>
                <w:bCs/>
                <w:sz w:val="20"/>
                <w:szCs w:val="20"/>
              </w:rPr>
            </w:pPr>
            <w:r w:rsidRPr="001E464C">
              <w:rPr>
                <w:rFonts w:ascii="Arial" w:hAnsi="Arial" w:cs="Arial"/>
                <w:bCs/>
                <w:sz w:val="20"/>
                <w:szCs w:val="20"/>
              </w:rPr>
              <w:t>Жағдайды бақылаудың жоқтығы, көптеген маңызды олқылықтар, көптеген нақтылау сұрақтары</w:t>
            </w:r>
          </w:p>
        </w:tc>
      </w:tr>
    </w:tbl>
    <w:p w14:paraId="70EF02CE" w14:textId="77777777" w:rsidR="00143C95" w:rsidRPr="001E464C" w:rsidRDefault="00143C95" w:rsidP="00927703">
      <w:pPr>
        <w:spacing w:after="0" w:line="240" w:lineRule="auto"/>
        <w:rPr>
          <w:rFonts w:ascii="Arial" w:hAnsi="Arial" w:cs="Arial"/>
          <w:b/>
          <w:bCs/>
          <w:iCs/>
          <w:sz w:val="20"/>
          <w:szCs w:val="20"/>
        </w:rPr>
      </w:pPr>
      <w:r w:rsidRPr="001E464C">
        <w:rPr>
          <w:rFonts w:ascii="Arial" w:hAnsi="Arial" w:cs="Arial"/>
          <w:b/>
          <w:bCs/>
          <w:iCs/>
          <w:sz w:val="20"/>
          <w:szCs w:val="20"/>
        </w:rPr>
        <w:br w:type="page"/>
      </w:r>
    </w:p>
    <w:p w14:paraId="594CD004" w14:textId="77777777" w:rsidR="00831A64" w:rsidRPr="001E464C" w:rsidRDefault="00831A64" w:rsidP="00831A64">
      <w:pPr>
        <w:spacing w:line="240" w:lineRule="auto"/>
        <w:ind w:left="-426"/>
        <w:contextualSpacing/>
        <w:jc w:val="center"/>
        <w:rPr>
          <w:rFonts w:ascii="Arial" w:hAnsi="Arial" w:cs="Arial"/>
          <w:b/>
        </w:rPr>
      </w:pPr>
      <w:r w:rsidRPr="001E464C">
        <w:rPr>
          <w:rFonts w:ascii="Arial" w:hAnsi="Arial" w:cs="Arial"/>
          <w:b/>
        </w:rPr>
        <w:lastRenderedPageBreak/>
        <w:t>СӨЖ – шығармашылық тапсырманы баллдық-рейтингтік бағалау (максимум 90 балл</w:t>
      </w:r>
      <w:r w:rsidR="00143C95" w:rsidRPr="001E464C">
        <w:rPr>
          <w:rFonts w:ascii="Arial" w:hAnsi="Arial" w:cs="Arial"/>
          <w:b/>
        </w:rPr>
        <w:t xml:space="preserve">) + </w:t>
      </w:r>
      <w:r w:rsidRPr="001E464C">
        <w:rPr>
          <w:rFonts w:ascii="Arial" w:hAnsi="Arial" w:cs="Arial"/>
          <w:b/>
        </w:rPr>
        <w:t>ағылшын тілі мен тайм-менеджмент үшін бонус</w:t>
      </w:r>
    </w:p>
    <w:p w14:paraId="307560AF" w14:textId="77777777" w:rsidR="00831A64" w:rsidRPr="001E464C" w:rsidRDefault="00831A64" w:rsidP="00831A64">
      <w:pPr>
        <w:spacing w:line="240" w:lineRule="auto"/>
        <w:ind w:left="-426"/>
        <w:contextualSpacing/>
        <w:jc w:val="center"/>
        <w:rPr>
          <w:rFonts w:ascii="Arial" w:hAnsi="Arial" w:cs="Arial"/>
          <w:b/>
          <w:sz w:val="24"/>
          <w:szCs w:val="24"/>
        </w:rPr>
      </w:pPr>
    </w:p>
    <w:tbl>
      <w:tblPr>
        <w:tblW w:w="15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1702"/>
        <w:gridCol w:w="3331"/>
        <w:gridCol w:w="3331"/>
        <w:gridCol w:w="3331"/>
        <w:gridCol w:w="3331"/>
      </w:tblGrid>
      <w:tr w:rsidR="00831A64" w:rsidRPr="001E464C" w14:paraId="3456693F" w14:textId="77777777" w:rsidTr="008B40B9">
        <w:tc>
          <w:tcPr>
            <w:tcW w:w="425" w:type="dxa"/>
            <w:tcBorders>
              <w:top w:val="single" w:sz="4" w:space="0" w:color="000000"/>
              <w:left w:val="single" w:sz="4" w:space="0" w:color="000000"/>
              <w:bottom w:val="single" w:sz="4" w:space="0" w:color="000000"/>
              <w:right w:val="single" w:sz="4" w:space="0" w:color="000000"/>
            </w:tcBorders>
          </w:tcPr>
          <w:p w14:paraId="153248D6" w14:textId="77777777" w:rsidR="00831A64" w:rsidRPr="001E464C" w:rsidRDefault="00831A64" w:rsidP="008B40B9">
            <w:pPr>
              <w:spacing w:line="240" w:lineRule="auto"/>
              <w:contextualSpacing/>
              <w:rPr>
                <w:rFonts w:ascii="Arial" w:hAnsi="Arial" w:cs="Arial"/>
                <w:b/>
                <w:sz w:val="20"/>
                <w:szCs w:val="20"/>
              </w:rPr>
            </w:pPr>
          </w:p>
        </w:tc>
        <w:tc>
          <w:tcPr>
            <w:tcW w:w="1702" w:type="dxa"/>
            <w:tcBorders>
              <w:top w:val="single" w:sz="4" w:space="0" w:color="000000"/>
              <w:left w:val="single" w:sz="4" w:space="0" w:color="000000"/>
              <w:bottom w:val="single" w:sz="4" w:space="0" w:color="000000"/>
              <w:right w:val="single" w:sz="4" w:space="0" w:color="000000"/>
            </w:tcBorders>
          </w:tcPr>
          <w:p w14:paraId="4520E9B2" w14:textId="77777777" w:rsidR="00831A64" w:rsidRPr="001E464C" w:rsidRDefault="00831A64" w:rsidP="008B40B9">
            <w:pPr>
              <w:spacing w:line="240" w:lineRule="auto"/>
              <w:contextualSpacing/>
              <w:rPr>
                <w:rFonts w:ascii="Arial" w:hAnsi="Arial" w:cs="Arial"/>
                <w:b/>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14:paraId="1AB23519" w14:textId="77777777" w:rsidR="00831A64" w:rsidRPr="001E464C" w:rsidRDefault="00831A64" w:rsidP="008B40B9">
            <w:pPr>
              <w:spacing w:line="240" w:lineRule="auto"/>
              <w:contextualSpacing/>
              <w:jc w:val="center"/>
              <w:rPr>
                <w:rFonts w:ascii="Arial" w:hAnsi="Arial" w:cs="Arial"/>
                <w:b/>
                <w:sz w:val="20"/>
                <w:szCs w:val="20"/>
              </w:rPr>
            </w:pPr>
            <w:r w:rsidRPr="001E464C">
              <w:rPr>
                <w:rFonts w:ascii="Arial" w:hAnsi="Arial" w:cs="Arial"/>
                <w:b/>
                <w:sz w:val="20"/>
                <w:szCs w:val="20"/>
              </w:rPr>
              <w:t>10</w:t>
            </w:r>
          </w:p>
        </w:tc>
        <w:tc>
          <w:tcPr>
            <w:tcW w:w="3331" w:type="dxa"/>
            <w:tcBorders>
              <w:top w:val="single" w:sz="4" w:space="0" w:color="000000"/>
              <w:left w:val="single" w:sz="4" w:space="0" w:color="000000"/>
              <w:bottom w:val="single" w:sz="4" w:space="0" w:color="000000"/>
              <w:right w:val="single" w:sz="4" w:space="0" w:color="000000"/>
            </w:tcBorders>
            <w:hideMark/>
          </w:tcPr>
          <w:p w14:paraId="41ABB4FB" w14:textId="77777777" w:rsidR="00831A64" w:rsidRPr="001E464C" w:rsidRDefault="00831A64" w:rsidP="008B40B9">
            <w:pPr>
              <w:spacing w:line="240" w:lineRule="auto"/>
              <w:contextualSpacing/>
              <w:jc w:val="center"/>
              <w:rPr>
                <w:rFonts w:ascii="Arial" w:hAnsi="Arial" w:cs="Arial"/>
                <w:b/>
                <w:sz w:val="20"/>
                <w:szCs w:val="20"/>
              </w:rPr>
            </w:pPr>
            <w:r w:rsidRPr="001E464C">
              <w:rPr>
                <w:rFonts w:ascii="Arial" w:hAnsi="Arial" w:cs="Arial"/>
                <w:b/>
                <w:sz w:val="20"/>
                <w:szCs w:val="20"/>
              </w:rPr>
              <w:t>8</w:t>
            </w:r>
          </w:p>
        </w:tc>
        <w:tc>
          <w:tcPr>
            <w:tcW w:w="3331" w:type="dxa"/>
            <w:tcBorders>
              <w:top w:val="single" w:sz="4" w:space="0" w:color="000000"/>
              <w:left w:val="single" w:sz="4" w:space="0" w:color="000000"/>
              <w:bottom w:val="single" w:sz="4" w:space="0" w:color="000000"/>
              <w:right w:val="single" w:sz="4" w:space="0" w:color="000000"/>
            </w:tcBorders>
            <w:hideMark/>
          </w:tcPr>
          <w:p w14:paraId="734AE429" w14:textId="77777777" w:rsidR="00831A64" w:rsidRPr="001E464C" w:rsidRDefault="00831A64" w:rsidP="008B40B9">
            <w:pPr>
              <w:spacing w:line="240" w:lineRule="auto"/>
              <w:contextualSpacing/>
              <w:jc w:val="center"/>
              <w:rPr>
                <w:rFonts w:ascii="Arial" w:hAnsi="Arial" w:cs="Arial"/>
                <w:b/>
                <w:sz w:val="20"/>
                <w:szCs w:val="20"/>
              </w:rPr>
            </w:pPr>
            <w:r w:rsidRPr="001E464C">
              <w:rPr>
                <w:rFonts w:ascii="Arial" w:hAnsi="Arial" w:cs="Arial"/>
                <w:b/>
                <w:sz w:val="20"/>
                <w:szCs w:val="20"/>
              </w:rPr>
              <w:t>4</w:t>
            </w:r>
          </w:p>
        </w:tc>
        <w:tc>
          <w:tcPr>
            <w:tcW w:w="3331" w:type="dxa"/>
            <w:tcBorders>
              <w:top w:val="single" w:sz="4" w:space="0" w:color="000000"/>
              <w:left w:val="single" w:sz="4" w:space="0" w:color="000000"/>
              <w:bottom w:val="single" w:sz="4" w:space="0" w:color="000000"/>
              <w:right w:val="single" w:sz="4" w:space="0" w:color="000000"/>
            </w:tcBorders>
            <w:hideMark/>
          </w:tcPr>
          <w:p w14:paraId="1B1FF714" w14:textId="77777777" w:rsidR="00831A64" w:rsidRPr="001E464C" w:rsidRDefault="00831A64" w:rsidP="008B40B9">
            <w:pPr>
              <w:spacing w:line="240" w:lineRule="auto"/>
              <w:contextualSpacing/>
              <w:jc w:val="center"/>
              <w:rPr>
                <w:rFonts w:ascii="Arial" w:hAnsi="Arial" w:cs="Arial"/>
                <w:b/>
                <w:sz w:val="20"/>
                <w:szCs w:val="20"/>
              </w:rPr>
            </w:pPr>
            <w:r w:rsidRPr="001E464C">
              <w:rPr>
                <w:rFonts w:ascii="Arial" w:hAnsi="Arial" w:cs="Arial"/>
                <w:b/>
                <w:sz w:val="20"/>
                <w:szCs w:val="20"/>
              </w:rPr>
              <w:t>2</w:t>
            </w:r>
          </w:p>
        </w:tc>
      </w:tr>
      <w:tr w:rsidR="00831A64" w:rsidRPr="001E464C" w14:paraId="7E6EB9EF" w14:textId="77777777" w:rsidTr="008B40B9">
        <w:tc>
          <w:tcPr>
            <w:tcW w:w="425" w:type="dxa"/>
            <w:tcBorders>
              <w:top w:val="single" w:sz="4" w:space="0" w:color="000000"/>
              <w:left w:val="single" w:sz="4" w:space="0" w:color="000000"/>
              <w:bottom w:val="single" w:sz="4" w:space="0" w:color="000000"/>
              <w:right w:val="single" w:sz="4" w:space="0" w:color="000000"/>
            </w:tcBorders>
            <w:hideMark/>
          </w:tcPr>
          <w:p w14:paraId="72106B74" w14:textId="77777777" w:rsidR="00831A64" w:rsidRPr="001E464C" w:rsidRDefault="00831A64" w:rsidP="008B40B9">
            <w:pPr>
              <w:spacing w:line="240" w:lineRule="auto"/>
              <w:contextualSpacing/>
              <w:rPr>
                <w:rFonts w:ascii="Arial" w:hAnsi="Arial" w:cs="Arial"/>
                <w:b/>
                <w:color w:val="000000"/>
                <w:sz w:val="20"/>
                <w:szCs w:val="20"/>
              </w:rPr>
            </w:pPr>
            <w:r w:rsidRPr="001E464C">
              <w:rPr>
                <w:rFonts w:ascii="Arial" w:hAnsi="Arial" w:cs="Arial"/>
                <w:b/>
                <w:color w:val="000000"/>
                <w:sz w:val="20"/>
                <w:szCs w:val="20"/>
              </w:rPr>
              <w:t>1</w:t>
            </w:r>
          </w:p>
        </w:tc>
        <w:tc>
          <w:tcPr>
            <w:tcW w:w="1702" w:type="dxa"/>
            <w:tcBorders>
              <w:top w:val="single" w:sz="4" w:space="0" w:color="000000"/>
              <w:left w:val="single" w:sz="4" w:space="0" w:color="000000"/>
              <w:bottom w:val="single" w:sz="4" w:space="0" w:color="000000"/>
              <w:right w:val="single" w:sz="4" w:space="0" w:color="000000"/>
            </w:tcBorders>
            <w:hideMark/>
          </w:tcPr>
          <w:p w14:paraId="7AF72B9C"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b/>
                <w:color w:val="000000"/>
                <w:sz w:val="20"/>
                <w:szCs w:val="20"/>
              </w:rPr>
              <w:t>Проблемаға үңілу</w:t>
            </w:r>
          </w:p>
        </w:tc>
        <w:tc>
          <w:tcPr>
            <w:tcW w:w="3331" w:type="dxa"/>
            <w:tcBorders>
              <w:top w:val="single" w:sz="4" w:space="0" w:color="000000"/>
              <w:left w:val="single" w:sz="4" w:space="0" w:color="000000"/>
              <w:bottom w:val="single" w:sz="4" w:space="0" w:color="000000"/>
              <w:right w:val="single" w:sz="4" w:space="0" w:color="000000"/>
            </w:tcBorders>
            <w:hideMark/>
          </w:tcPr>
          <w:p w14:paraId="77510438" w14:textId="77777777" w:rsidR="00831A64" w:rsidRPr="001E464C" w:rsidRDefault="00831A64" w:rsidP="008B40B9">
            <w:pPr>
              <w:spacing w:line="240" w:lineRule="auto"/>
              <w:contextualSpacing/>
              <w:rPr>
                <w:rFonts w:ascii="Arial" w:hAnsi="Arial" w:cs="Arial"/>
                <w:b/>
                <w:color w:val="000000"/>
                <w:sz w:val="20"/>
                <w:szCs w:val="20"/>
              </w:rPr>
            </w:pPr>
            <w:r w:rsidRPr="001E464C">
              <w:rPr>
                <w:rFonts w:ascii="Arial" w:hAnsi="Arial" w:cs="Arial"/>
                <w:sz w:val="20"/>
                <w:szCs w:val="20"/>
              </w:rPr>
              <w:t>Жинақы, мұқият, анықталған негізгі проблемаға қатысты сұрақтарды анықтап, клиникалық жағдайды нақты түсінеді</w:t>
            </w:r>
          </w:p>
        </w:tc>
        <w:tc>
          <w:tcPr>
            <w:tcW w:w="3331" w:type="dxa"/>
            <w:tcBorders>
              <w:top w:val="single" w:sz="4" w:space="0" w:color="000000"/>
              <w:left w:val="single" w:sz="4" w:space="0" w:color="000000"/>
              <w:bottom w:val="single" w:sz="4" w:space="0" w:color="000000"/>
              <w:right w:val="single" w:sz="4" w:space="0" w:color="000000"/>
            </w:tcBorders>
            <w:hideMark/>
          </w:tcPr>
          <w:p w14:paraId="7A1BBE9E" w14:textId="77777777" w:rsidR="00831A64" w:rsidRPr="001E464C" w:rsidRDefault="00831A64" w:rsidP="008B40B9">
            <w:pPr>
              <w:spacing w:line="240" w:lineRule="auto"/>
              <w:contextualSpacing/>
              <w:rPr>
                <w:rFonts w:ascii="Arial" w:hAnsi="Arial" w:cs="Arial"/>
                <w:b/>
                <w:color w:val="000000"/>
                <w:sz w:val="20"/>
                <w:szCs w:val="20"/>
              </w:rPr>
            </w:pPr>
            <w:r w:rsidRPr="001E464C">
              <w:rPr>
                <w:rFonts w:ascii="Arial" w:hAnsi="Arial" w:cs="Arial"/>
                <w:sz w:val="20"/>
                <w:szCs w:val="20"/>
              </w:rPr>
              <w:t>Жинақы, мұқият, анықталған негізгі проблемаға қатысты сұрақтарды анықтай алады, бірақ нақты клиникалық жағдайды түсінбейді</w:t>
            </w:r>
          </w:p>
        </w:tc>
        <w:tc>
          <w:tcPr>
            <w:tcW w:w="3331" w:type="dxa"/>
            <w:tcBorders>
              <w:top w:val="single" w:sz="4" w:space="0" w:color="000000"/>
              <w:left w:val="single" w:sz="4" w:space="0" w:color="000000"/>
              <w:bottom w:val="single" w:sz="4" w:space="0" w:color="000000"/>
              <w:right w:val="single" w:sz="4" w:space="0" w:color="000000"/>
            </w:tcBorders>
            <w:hideMark/>
          </w:tcPr>
          <w:p w14:paraId="156CB15B" w14:textId="77777777" w:rsidR="00831A64" w:rsidRPr="001E464C" w:rsidRDefault="00831A64" w:rsidP="008B40B9">
            <w:pPr>
              <w:spacing w:line="240" w:lineRule="auto"/>
              <w:contextualSpacing/>
              <w:rPr>
                <w:rFonts w:ascii="Arial" w:hAnsi="Arial" w:cs="Arial"/>
                <w:b/>
                <w:color w:val="000000"/>
                <w:sz w:val="20"/>
                <w:szCs w:val="20"/>
              </w:rPr>
            </w:pPr>
            <w:r w:rsidRPr="001E464C">
              <w:rPr>
                <w:rFonts w:ascii="Arial" w:hAnsi="Arial" w:cs="Arial"/>
                <w:sz w:val="20"/>
                <w:szCs w:val="20"/>
              </w:rPr>
              <w:t>Мұқият емес, негізгі мәселеге қатысы жоқ сұрақтарға ауытқиды</w:t>
            </w:r>
          </w:p>
        </w:tc>
        <w:tc>
          <w:tcPr>
            <w:tcW w:w="3331" w:type="dxa"/>
            <w:tcBorders>
              <w:top w:val="single" w:sz="4" w:space="0" w:color="000000"/>
              <w:left w:val="single" w:sz="4" w:space="0" w:color="000000"/>
              <w:bottom w:val="single" w:sz="4" w:space="0" w:color="000000"/>
              <w:right w:val="single" w:sz="4" w:space="0" w:color="000000"/>
            </w:tcBorders>
            <w:hideMark/>
          </w:tcPr>
          <w:p w14:paraId="05DCB093" w14:textId="77777777" w:rsidR="00831A64" w:rsidRPr="001E464C" w:rsidRDefault="00831A64" w:rsidP="008B40B9">
            <w:pPr>
              <w:spacing w:line="240" w:lineRule="auto"/>
              <w:contextualSpacing/>
              <w:rPr>
                <w:rFonts w:ascii="Arial" w:hAnsi="Arial" w:cs="Arial"/>
                <w:b/>
                <w:color w:val="000000"/>
                <w:sz w:val="20"/>
                <w:szCs w:val="20"/>
              </w:rPr>
            </w:pPr>
            <w:r w:rsidRPr="001E464C">
              <w:rPr>
                <w:rFonts w:ascii="Arial" w:hAnsi="Arial" w:cs="Arial"/>
                <w:sz w:val="20"/>
                <w:szCs w:val="20"/>
              </w:rPr>
              <w:t>Дәл емес, маңызды ақпаратқа емес, қажетсіз мәліметтерге мән береді</w:t>
            </w:r>
          </w:p>
        </w:tc>
      </w:tr>
      <w:tr w:rsidR="00831A64" w:rsidRPr="001E464C" w14:paraId="5D76845A" w14:textId="77777777" w:rsidTr="008B40B9">
        <w:tc>
          <w:tcPr>
            <w:tcW w:w="425" w:type="dxa"/>
            <w:tcBorders>
              <w:top w:val="single" w:sz="4" w:space="0" w:color="000000"/>
              <w:left w:val="single" w:sz="4" w:space="0" w:color="000000"/>
              <w:bottom w:val="single" w:sz="4" w:space="0" w:color="000000"/>
              <w:right w:val="single" w:sz="4" w:space="0" w:color="000000"/>
            </w:tcBorders>
            <w:hideMark/>
          </w:tcPr>
          <w:p w14:paraId="78E0116A" w14:textId="77777777" w:rsidR="00831A64" w:rsidRPr="001E464C" w:rsidRDefault="00831A64" w:rsidP="008B40B9">
            <w:pPr>
              <w:spacing w:line="240" w:lineRule="auto"/>
              <w:contextualSpacing/>
              <w:rPr>
                <w:rFonts w:ascii="Arial" w:hAnsi="Arial" w:cs="Arial"/>
                <w:b/>
                <w:sz w:val="20"/>
                <w:szCs w:val="20"/>
              </w:rPr>
            </w:pPr>
            <w:r w:rsidRPr="001E464C">
              <w:rPr>
                <w:rFonts w:ascii="Arial" w:hAnsi="Arial" w:cs="Arial"/>
                <w:b/>
                <w:sz w:val="20"/>
                <w:szCs w:val="20"/>
              </w:rPr>
              <w:t>2</w:t>
            </w:r>
          </w:p>
        </w:tc>
        <w:tc>
          <w:tcPr>
            <w:tcW w:w="1702" w:type="dxa"/>
            <w:tcBorders>
              <w:top w:val="single" w:sz="4" w:space="0" w:color="000000"/>
              <w:left w:val="single" w:sz="4" w:space="0" w:color="000000"/>
              <w:bottom w:val="single" w:sz="4" w:space="0" w:color="000000"/>
              <w:right w:val="single" w:sz="4" w:space="0" w:color="000000"/>
            </w:tcBorders>
            <w:hideMark/>
          </w:tcPr>
          <w:p w14:paraId="4708F8A2" w14:textId="77777777" w:rsidR="00831A64" w:rsidRPr="001E464C" w:rsidRDefault="00831A64" w:rsidP="008B40B9">
            <w:pPr>
              <w:spacing w:line="240" w:lineRule="auto"/>
              <w:contextualSpacing/>
              <w:rPr>
                <w:rFonts w:ascii="Arial" w:hAnsi="Arial" w:cs="Arial"/>
                <w:b/>
                <w:sz w:val="20"/>
                <w:szCs w:val="20"/>
              </w:rPr>
            </w:pPr>
            <w:r w:rsidRPr="001E464C">
              <w:rPr>
                <w:rFonts w:ascii="Arial" w:hAnsi="Arial" w:cs="Arial"/>
                <w:b/>
                <w:sz w:val="20"/>
                <w:szCs w:val="20"/>
              </w:rPr>
              <w:t>Презентацияда ақпарат бере алу, тиімділігі</w:t>
            </w:r>
          </w:p>
        </w:tc>
        <w:tc>
          <w:tcPr>
            <w:tcW w:w="3331" w:type="dxa"/>
            <w:tcBorders>
              <w:top w:val="single" w:sz="4" w:space="0" w:color="000000"/>
              <w:left w:val="single" w:sz="4" w:space="0" w:color="000000"/>
              <w:bottom w:val="single" w:sz="4" w:space="0" w:color="000000"/>
              <w:right w:val="single" w:sz="4" w:space="0" w:color="000000"/>
            </w:tcBorders>
            <w:hideMark/>
          </w:tcPr>
          <w:p w14:paraId="3E3732B2"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 xml:space="preserve">Тақырып бойынша қажет мәліметтер толықтай түрде еркін, ретті, логикалық тұрғыда жеткізілді </w:t>
            </w:r>
          </w:p>
          <w:p w14:paraId="66A0BA51"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Өнім формасы дұрыс таңдалған</w:t>
            </w:r>
          </w:p>
        </w:tc>
        <w:tc>
          <w:tcPr>
            <w:tcW w:w="3331" w:type="dxa"/>
            <w:tcBorders>
              <w:top w:val="single" w:sz="4" w:space="0" w:color="000000"/>
              <w:left w:val="single" w:sz="4" w:space="0" w:color="000000"/>
              <w:bottom w:val="single" w:sz="4" w:space="0" w:color="000000"/>
              <w:right w:val="single" w:sz="4" w:space="0" w:color="000000"/>
            </w:tcBorders>
            <w:hideMark/>
          </w:tcPr>
          <w:p w14:paraId="3F18A598"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Қажет бүкіл мәлімет логикалық тұрғыда жеткізілді, бірақ ұсақ кемшін тұстары бар</w:t>
            </w:r>
          </w:p>
        </w:tc>
        <w:tc>
          <w:tcPr>
            <w:tcW w:w="3331" w:type="dxa"/>
            <w:tcBorders>
              <w:top w:val="single" w:sz="4" w:space="0" w:color="000000"/>
              <w:left w:val="single" w:sz="4" w:space="0" w:color="000000"/>
              <w:bottom w:val="single" w:sz="4" w:space="0" w:color="000000"/>
              <w:right w:val="single" w:sz="4" w:space="0" w:color="000000"/>
            </w:tcBorders>
            <w:hideMark/>
          </w:tcPr>
          <w:p w14:paraId="2F958ED6"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Қажет бүкіл мәлімет ретсіз түрде жеткізілді, қателері бар</w:t>
            </w:r>
          </w:p>
        </w:tc>
        <w:tc>
          <w:tcPr>
            <w:tcW w:w="3331" w:type="dxa"/>
            <w:tcBorders>
              <w:top w:val="single" w:sz="4" w:space="0" w:color="000000"/>
              <w:left w:val="single" w:sz="4" w:space="0" w:color="000000"/>
              <w:bottom w:val="single" w:sz="4" w:space="0" w:color="000000"/>
              <w:right w:val="single" w:sz="4" w:space="0" w:color="000000"/>
            </w:tcBorders>
            <w:hideMark/>
          </w:tcPr>
          <w:p w14:paraId="179580AF"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Тақырып бойынша маңызды мәлімет көрсетілмеген, дөрекі қателері бар</w:t>
            </w:r>
          </w:p>
        </w:tc>
      </w:tr>
      <w:tr w:rsidR="00831A64" w:rsidRPr="001E464C" w14:paraId="5BD94105" w14:textId="77777777" w:rsidTr="008B40B9">
        <w:tc>
          <w:tcPr>
            <w:tcW w:w="425" w:type="dxa"/>
            <w:tcBorders>
              <w:top w:val="single" w:sz="4" w:space="0" w:color="000000"/>
              <w:left w:val="single" w:sz="4" w:space="0" w:color="000000"/>
              <w:bottom w:val="single" w:sz="4" w:space="0" w:color="000000"/>
              <w:right w:val="single" w:sz="4" w:space="0" w:color="000000"/>
            </w:tcBorders>
            <w:hideMark/>
          </w:tcPr>
          <w:p w14:paraId="26C0552D" w14:textId="77777777" w:rsidR="00831A64" w:rsidRPr="001E464C" w:rsidRDefault="00831A64" w:rsidP="008B40B9">
            <w:pPr>
              <w:spacing w:line="240" w:lineRule="auto"/>
              <w:contextualSpacing/>
              <w:rPr>
                <w:rFonts w:ascii="Arial" w:hAnsi="Arial" w:cs="Arial"/>
                <w:b/>
                <w:sz w:val="20"/>
                <w:szCs w:val="20"/>
              </w:rPr>
            </w:pPr>
            <w:r w:rsidRPr="001E464C">
              <w:rPr>
                <w:rFonts w:ascii="Arial" w:hAnsi="Arial" w:cs="Arial"/>
                <w:b/>
                <w:sz w:val="20"/>
                <w:szCs w:val="20"/>
              </w:rPr>
              <w:t>3</w:t>
            </w:r>
          </w:p>
        </w:tc>
        <w:tc>
          <w:tcPr>
            <w:tcW w:w="1702" w:type="dxa"/>
            <w:tcBorders>
              <w:top w:val="single" w:sz="4" w:space="0" w:color="000000"/>
              <w:left w:val="single" w:sz="4" w:space="0" w:color="000000"/>
              <w:bottom w:val="single" w:sz="4" w:space="0" w:color="000000"/>
              <w:right w:val="single" w:sz="4" w:space="0" w:color="000000"/>
            </w:tcBorders>
            <w:hideMark/>
          </w:tcPr>
          <w:p w14:paraId="3B906914" w14:textId="77777777" w:rsidR="00831A64" w:rsidRPr="001E464C" w:rsidRDefault="00831A64" w:rsidP="008B40B9">
            <w:pPr>
              <w:spacing w:line="240" w:lineRule="auto"/>
              <w:contextualSpacing/>
              <w:rPr>
                <w:rFonts w:ascii="Arial" w:hAnsi="Arial" w:cs="Arial"/>
                <w:b/>
                <w:sz w:val="20"/>
                <w:szCs w:val="20"/>
              </w:rPr>
            </w:pPr>
            <w:r w:rsidRPr="001E464C">
              <w:rPr>
                <w:rFonts w:ascii="Arial" w:hAnsi="Arial" w:cs="Arial"/>
                <w:b/>
                <w:sz w:val="20"/>
                <w:szCs w:val="20"/>
              </w:rPr>
              <w:t>Дәлелділігі</w:t>
            </w:r>
          </w:p>
        </w:tc>
        <w:tc>
          <w:tcPr>
            <w:tcW w:w="3331" w:type="dxa"/>
            <w:tcBorders>
              <w:top w:val="single" w:sz="4" w:space="0" w:color="000000"/>
              <w:left w:val="single" w:sz="4" w:space="0" w:color="000000"/>
              <w:bottom w:val="single" w:sz="4" w:space="0" w:color="000000"/>
              <w:right w:val="single" w:sz="4" w:space="0" w:color="000000"/>
            </w:tcBorders>
            <w:hideMark/>
          </w:tcPr>
          <w:p w14:paraId="2E1BF3EA"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Қолданылған материалдар дәлелденген факттерге негізделген. Қолданылған факттердің дәйектілік деңгейі мен сапасын түсінгендігін көрсете алуы</w:t>
            </w:r>
          </w:p>
        </w:tc>
        <w:tc>
          <w:tcPr>
            <w:tcW w:w="3331" w:type="dxa"/>
            <w:tcBorders>
              <w:top w:val="single" w:sz="4" w:space="0" w:color="000000"/>
              <w:left w:val="single" w:sz="4" w:space="0" w:color="000000"/>
              <w:bottom w:val="single" w:sz="4" w:space="0" w:color="000000"/>
              <w:right w:val="single" w:sz="4" w:space="0" w:color="000000"/>
            </w:tcBorders>
            <w:hideMark/>
          </w:tcPr>
          <w:p w14:paraId="01693513"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Кейбір қорытындылар мен тұжырымдар қателер мен дәлелденбеген факттерге сүйеніп жасалған. Дәлелділік деңгейі мен сапасы туралы түсінік толық емес.</w:t>
            </w:r>
          </w:p>
        </w:tc>
        <w:tc>
          <w:tcPr>
            <w:tcW w:w="3331" w:type="dxa"/>
            <w:tcBorders>
              <w:top w:val="single" w:sz="4" w:space="0" w:color="000000"/>
              <w:left w:val="single" w:sz="4" w:space="0" w:color="000000"/>
              <w:bottom w:val="single" w:sz="4" w:space="0" w:color="000000"/>
              <w:right w:val="single" w:sz="4" w:space="0" w:color="000000"/>
            </w:tcBorders>
            <w:hideMark/>
          </w:tcPr>
          <w:p w14:paraId="3C25BDF2"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Проблеманы жеткілікті түрде түсінбеген, кейбір қорытынды мен тұжырымдар дәлелденбеген мәліметтерге сүйеніп жасалған – күмәнді ақпарат көздерін қолданған</w:t>
            </w:r>
          </w:p>
        </w:tc>
        <w:tc>
          <w:tcPr>
            <w:tcW w:w="3331" w:type="dxa"/>
            <w:tcBorders>
              <w:top w:val="single" w:sz="4" w:space="0" w:color="000000"/>
              <w:left w:val="single" w:sz="4" w:space="0" w:color="000000"/>
              <w:bottom w:val="single" w:sz="4" w:space="0" w:color="000000"/>
              <w:right w:val="single" w:sz="4" w:space="0" w:color="000000"/>
            </w:tcBorders>
            <w:hideMark/>
          </w:tcPr>
          <w:p w14:paraId="0EF4AE8E"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Қорытындылар мен тұжырымдар негізделмеген немесе дұрыс емес</w:t>
            </w:r>
          </w:p>
        </w:tc>
      </w:tr>
      <w:tr w:rsidR="00831A64" w:rsidRPr="001E464C" w14:paraId="783C548A" w14:textId="77777777" w:rsidTr="008B40B9">
        <w:tc>
          <w:tcPr>
            <w:tcW w:w="425" w:type="dxa"/>
            <w:tcBorders>
              <w:top w:val="single" w:sz="4" w:space="0" w:color="000000"/>
              <w:left w:val="single" w:sz="4" w:space="0" w:color="000000"/>
              <w:bottom w:val="single" w:sz="4" w:space="0" w:color="000000"/>
              <w:right w:val="single" w:sz="4" w:space="0" w:color="000000"/>
            </w:tcBorders>
            <w:hideMark/>
          </w:tcPr>
          <w:p w14:paraId="38A048F0" w14:textId="77777777" w:rsidR="00831A64" w:rsidRPr="001E464C" w:rsidRDefault="00831A64" w:rsidP="008B40B9">
            <w:pPr>
              <w:spacing w:line="240" w:lineRule="auto"/>
              <w:contextualSpacing/>
              <w:rPr>
                <w:rFonts w:ascii="Arial" w:hAnsi="Arial" w:cs="Arial"/>
                <w:b/>
                <w:sz w:val="20"/>
                <w:szCs w:val="20"/>
              </w:rPr>
            </w:pPr>
            <w:r w:rsidRPr="001E464C">
              <w:rPr>
                <w:rFonts w:ascii="Arial" w:hAnsi="Arial" w:cs="Arial"/>
                <w:b/>
                <w:sz w:val="20"/>
                <w:szCs w:val="20"/>
              </w:rPr>
              <w:t>4</w:t>
            </w:r>
          </w:p>
        </w:tc>
        <w:tc>
          <w:tcPr>
            <w:tcW w:w="1702" w:type="dxa"/>
            <w:tcBorders>
              <w:top w:val="single" w:sz="4" w:space="0" w:color="000000"/>
              <w:left w:val="single" w:sz="4" w:space="0" w:color="000000"/>
              <w:bottom w:val="single" w:sz="4" w:space="0" w:color="000000"/>
              <w:right w:val="single" w:sz="4" w:space="0" w:color="000000"/>
            </w:tcBorders>
            <w:hideMark/>
          </w:tcPr>
          <w:p w14:paraId="781AFD25" w14:textId="77777777" w:rsidR="00831A64" w:rsidRPr="001E464C" w:rsidRDefault="00831A64" w:rsidP="008B40B9">
            <w:pPr>
              <w:spacing w:line="240" w:lineRule="auto"/>
              <w:contextualSpacing/>
              <w:rPr>
                <w:rFonts w:ascii="Arial" w:hAnsi="Arial" w:cs="Arial"/>
                <w:b/>
                <w:sz w:val="20"/>
                <w:szCs w:val="20"/>
              </w:rPr>
            </w:pPr>
            <w:r w:rsidRPr="001E464C">
              <w:rPr>
                <w:rFonts w:ascii="Arial" w:hAnsi="Arial" w:cs="Arial"/>
                <w:b/>
                <w:sz w:val="20"/>
                <w:szCs w:val="20"/>
              </w:rPr>
              <w:t>Дәйектілігі мен реттілігі</w:t>
            </w:r>
          </w:p>
        </w:tc>
        <w:tc>
          <w:tcPr>
            <w:tcW w:w="3331" w:type="dxa"/>
            <w:tcBorders>
              <w:top w:val="single" w:sz="4" w:space="0" w:color="000000"/>
              <w:left w:val="single" w:sz="4" w:space="0" w:color="000000"/>
              <w:bottom w:val="single" w:sz="4" w:space="0" w:color="000000"/>
              <w:right w:val="single" w:sz="4" w:space="0" w:color="000000"/>
            </w:tcBorders>
            <w:hideMark/>
          </w:tcPr>
          <w:p w14:paraId="3E6E6C1A"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Ұсыным дәйекті және ретті түрде жасалған, ішкі мазмұнының басы мен соңы бар, тұжырымдары бірізді, олардың арасында логикалық байланыс бар</w:t>
            </w:r>
          </w:p>
        </w:tc>
        <w:tc>
          <w:tcPr>
            <w:tcW w:w="3331" w:type="dxa"/>
            <w:tcBorders>
              <w:top w:val="single" w:sz="4" w:space="0" w:color="000000"/>
              <w:left w:val="single" w:sz="4" w:space="0" w:color="000000"/>
              <w:bottom w:val="single" w:sz="4" w:space="0" w:color="000000"/>
              <w:right w:val="single" w:sz="4" w:space="0" w:color="000000"/>
            </w:tcBorders>
            <w:hideMark/>
          </w:tcPr>
          <w:p w14:paraId="2D35FE6F"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Мазмұнының басы мен соңы бар, тұжырымдары бірізді, алайда нақты емес</w:t>
            </w:r>
          </w:p>
        </w:tc>
        <w:tc>
          <w:tcPr>
            <w:tcW w:w="3331" w:type="dxa"/>
            <w:tcBorders>
              <w:top w:val="single" w:sz="4" w:space="0" w:color="000000"/>
              <w:left w:val="single" w:sz="4" w:space="0" w:color="000000"/>
              <w:bottom w:val="single" w:sz="4" w:space="0" w:color="000000"/>
              <w:right w:val="single" w:sz="4" w:space="0" w:color="000000"/>
            </w:tcBorders>
            <w:hideMark/>
          </w:tcPr>
          <w:p w14:paraId="0B6EABC3"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Ұсынымда бірізділік пен дәйектілік жоқ, бірақ негізгі идеяны байқауға болады</w:t>
            </w:r>
          </w:p>
        </w:tc>
        <w:tc>
          <w:tcPr>
            <w:tcW w:w="3331" w:type="dxa"/>
            <w:tcBorders>
              <w:top w:val="single" w:sz="4" w:space="0" w:color="000000"/>
              <w:left w:val="single" w:sz="4" w:space="0" w:color="000000"/>
              <w:bottom w:val="single" w:sz="4" w:space="0" w:color="000000"/>
              <w:right w:val="single" w:sz="4" w:space="0" w:color="000000"/>
            </w:tcBorders>
            <w:hideMark/>
          </w:tcPr>
          <w:p w14:paraId="2FC01D99"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Бір ойдан екіншісіне дәйексіз ауысып кете береді, негізгі идеяны байқау қиын</w:t>
            </w:r>
          </w:p>
        </w:tc>
      </w:tr>
      <w:tr w:rsidR="00831A64" w:rsidRPr="001E464C" w14:paraId="3E7883F1" w14:textId="77777777" w:rsidTr="008B40B9">
        <w:tc>
          <w:tcPr>
            <w:tcW w:w="425" w:type="dxa"/>
            <w:tcBorders>
              <w:top w:val="single" w:sz="4" w:space="0" w:color="000000"/>
              <w:left w:val="single" w:sz="4" w:space="0" w:color="000000"/>
              <w:bottom w:val="single" w:sz="4" w:space="0" w:color="000000"/>
              <w:right w:val="single" w:sz="4" w:space="0" w:color="000000"/>
            </w:tcBorders>
            <w:hideMark/>
          </w:tcPr>
          <w:p w14:paraId="3D8429CB" w14:textId="77777777" w:rsidR="00831A64" w:rsidRPr="001E464C" w:rsidRDefault="00831A64" w:rsidP="008B40B9">
            <w:pPr>
              <w:spacing w:line="240" w:lineRule="auto"/>
              <w:contextualSpacing/>
              <w:rPr>
                <w:rFonts w:ascii="Arial" w:hAnsi="Arial" w:cs="Arial"/>
                <w:b/>
                <w:sz w:val="20"/>
                <w:szCs w:val="20"/>
              </w:rPr>
            </w:pPr>
            <w:r w:rsidRPr="001E464C">
              <w:rPr>
                <w:rFonts w:ascii="Arial" w:hAnsi="Arial" w:cs="Arial"/>
                <w:b/>
                <w:sz w:val="20"/>
                <w:szCs w:val="20"/>
              </w:rPr>
              <w:t>5</w:t>
            </w:r>
          </w:p>
        </w:tc>
        <w:tc>
          <w:tcPr>
            <w:tcW w:w="1702" w:type="dxa"/>
            <w:tcBorders>
              <w:top w:val="single" w:sz="4" w:space="0" w:color="000000"/>
              <w:left w:val="single" w:sz="4" w:space="0" w:color="000000"/>
              <w:bottom w:val="single" w:sz="4" w:space="0" w:color="000000"/>
              <w:right w:val="single" w:sz="4" w:space="0" w:color="000000"/>
            </w:tcBorders>
            <w:hideMark/>
          </w:tcPr>
          <w:p w14:paraId="12442DBC" w14:textId="77777777" w:rsidR="00831A64" w:rsidRPr="001E464C" w:rsidRDefault="00831A64" w:rsidP="008B40B9">
            <w:pPr>
              <w:spacing w:line="240" w:lineRule="auto"/>
              <w:contextualSpacing/>
              <w:rPr>
                <w:rFonts w:ascii="Arial" w:hAnsi="Arial" w:cs="Arial"/>
                <w:b/>
                <w:sz w:val="20"/>
                <w:szCs w:val="20"/>
              </w:rPr>
            </w:pPr>
            <w:r w:rsidRPr="001E464C">
              <w:rPr>
                <w:rFonts w:ascii="Arial" w:hAnsi="Arial" w:cs="Arial"/>
                <w:b/>
                <w:sz w:val="20"/>
                <w:szCs w:val="20"/>
              </w:rPr>
              <w:t>Әдебиет көздерін талдау</w:t>
            </w:r>
          </w:p>
        </w:tc>
        <w:tc>
          <w:tcPr>
            <w:tcW w:w="3331" w:type="dxa"/>
            <w:tcBorders>
              <w:top w:val="single" w:sz="4" w:space="0" w:color="000000"/>
              <w:left w:val="single" w:sz="4" w:space="0" w:color="000000"/>
              <w:bottom w:val="single" w:sz="4" w:space="0" w:color="000000"/>
              <w:right w:val="single" w:sz="4" w:space="0" w:color="000000"/>
            </w:tcBorders>
            <w:hideMark/>
          </w:tcPr>
          <w:p w14:paraId="5C9B48BB"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Әдебиет көздерінен алынған мәліметтердің арасында дәйекті байланыс бар, негізгі және қосымша ақпарат көздерін терең зерттегенін көрсетеді</w:t>
            </w:r>
          </w:p>
        </w:tc>
        <w:tc>
          <w:tcPr>
            <w:tcW w:w="3331" w:type="dxa"/>
            <w:tcBorders>
              <w:top w:val="single" w:sz="4" w:space="0" w:color="000000"/>
              <w:left w:val="single" w:sz="4" w:space="0" w:color="000000"/>
              <w:bottom w:val="single" w:sz="4" w:space="0" w:color="000000"/>
              <w:right w:val="single" w:sz="4" w:space="0" w:color="000000"/>
            </w:tcBorders>
            <w:hideMark/>
          </w:tcPr>
          <w:p w14:paraId="4C421A0E"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Тек негізгі ақпарат көздерін терең зерттегенін көрсетеді</w:t>
            </w:r>
          </w:p>
        </w:tc>
        <w:tc>
          <w:tcPr>
            <w:tcW w:w="3331" w:type="dxa"/>
            <w:tcBorders>
              <w:top w:val="single" w:sz="4" w:space="0" w:color="000000"/>
              <w:left w:val="single" w:sz="4" w:space="0" w:color="000000"/>
              <w:bottom w:val="single" w:sz="4" w:space="0" w:color="000000"/>
              <w:right w:val="single" w:sz="4" w:space="0" w:color="000000"/>
            </w:tcBorders>
            <w:hideMark/>
          </w:tcPr>
          <w:p w14:paraId="1EEE690C"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Әдеби мәліметтер әр кез орында қолданылмаған, айтып отырған мәселенің дәйектілігі мен дәлелділігін көрсете алмады</w:t>
            </w:r>
          </w:p>
        </w:tc>
        <w:tc>
          <w:tcPr>
            <w:tcW w:w="3331" w:type="dxa"/>
            <w:tcBorders>
              <w:top w:val="single" w:sz="4" w:space="0" w:color="000000"/>
              <w:left w:val="single" w:sz="4" w:space="0" w:color="000000"/>
              <w:bottom w:val="single" w:sz="4" w:space="0" w:color="000000"/>
              <w:right w:val="single" w:sz="4" w:space="0" w:color="000000"/>
            </w:tcBorders>
            <w:hideMark/>
          </w:tcPr>
          <w:p w14:paraId="3B40C2A8"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Ұсыным бірізді емес, ретсіз, қарама-қайшы ойлар бар. Негізгі оқулық бойынша білімі жоқ</w:t>
            </w:r>
          </w:p>
        </w:tc>
      </w:tr>
      <w:tr w:rsidR="00831A64" w:rsidRPr="001E464C" w14:paraId="559A428C" w14:textId="77777777" w:rsidTr="008B40B9">
        <w:tc>
          <w:tcPr>
            <w:tcW w:w="425" w:type="dxa"/>
            <w:tcBorders>
              <w:top w:val="single" w:sz="4" w:space="0" w:color="000000"/>
              <w:left w:val="single" w:sz="4" w:space="0" w:color="000000"/>
              <w:bottom w:val="single" w:sz="4" w:space="0" w:color="000000"/>
              <w:right w:val="single" w:sz="4" w:space="0" w:color="000000"/>
            </w:tcBorders>
            <w:hideMark/>
          </w:tcPr>
          <w:p w14:paraId="306A9762" w14:textId="77777777" w:rsidR="00831A64" w:rsidRPr="001E464C" w:rsidRDefault="00831A64" w:rsidP="008B40B9">
            <w:pPr>
              <w:spacing w:line="240" w:lineRule="auto"/>
              <w:contextualSpacing/>
              <w:rPr>
                <w:rFonts w:ascii="Arial" w:hAnsi="Arial" w:cs="Arial"/>
                <w:b/>
                <w:color w:val="000000"/>
                <w:sz w:val="20"/>
                <w:szCs w:val="20"/>
              </w:rPr>
            </w:pPr>
            <w:r w:rsidRPr="001E464C">
              <w:rPr>
                <w:rFonts w:ascii="Arial" w:hAnsi="Arial" w:cs="Arial"/>
                <w:b/>
                <w:color w:val="000000"/>
                <w:sz w:val="20"/>
                <w:szCs w:val="20"/>
              </w:rPr>
              <w:t>6</w:t>
            </w:r>
          </w:p>
        </w:tc>
        <w:tc>
          <w:tcPr>
            <w:tcW w:w="1702" w:type="dxa"/>
            <w:tcBorders>
              <w:top w:val="single" w:sz="4" w:space="0" w:color="000000"/>
              <w:left w:val="single" w:sz="4" w:space="0" w:color="000000"/>
              <w:bottom w:val="single" w:sz="4" w:space="0" w:color="000000"/>
              <w:right w:val="single" w:sz="4" w:space="0" w:color="000000"/>
            </w:tcBorders>
            <w:hideMark/>
          </w:tcPr>
          <w:p w14:paraId="043E547C"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b/>
                <w:color w:val="000000"/>
                <w:sz w:val="20"/>
                <w:szCs w:val="20"/>
              </w:rPr>
              <w:t>Тәжірибелік маңызы</w:t>
            </w:r>
          </w:p>
        </w:tc>
        <w:tc>
          <w:tcPr>
            <w:tcW w:w="3331" w:type="dxa"/>
            <w:tcBorders>
              <w:top w:val="single" w:sz="4" w:space="0" w:color="000000"/>
              <w:left w:val="single" w:sz="4" w:space="0" w:color="000000"/>
              <w:bottom w:val="single" w:sz="4" w:space="0" w:color="000000"/>
              <w:right w:val="single" w:sz="4" w:space="0" w:color="000000"/>
            </w:tcBorders>
            <w:hideMark/>
          </w:tcPr>
          <w:p w14:paraId="663BD044" w14:textId="77777777" w:rsidR="00831A64" w:rsidRPr="001E464C" w:rsidRDefault="00831A64" w:rsidP="008B40B9">
            <w:pPr>
              <w:spacing w:line="240" w:lineRule="auto"/>
              <w:contextualSpacing/>
              <w:jc w:val="center"/>
              <w:rPr>
                <w:rFonts w:ascii="Arial" w:hAnsi="Arial" w:cs="Arial"/>
                <w:color w:val="000000"/>
                <w:sz w:val="20"/>
                <w:szCs w:val="20"/>
              </w:rPr>
            </w:pPr>
            <w:r w:rsidRPr="001E464C">
              <w:rPr>
                <w:rFonts w:ascii="Arial" w:hAnsi="Arial" w:cs="Arial"/>
                <w:color w:val="000000"/>
                <w:sz w:val="20"/>
                <w:szCs w:val="20"/>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1FB1BBE3" w14:textId="77777777" w:rsidR="00831A64" w:rsidRPr="001E464C" w:rsidRDefault="00831A64" w:rsidP="008B40B9">
            <w:pPr>
              <w:spacing w:line="240" w:lineRule="auto"/>
              <w:contextualSpacing/>
              <w:jc w:val="center"/>
              <w:rPr>
                <w:rFonts w:ascii="Arial" w:hAnsi="Arial" w:cs="Arial"/>
                <w:color w:val="000000"/>
                <w:sz w:val="20"/>
                <w:szCs w:val="20"/>
              </w:rPr>
            </w:pPr>
            <w:r w:rsidRPr="001E464C">
              <w:rPr>
                <w:rFonts w:ascii="Arial" w:hAnsi="Arial" w:cs="Arial"/>
                <w:color w:val="000000"/>
                <w:sz w:val="20"/>
                <w:szCs w:val="20"/>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0081BE9F"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0C7A945C"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Мүлдем дұрыс емес</w:t>
            </w:r>
          </w:p>
        </w:tc>
      </w:tr>
      <w:tr w:rsidR="00831A64" w:rsidRPr="001E464C" w14:paraId="5EB56CD6" w14:textId="77777777" w:rsidTr="008B40B9">
        <w:tc>
          <w:tcPr>
            <w:tcW w:w="425" w:type="dxa"/>
            <w:tcBorders>
              <w:top w:val="single" w:sz="4" w:space="0" w:color="000000"/>
              <w:left w:val="single" w:sz="4" w:space="0" w:color="000000"/>
              <w:bottom w:val="single" w:sz="4" w:space="0" w:color="000000"/>
              <w:right w:val="single" w:sz="4" w:space="0" w:color="000000"/>
            </w:tcBorders>
            <w:hideMark/>
          </w:tcPr>
          <w:p w14:paraId="19F7D1E3" w14:textId="77777777" w:rsidR="00831A64" w:rsidRPr="001E464C" w:rsidRDefault="00831A64" w:rsidP="008B40B9">
            <w:pPr>
              <w:spacing w:line="240" w:lineRule="auto"/>
              <w:contextualSpacing/>
              <w:rPr>
                <w:rFonts w:ascii="Arial" w:hAnsi="Arial" w:cs="Arial"/>
                <w:b/>
                <w:color w:val="000000"/>
                <w:sz w:val="20"/>
                <w:szCs w:val="20"/>
              </w:rPr>
            </w:pPr>
            <w:r w:rsidRPr="001E464C">
              <w:rPr>
                <w:rFonts w:ascii="Arial" w:hAnsi="Arial" w:cs="Arial"/>
                <w:b/>
                <w:color w:val="000000"/>
                <w:sz w:val="20"/>
                <w:szCs w:val="20"/>
              </w:rPr>
              <w:t>7</w:t>
            </w:r>
          </w:p>
        </w:tc>
        <w:tc>
          <w:tcPr>
            <w:tcW w:w="1702" w:type="dxa"/>
            <w:tcBorders>
              <w:top w:val="single" w:sz="4" w:space="0" w:color="000000"/>
              <w:left w:val="single" w:sz="4" w:space="0" w:color="000000"/>
              <w:bottom w:val="single" w:sz="4" w:space="0" w:color="000000"/>
              <w:right w:val="single" w:sz="4" w:space="0" w:color="000000"/>
            </w:tcBorders>
            <w:hideMark/>
          </w:tcPr>
          <w:p w14:paraId="533BA52A"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b/>
                <w:color w:val="000000"/>
                <w:sz w:val="20"/>
                <w:szCs w:val="20"/>
              </w:rPr>
              <w:t>Пациенттің мәселесіне бағытталуы</w:t>
            </w:r>
          </w:p>
        </w:tc>
        <w:tc>
          <w:tcPr>
            <w:tcW w:w="3331" w:type="dxa"/>
            <w:tcBorders>
              <w:top w:val="single" w:sz="4" w:space="0" w:color="000000"/>
              <w:left w:val="single" w:sz="4" w:space="0" w:color="000000"/>
              <w:bottom w:val="single" w:sz="4" w:space="0" w:color="000000"/>
              <w:right w:val="single" w:sz="4" w:space="0" w:color="000000"/>
            </w:tcBorders>
            <w:hideMark/>
          </w:tcPr>
          <w:p w14:paraId="323C22D6"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481138C5"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57BBACEA"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55E5748F"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Мүлдем дұрыс емес</w:t>
            </w:r>
          </w:p>
        </w:tc>
      </w:tr>
      <w:tr w:rsidR="00831A64" w:rsidRPr="001E464C" w14:paraId="7B91A744" w14:textId="77777777" w:rsidTr="008B40B9">
        <w:tc>
          <w:tcPr>
            <w:tcW w:w="425" w:type="dxa"/>
            <w:tcBorders>
              <w:top w:val="single" w:sz="4" w:space="0" w:color="000000"/>
              <w:left w:val="single" w:sz="4" w:space="0" w:color="000000"/>
              <w:bottom w:val="single" w:sz="4" w:space="0" w:color="000000"/>
              <w:right w:val="single" w:sz="4" w:space="0" w:color="000000"/>
            </w:tcBorders>
            <w:hideMark/>
          </w:tcPr>
          <w:p w14:paraId="711D343E" w14:textId="77777777" w:rsidR="00831A64" w:rsidRPr="001E464C" w:rsidRDefault="00831A64" w:rsidP="008B40B9">
            <w:pPr>
              <w:spacing w:line="240" w:lineRule="auto"/>
              <w:contextualSpacing/>
              <w:rPr>
                <w:rFonts w:ascii="Arial" w:hAnsi="Arial" w:cs="Arial"/>
                <w:b/>
                <w:color w:val="000000"/>
                <w:sz w:val="20"/>
                <w:szCs w:val="20"/>
              </w:rPr>
            </w:pPr>
            <w:r w:rsidRPr="001E464C">
              <w:rPr>
                <w:rFonts w:ascii="Arial" w:hAnsi="Arial" w:cs="Arial"/>
                <w:b/>
                <w:color w:val="000000"/>
                <w:sz w:val="20"/>
                <w:szCs w:val="20"/>
              </w:rPr>
              <w:t>8</w:t>
            </w:r>
          </w:p>
        </w:tc>
        <w:tc>
          <w:tcPr>
            <w:tcW w:w="1702" w:type="dxa"/>
            <w:tcBorders>
              <w:top w:val="single" w:sz="4" w:space="0" w:color="000000"/>
              <w:left w:val="single" w:sz="4" w:space="0" w:color="000000"/>
              <w:bottom w:val="single" w:sz="4" w:space="0" w:color="000000"/>
              <w:right w:val="single" w:sz="4" w:space="0" w:color="000000"/>
            </w:tcBorders>
            <w:hideMark/>
          </w:tcPr>
          <w:p w14:paraId="086A1AF3"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b/>
                <w:color w:val="000000"/>
                <w:sz w:val="20"/>
                <w:szCs w:val="20"/>
              </w:rPr>
              <w:t>Болашақ тәжірибеде қолдануға лайықтылығы</w:t>
            </w:r>
          </w:p>
        </w:tc>
        <w:tc>
          <w:tcPr>
            <w:tcW w:w="3331" w:type="dxa"/>
            <w:tcBorders>
              <w:top w:val="single" w:sz="4" w:space="0" w:color="000000"/>
              <w:left w:val="single" w:sz="4" w:space="0" w:color="000000"/>
              <w:bottom w:val="single" w:sz="4" w:space="0" w:color="000000"/>
              <w:right w:val="single" w:sz="4" w:space="0" w:color="000000"/>
            </w:tcBorders>
            <w:hideMark/>
          </w:tcPr>
          <w:p w14:paraId="69988975"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1BDE3BA7"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 xml:space="preserve">Қолдануға болады </w:t>
            </w:r>
          </w:p>
        </w:tc>
        <w:tc>
          <w:tcPr>
            <w:tcW w:w="3331" w:type="dxa"/>
            <w:tcBorders>
              <w:top w:val="single" w:sz="4" w:space="0" w:color="000000"/>
              <w:left w:val="single" w:sz="4" w:space="0" w:color="000000"/>
              <w:bottom w:val="single" w:sz="4" w:space="0" w:color="000000"/>
              <w:right w:val="single" w:sz="4" w:space="0" w:color="000000"/>
            </w:tcBorders>
            <w:hideMark/>
          </w:tcPr>
          <w:p w14:paraId="37A32998"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097F8157"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Мүлдем дұрыс емес</w:t>
            </w:r>
          </w:p>
        </w:tc>
      </w:tr>
      <w:tr w:rsidR="00831A64" w:rsidRPr="001E464C" w14:paraId="7E81B467" w14:textId="77777777" w:rsidTr="008B40B9">
        <w:tc>
          <w:tcPr>
            <w:tcW w:w="425" w:type="dxa"/>
            <w:tcBorders>
              <w:top w:val="single" w:sz="4" w:space="0" w:color="000000"/>
              <w:left w:val="single" w:sz="4" w:space="0" w:color="000000"/>
              <w:bottom w:val="single" w:sz="4" w:space="0" w:color="000000"/>
              <w:right w:val="single" w:sz="4" w:space="0" w:color="000000"/>
            </w:tcBorders>
            <w:hideMark/>
          </w:tcPr>
          <w:p w14:paraId="1DCAD28B" w14:textId="77777777" w:rsidR="00831A64" w:rsidRPr="001E464C" w:rsidRDefault="00831A64" w:rsidP="008B40B9">
            <w:pPr>
              <w:spacing w:line="240" w:lineRule="auto"/>
              <w:contextualSpacing/>
              <w:rPr>
                <w:rFonts w:ascii="Arial" w:hAnsi="Arial" w:cs="Arial"/>
                <w:b/>
                <w:sz w:val="20"/>
                <w:szCs w:val="20"/>
              </w:rPr>
            </w:pPr>
            <w:r w:rsidRPr="001E464C">
              <w:rPr>
                <w:rFonts w:ascii="Arial" w:hAnsi="Arial" w:cs="Arial"/>
                <w:b/>
                <w:sz w:val="20"/>
                <w:szCs w:val="20"/>
              </w:rPr>
              <w:lastRenderedPageBreak/>
              <w:t>9</w:t>
            </w:r>
          </w:p>
        </w:tc>
        <w:tc>
          <w:tcPr>
            <w:tcW w:w="1702" w:type="dxa"/>
            <w:tcBorders>
              <w:top w:val="single" w:sz="4" w:space="0" w:color="000000"/>
              <w:left w:val="single" w:sz="4" w:space="0" w:color="000000"/>
              <w:bottom w:val="single" w:sz="4" w:space="0" w:color="000000"/>
              <w:right w:val="single" w:sz="4" w:space="0" w:color="000000"/>
            </w:tcBorders>
            <w:hideMark/>
          </w:tcPr>
          <w:p w14:paraId="08FBD546" w14:textId="77777777" w:rsidR="00831A64" w:rsidRPr="001E464C" w:rsidRDefault="00831A64" w:rsidP="008B40B9">
            <w:pPr>
              <w:spacing w:line="240" w:lineRule="auto"/>
              <w:contextualSpacing/>
              <w:rPr>
                <w:rFonts w:ascii="Arial" w:hAnsi="Arial" w:cs="Arial"/>
                <w:b/>
                <w:sz w:val="20"/>
                <w:szCs w:val="20"/>
              </w:rPr>
            </w:pPr>
            <w:r w:rsidRPr="001E464C">
              <w:rPr>
                <w:rFonts w:ascii="Arial" w:hAnsi="Arial" w:cs="Arial"/>
                <w:b/>
                <w:sz w:val="20"/>
                <w:szCs w:val="20"/>
              </w:rPr>
              <w:t>Ұсынымның көрнекілігі, сапасы (баяндаушының бағасы)</w:t>
            </w:r>
          </w:p>
        </w:tc>
        <w:tc>
          <w:tcPr>
            <w:tcW w:w="3331" w:type="dxa"/>
            <w:tcBorders>
              <w:top w:val="single" w:sz="4" w:space="0" w:color="000000"/>
              <w:left w:val="single" w:sz="4" w:space="0" w:color="000000"/>
              <w:bottom w:val="single" w:sz="4" w:space="0" w:color="000000"/>
              <w:right w:val="single" w:sz="4" w:space="0" w:color="000000"/>
            </w:tcBorders>
            <w:hideMark/>
          </w:tcPr>
          <w:p w14:paraId="40318970"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Дұрыс, Power Point-тің немесе басқа гаджеттердің  бүкіл мүмкіндіктері пайдаланылған, материалды толық біледі, өзіне сенімді түрде баяндайды</w:t>
            </w:r>
          </w:p>
        </w:tc>
        <w:tc>
          <w:tcPr>
            <w:tcW w:w="3331" w:type="dxa"/>
            <w:tcBorders>
              <w:top w:val="single" w:sz="4" w:space="0" w:color="000000"/>
              <w:left w:val="single" w:sz="4" w:space="0" w:color="000000"/>
              <w:bottom w:val="single" w:sz="4" w:space="0" w:color="000000"/>
              <w:right w:val="single" w:sz="4" w:space="0" w:color="000000"/>
            </w:tcBorders>
            <w:hideMark/>
          </w:tcPr>
          <w:p w14:paraId="47727191"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Көрнекілік құралдары шамадан көп немесе жеткіліксіз, материалды жартылай меңгерген</w:t>
            </w:r>
          </w:p>
        </w:tc>
        <w:tc>
          <w:tcPr>
            <w:tcW w:w="3331" w:type="dxa"/>
            <w:tcBorders>
              <w:top w:val="single" w:sz="4" w:space="0" w:color="000000"/>
              <w:left w:val="single" w:sz="4" w:space="0" w:color="000000"/>
              <w:bottom w:val="single" w:sz="4" w:space="0" w:color="000000"/>
              <w:right w:val="single" w:sz="4" w:space="0" w:color="000000"/>
            </w:tcBorders>
            <w:hideMark/>
          </w:tcPr>
          <w:p w14:paraId="0C7BA663"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Көрнекілік қралдарындағы ақпараттар дұрыс емес, өзіне сенімсіз түрде баяндайды</w:t>
            </w:r>
          </w:p>
        </w:tc>
        <w:tc>
          <w:tcPr>
            <w:tcW w:w="3331" w:type="dxa"/>
            <w:tcBorders>
              <w:top w:val="single" w:sz="4" w:space="0" w:color="000000"/>
              <w:left w:val="single" w:sz="4" w:space="0" w:color="000000"/>
              <w:bottom w:val="single" w:sz="4" w:space="0" w:color="000000"/>
              <w:right w:val="single" w:sz="4" w:space="0" w:color="000000"/>
            </w:tcBorders>
            <w:hideMark/>
          </w:tcPr>
          <w:p w14:paraId="7EAAEE37" w14:textId="77777777" w:rsidR="00831A64" w:rsidRPr="001E464C" w:rsidRDefault="00831A64" w:rsidP="008B40B9">
            <w:pPr>
              <w:spacing w:line="240" w:lineRule="auto"/>
              <w:contextualSpacing/>
              <w:rPr>
                <w:rFonts w:ascii="Arial" w:hAnsi="Arial" w:cs="Arial"/>
                <w:sz w:val="20"/>
                <w:szCs w:val="20"/>
              </w:rPr>
            </w:pPr>
            <w:r w:rsidRPr="001E464C">
              <w:rPr>
                <w:rFonts w:ascii="Arial" w:hAnsi="Arial" w:cs="Arial"/>
                <w:sz w:val="20"/>
                <w:szCs w:val="20"/>
              </w:rPr>
              <w:t>Матералды меңгермеген, оны баяндай алмайды</w:t>
            </w:r>
          </w:p>
        </w:tc>
      </w:tr>
      <w:tr w:rsidR="00831A64" w:rsidRPr="001E464C" w14:paraId="1D468962" w14:textId="77777777" w:rsidTr="008B40B9">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50F2E082" w14:textId="77777777" w:rsidR="00831A64" w:rsidRPr="001E464C" w:rsidRDefault="00831A64" w:rsidP="008B40B9">
            <w:pPr>
              <w:spacing w:line="240" w:lineRule="auto"/>
              <w:contextualSpacing/>
              <w:rPr>
                <w:rFonts w:ascii="Arial" w:hAnsi="Arial" w:cs="Arial"/>
                <w:b/>
                <w:color w:val="000000"/>
                <w:sz w:val="20"/>
                <w:szCs w:val="20"/>
              </w:rPr>
            </w:pPr>
            <w:r w:rsidRPr="001E464C">
              <w:rPr>
                <w:rFonts w:ascii="Arial" w:hAnsi="Arial" w:cs="Arial"/>
                <w:b/>
                <w:color w:val="000000"/>
                <w:sz w:val="20"/>
                <w:szCs w:val="20"/>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109BB645" w14:textId="77777777" w:rsidR="00831A64" w:rsidRPr="001E464C" w:rsidRDefault="00831A64" w:rsidP="008B40B9">
            <w:pPr>
              <w:spacing w:line="240" w:lineRule="auto"/>
              <w:contextualSpacing/>
              <w:rPr>
                <w:rFonts w:ascii="Arial" w:hAnsi="Arial" w:cs="Arial"/>
                <w:b/>
                <w:color w:val="000000"/>
                <w:sz w:val="20"/>
                <w:szCs w:val="20"/>
              </w:rPr>
            </w:pPr>
            <w:r w:rsidRPr="001E464C">
              <w:rPr>
                <w:rFonts w:ascii="Arial" w:hAnsi="Arial" w:cs="Arial"/>
                <w:b/>
                <w:color w:val="000000"/>
                <w:sz w:val="20"/>
                <w:szCs w:val="20"/>
              </w:rPr>
              <w:t>Ағылшын тілі/ орыс тілі/қазақ тілі*</w:t>
            </w:r>
          </w:p>
        </w:tc>
        <w:tc>
          <w:tcPr>
            <w:tcW w:w="3331" w:type="dxa"/>
            <w:tcBorders>
              <w:top w:val="single" w:sz="4" w:space="0" w:color="000000"/>
              <w:left w:val="single" w:sz="4" w:space="0" w:color="000000"/>
              <w:bottom w:val="single" w:sz="4" w:space="0" w:color="000000"/>
              <w:right w:val="single" w:sz="4" w:space="0" w:color="000000"/>
            </w:tcBorders>
            <w:hideMark/>
          </w:tcPr>
          <w:p w14:paraId="40AC1CC7"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 xml:space="preserve">Ұсыным ағылшын/орыс/қазақ тілдерінде толық тапсырылды (каф. Меңгерушісі тексереді)  </w:t>
            </w:r>
          </w:p>
          <w:p w14:paraId="25D8E279"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b/>
                <w:color w:val="000000"/>
                <w:sz w:val="20"/>
                <w:szCs w:val="20"/>
              </w:rPr>
              <w:t>сапасына байланысты + 10-20 балл</w:t>
            </w:r>
          </w:p>
        </w:tc>
        <w:tc>
          <w:tcPr>
            <w:tcW w:w="3331" w:type="dxa"/>
            <w:tcBorders>
              <w:top w:val="single" w:sz="4" w:space="0" w:color="000000"/>
              <w:left w:val="single" w:sz="4" w:space="0" w:color="000000"/>
              <w:bottom w:val="single" w:sz="4" w:space="0" w:color="000000"/>
              <w:right w:val="single" w:sz="4" w:space="0" w:color="000000"/>
            </w:tcBorders>
            <w:hideMark/>
          </w:tcPr>
          <w:p w14:paraId="0C75102E"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 xml:space="preserve">Ұсыным ағылшын тілінде дайындалып, орыс/қазақ тілінде тапсырылды. </w:t>
            </w:r>
            <w:r w:rsidRPr="001E464C">
              <w:rPr>
                <w:rFonts w:ascii="Arial" w:hAnsi="Arial" w:cs="Arial"/>
                <w:b/>
                <w:color w:val="000000"/>
                <w:sz w:val="20"/>
                <w:szCs w:val="20"/>
              </w:rPr>
              <w:t>Сапасына байланысты + 5-10 балл</w:t>
            </w:r>
            <w:r w:rsidRPr="001E464C">
              <w:rPr>
                <w:rFonts w:ascii="Arial" w:hAnsi="Arial" w:cs="Arial"/>
                <w:color w:val="000000"/>
                <w:sz w:val="20"/>
                <w:szCs w:val="20"/>
              </w:rPr>
              <w:t xml:space="preserve"> (немесе керісінше)</w:t>
            </w:r>
          </w:p>
        </w:tc>
        <w:tc>
          <w:tcPr>
            <w:tcW w:w="3331" w:type="dxa"/>
            <w:tcBorders>
              <w:top w:val="single" w:sz="4" w:space="0" w:color="000000"/>
              <w:left w:val="single" w:sz="4" w:space="0" w:color="000000"/>
              <w:bottom w:val="single" w:sz="4" w:space="0" w:color="000000"/>
              <w:right w:val="single" w:sz="4" w:space="0" w:color="000000"/>
            </w:tcBorders>
            <w:hideMark/>
          </w:tcPr>
          <w:p w14:paraId="01FA6E7C"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 xml:space="preserve">Ұсынымды дайындау барысында ағылшын тілді әдеби көздер қолданылған. </w:t>
            </w:r>
            <w:r w:rsidRPr="001E464C">
              <w:rPr>
                <w:rFonts w:ascii="Arial" w:hAnsi="Arial" w:cs="Arial"/>
                <w:b/>
                <w:color w:val="000000"/>
                <w:sz w:val="20"/>
                <w:szCs w:val="20"/>
              </w:rPr>
              <w:t>Сапасына байланысты+ 2-5 балл</w:t>
            </w:r>
          </w:p>
        </w:tc>
        <w:tc>
          <w:tcPr>
            <w:tcW w:w="3331" w:type="dxa"/>
            <w:tcBorders>
              <w:top w:val="single" w:sz="4" w:space="0" w:color="000000"/>
              <w:left w:val="single" w:sz="4" w:space="0" w:color="000000"/>
              <w:bottom w:val="single" w:sz="4" w:space="0" w:color="000000"/>
              <w:right w:val="single" w:sz="4" w:space="0" w:color="000000"/>
            </w:tcBorders>
          </w:tcPr>
          <w:p w14:paraId="7F6D403E" w14:textId="77777777" w:rsidR="00831A64" w:rsidRPr="001E464C" w:rsidRDefault="00831A64" w:rsidP="008B40B9">
            <w:pPr>
              <w:spacing w:line="240" w:lineRule="auto"/>
              <w:contextualSpacing/>
              <w:rPr>
                <w:rFonts w:ascii="Arial" w:hAnsi="Arial" w:cs="Arial"/>
                <w:color w:val="000000"/>
                <w:sz w:val="20"/>
                <w:szCs w:val="20"/>
              </w:rPr>
            </w:pPr>
          </w:p>
        </w:tc>
      </w:tr>
      <w:tr w:rsidR="00831A64" w:rsidRPr="001E464C" w14:paraId="6A632A6E" w14:textId="77777777" w:rsidTr="008B40B9">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36112C93" w14:textId="77777777" w:rsidR="00831A64" w:rsidRPr="001E464C" w:rsidRDefault="00831A64" w:rsidP="008B40B9">
            <w:pPr>
              <w:spacing w:line="240" w:lineRule="auto"/>
              <w:contextualSpacing/>
              <w:rPr>
                <w:rFonts w:ascii="Arial" w:hAnsi="Arial" w:cs="Arial"/>
                <w:b/>
                <w:color w:val="000000"/>
                <w:sz w:val="20"/>
                <w:szCs w:val="20"/>
              </w:rPr>
            </w:pPr>
            <w:r w:rsidRPr="001E464C">
              <w:rPr>
                <w:rFonts w:ascii="Arial" w:hAnsi="Arial" w:cs="Arial"/>
                <w:b/>
                <w:color w:val="000000"/>
                <w:sz w:val="20"/>
                <w:szCs w:val="20"/>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4BE7D12D" w14:textId="77777777" w:rsidR="00831A64" w:rsidRPr="001E464C" w:rsidRDefault="00831A64" w:rsidP="008B40B9">
            <w:pPr>
              <w:spacing w:line="240" w:lineRule="auto"/>
              <w:contextualSpacing/>
              <w:rPr>
                <w:rFonts w:ascii="Arial" w:hAnsi="Arial" w:cs="Arial"/>
                <w:b/>
                <w:color w:val="000000"/>
                <w:sz w:val="20"/>
                <w:szCs w:val="20"/>
              </w:rPr>
            </w:pPr>
            <w:r w:rsidRPr="001E464C">
              <w:rPr>
                <w:rFonts w:ascii="Arial" w:hAnsi="Arial" w:cs="Arial"/>
                <w:b/>
                <w:color w:val="000000"/>
                <w:sz w:val="20"/>
                <w:szCs w:val="20"/>
              </w:rPr>
              <w:t>Тайм-менеджмент**</w:t>
            </w:r>
          </w:p>
        </w:tc>
        <w:tc>
          <w:tcPr>
            <w:tcW w:w="3331" w:type="dxa"/>
            <w:tcBorders>
              <w:top w:val="single" w:sz="4" w:space="0" w:color="000000"/>
              <w:left w:val="single" w:sz="4" w:space="0" w:color="000000"/>
              <w:bottom w:val="single" w:sz="4" w:space="0" w:color="000000"/>
              <w:right w:val="single" w:sz="4" w:space="0" w:color="000000"/>
            </w:tcBorders>
            <w:hideMark/>
          </w:tcPr>
          <w:p w14:paraId="17509A05"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 xml:space="preserve">Ұсыным уақытынан бұрын тапсырылды. </w:t>
            </w:r>
            <w:r w:rsidRPr="001E464C">
              <w:rPr>
                <w:rFonts w:ascii="Arial" w:hAnsi="Arial" w:cs="Arial"/>
                <w:b/>
                <w:color w:val="000000"/>
                <w:sz w:val="20"/>
                <w:szCs w:val="20"/>
              </w:rPr>
              <w:t>10 балл қосылады</w:t>
            </w:r>
          </w:p>
        </w:tc>
        <w:tc>
          <w:tcPr>
            <w:tcW w:w="3331" w:type="dxa"/>
            <w:tcBorders>
              <w:top w:val="single" w:sz="4" w:space="0" w:color="000000"/>
              <w:left w:val="single" w:sz="4" w:space="0" w:color="000000"/>
              <w:bottom w:val="single" w:sz="4" w:space="0" w:color="000000"/>
              <w:right w:val="single" w:sz="4" w:space="0" w:color="000000"/>
            </w:tcBorders>
            <w:hideMark/>
          </w:tcPr>
          <w:p w14:paraId="0A317029"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 xml:space="preserve">Ұсыным уақытында тапсырылды – </w:t>
            </w:r>
            <w:r w:rsidRPr="001E464C">
              <w:rPr>
                <w:rFonts w:ascii="Arial" w:hAnsi="Arial" w:cs="Arial"/>
                <w:b/>
                <w:color w:val="000000"/>
                <w:sz w:val="20"/>
                <w:szCs w:val="20"/>
              </w:rPr>
              <w:t>балл қосылмайды</w:t>
            </w:r>
          </w:p>
        </w:tc>
        <w:tc>
          <w:tcPr>
            <w:tcW w:w="3331" w:type="dxa"/>
            <w:tcBorders>
              <w:top w:val="single" w:sz="4" w:space="0" w:color="000000"/>
              <w:left w:val="single" w:sz="4" w:space="0" w:color="000000"/>
              <w:bottom w:val="single" w:sz="4" w:space="0" w:color="000000"/>
              <w:right w:val="single" w:sz="4" w:space="0" w:color="000000"/>
            </w:tcBorders>
            <w:hideMark/>
          </w:tcPr>
          <w:p w14:paraId="25A88D2B"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Тапсыру уақытынан аздап кешіккен, ұсыным сапасы төмендемеген.</w:t>
            </w:r>
            <w:r w:rsidRPr="001E464C">
              <w:rPr>
                <w:rFonts w:ascii="Arial" w:hAnsi="Arial" w:cs="Arial"/>
                <w:b/>
                <w:color w:val="000000"/>
                <w:sz w:val="20"/>
                <w:szCs w:val="20"/>
              </w:rPr>
              <w:t xml:space="preserve"> 2 баллға кеміту</w:t>
            </w:r>
          </w:p>
        </w:tc>
        <w:tc>
          <w:tcPr>
            <w:tcW w:w="3331" w:type="dxa"/>
            <w:tcBorders>
              <w:top w:val="single" w:sz="4" w:space="0" w:color="000000"/>
              <w:left w:val="single" w:sz="4" w:space="0" w:color="000000"/>
              <w:bottom w:val="single" w:sz="4" w:space="0" w:color="000000"/>
              <w:right w:val="single" w:sz="4" w:space="0" w:color="000000"/>
            </w:tcBorders>
            <w:hideMark/>
          </w:tcPr>
          <w:p w14:paraId="4E3C6DE8"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Кешігіп тапсырылды.</w:t>
            </w:r>
          </w:p>
          <w:p w14:paraId="7F513B76" w14:textId="77777777" w:rsidR="00831A64" w:rsidRPr="001E464C" w:rsidRDefault="00831A64" w:rsidP="008B40B9">
            <w:pPr>
              <w:spacing w:line="240" w:lineRule="auto"/>
              <w:contextualSpacing/>
              <w:rPr>
                <w:rFonts w:ascii="Arial" w:hAnsi="Arial" w:cs="Arial"/>
                <w:b/>
                <w:color w:val="000000"/>
                <w:sz w:val="20"/>
                <w:szCs w:val="20"/>
              </w:rPr>
            </w:pPr>
            <w:r w:rsidRPr="001E464C">
              <w:rPr>
                <w:rFonts w:ascii="Arial" w:hAnsi="Arial" w:cs="Arial"/>
                <w:b/>
                <w:color w:val="000000"/>
                <w:sz w:val="20"/>
                <w:szCs w:val="20"/>
              </w:rPr>
              <w:t>10 баллға кеміту</w:t>
            </w:r>
          </w:p>
        </w:tc>
      </w:tr>
      <w:tr w:rsidR="00831A64" w:rsidRPr="001E464C" w14:paraId="2934D6E6" w14:textId="77777777" w:rsidTr="008B40B9">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795FB4DE" w14:textId="77777777" w:rsidR="00831A64" w:rsidRPr="001E464C" w:rsidRDefault="00831A64" w:rsidP="008B40B9">
            <w:pPr>
              <w:spacing w:line="240" w:lineRule="auto"/>
              <w:contextualSpacing/>
              <w:rPr>
                <w:rFonts w:ascii="Arial" w:hAnsi="Arial" w:cs="Arial"/>
                <w:b/>
                <w:color w:val="000000"/>
                <w:sz w:val="20"/>
                <w:szCs w:val="20"/>
              </w:rPr>
            </w:pPr>
            <w:r w:rsidRPr="001E464C">
              <w:rPr>
                <w:rFonts w:ascii="Arial" w:hAnsi="Arial" w:cs="Arial"/>
                <w:b/>
                <w:color w:val="000000"/>
                <w:sz w:val="20"/>
                <w:szCs w:val="20"/>
              </w:rPr>
              <w:t xml:space="preserve">Бонус </w:t>
            </w:r>
          </w:p>
        </w:tc>
        <w:tc>
          <w:tcPr>
            <w:tcW w:w="1702" w:type="dxa"/>
            <w:tcBorders>
              <w:top w:val="single" w:sz="4" w:space="0" w:color="000000"/>
              <w:left w:val="single" w:sz="4" w:space="0" w:color="000000"/>
              <w:bottom w:val="single" w:sz="4" w:space="0" w:color="000000"/>
              <w:right w:val="single" w:sz="4" w:space="0" w:color="000000"/>
            </w:tcBorders>
          </w:tcPr>
          <w:p w14:paraId="67AAB2F7" w14:textId="77777777" w:rsidR="00831A64" w:rsidRPr="001E464C" w:rsidRDefault="00831A64" w:rsidP="008B40B9">
            <w:pPr>
              <w:spacing w:line="240" w:lineRule="auto"/>
              <w:contextualSpacing/>
              <w:rPr>
                <w:rFonts w:ascii="Arial" w:hAnsi="Arial" w:cs="Arial"/>
                <w:b/>
                <w:color w:val="000000"/>
                <w:sz w:val="20"/>
                <w:szCs w:val="20"/>
              </w:rPr>
            </w:pPr>
            <w:r w:rsidRPr="001E464C">
              <w:rPr>
                <w:rFonts w:ascii="Arial" w:hAnsi="Arial" w:cs="Arial"/>
                <w:b/>
                <w:color w:val="000000"/>
                <w:sz w:val="20"/>
                <w:szCs w:val="20"/>
              </w:rPr>
              <w:t xml:space="preserve">Рейтинг*** </w:t>
            </w:r>
          </w:p>
          <w:p w14:paraId="1AA09390" w14:textId="77777777" w:rsidR="00831A64" w:rsidRPr="001E464C" w:rsidRDefault="00831A64" w:rsidP="008B40B9">
            <w:pPr>
              <w:spacing w:line="240" w:lineRule="auto"/>
              <w:contextualSpacing/>
              <w:rPr>
                <w:rFonts w:ascii="Arial" w:hAnsi="Arial" w:cs="Arial"/>
                <w:b/>
                <w:color w:val="000000"/>
                <w:sz w:val="20"/>
                <w:szCs w:val="20"/>
              </w:rPr>
            </w:pPr>
          </w:p>
          <w:p w14:paraId="1D49A905" w14:textId="77777777" w:rsidR="00831A64" w:rsidRPr="001E464C" w:rsidRDefault="00831A64" w:rsidP="008B40B9">
            <w:pPr>
              <w:spacing w:line="240" w:lineRule="auto"/>
              <w:contextualSpacing/>
              <w:rPr>
                <w:rFonts w:ascii="Arial" w:hAnsi="Arial" w:cs="Arial"/>
                <w:b/>
                <w:color w:val="000000"/>
                <w:sz w:val="20"/>
                <w:szCs w:val="20"/>
              </w:rPr>
            </w:pPr>
          </w:p>
        </w:tc>
        <w:tc>
          <w:tcPr>
            <w:tcW w:w="3331" w:type="dxa"/>
            <w:tcBorders>
              <w:top w:val="single" w:sz="4" w:space="0" w:color="000000"/>
              <w:left w:val="single" w:sz="4" w:space="0" w:color="000000"/>
              <w:bottom w:val="single" w:sz="4" w:space="0" w:color="000000"/>
              <w:right w:val="single" w:sz="4" w:space="0" w:color="000000"/>
            </w:tcBorders>
            <w:hideMark/>
          </w:tcPr>
          <w:p w14:paraId="2DE5F704"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 xml:space="preserve">Қосымша баллдар (10 баллға дейін) </w:t>
            </w:r>
          </w:p>
        </w:tc>
        <w:tc>
          <w:tcPr>
            <w:tcW w:w="9993" w:type="dxa"/>
            <w:gridSpan w:val="3"/>
            <w:tcBorders>
              <w:top w:val="single" w:sz="4" w:space="0" w:color="000000"/>
              <w:left w:val="single" w:sz="4" w:space="0" w:color="000000"/>
              <w:bottom w:val="single" w:sz="4" w:space="0" w:color="000000"/>
              <w:right w:val="single" w:sz="4" w:space="0" w:color="000000"/>
            </w:tcBorders>
            <w:hideMark/>
          </w:tcPr>
          <w:p w14:paraId="6A4211E4"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 xml:space="preserve">Ерекше жұмыс, мысалы: </w:t>
            </w:r>
          </w:p>
          <w:p w14:paraId="03B555F0"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Топтағы ең жақсы жұмыс</w:t>
            </w:r>
          </w:p>
          <w:p w14:paraId="5EAE8033"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Шығармашылық тәсіл</w:t>
            </w:r>
          </w:p>
          <w:p w14:paraId="6778FE37"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Тапсырманы орындауда инновациялық тәсіл қолдану</w:t>
            </w:r>
          </w:p>
          <w:p w14:paraId="27BD6E15"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Топтың ұсынысы бойынша</w:t>
            </w:r>
          </w:p>
        </w:tc>
      </w:tr>
      <w:tr w:rsidR="00831A64" w:rsidRPr="001E464C" w14:paraId="42831D29" w14:textId="77777777" w:rsidTr="008B40B9">
        <w:tc>
          <w:tcPr>
            <w:tcW w:w="425" w:type="dxa"/>
            <w:tcBorders>
              <w:top w:val="single" w:sz="4" w:space="0" w:color="000000"/>
              <w:left w:val="single" w:sz="4" w:space="0" w:color="000000"/>
              <w:bottom w:val="single" w:sz="4" w:space="0" w:color="000000"/>
              <w:right w:val="single" w:sz="4" w:space="0" w:color="000000"/>
            </w:tcBorders>
          </w:tcPr>
          <w:p w14:paraId="6B250307" w14:textId="77777777" w:rsidR="00831A64" w:rsidRPr="001E464C" w:rsidRDefault="00831A64" w:rsidP="008B40B9">
            <w:pPr>
              <w:spacing w:line="240" w:lineRule="auto"/>
              <w:contextualSpacing/>
              <w:rPr>
                <w:rFonts w:ascii="Arial" w:hAnsi="Arial" w:cs="Arial"/>
                <w:color w:val="000000"/>
                <w:sz w:val="20"/>
                <w:szCs w:val="20"/>
              </w:rPr>
            </w:pPr>
          </w:p>
        </w:tc>
        <w:tc>
          <w:tcPr>
            <w:tcW w:w="15026" w:type="dxa"/>
            <w:gridSpan w:val="5"/>
            <w:tcBorders>
              <w:top w:val="single" w:sz="4" w:space="0" w:color="000000"/>
              <w:left w:val="single" w:sz="4" w:space="0" w:color="000000"/>
              <w:bottom w:val="single" w:sz="4" w:space="0" w:color="000000"/>
              <w:right w:val="single" w:sz="4" w:space="0" w:color="000000"/>
            </w:tcBorders>
            <w:hideMark/>
          </w:tcPr>
          <w:p w14:paraId="05F21CB5"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 - қазақ/орыс топтары үшін – ағылшын тілі; ағылшын тілінде оқитын топтар үшін – тапсырманы қазақ немесе орыс тілдерінде орындау</w:t>
            </w:r>
          </w:p>
          <w:p w14:paraId="3443F44B" w14:textId="77777777" w:rsidR="00831A64" w:rsidRPr="001E464C" w:rsidRDefault="00831A64" w:rsidP="008B40B9">
            <w:pPr>
              <w:spacing w:line="240" w:lineRule="auto"/>
              <w:contextualSpacing/>
              <w:rPr>
                <w:rFonts w:ascii="Arial" w:hAnsi="Arial" w:cs="Arial"/>
                <w:color w:val="000000"/>
                <w:sz w:val="20"/>
                <w:szCs w:val="20"/>
              </w:rPr>
            </w:pPr>
            <w:r w:rsidRPr="001E464C">
              <w:rPr>
                <w:rFonts w:ascii="Arial" w:hAnsi="Arial" w:cs="Arial"/>
                <w:color w:val="000000"/>
                <w:sz w:val="20"/>
                <w:szCs w:val="20"/>
              </w:rPr>
              <w:t>*Мерзім -  оқытушы анықтайды, әдетте – аралық бақылау күні</w:t>
            </w:r>
          </w:p>
          <w:p w14:paraId="2DFF9EFD" w14:textId="77777777" w:rsidR="00831A64" w:rsidRPr="001E464C" w:rsidRDefault="00831A64" w:rsidP="008B40B9">
            <w:pPr>
              <w:spacing w:line="240" w:lineRule="auto"/>
              <w:contextualSpacing/>
              <w:rPr>
                <w:rFonts w:ascii="Arial" w:hAnsi="Arial" w:cs="Arial"/>
                <w:b/>
                <w:color w:val="000000"/>
                <w:sz w:val="20"/>
                <w:szCs w:val="20"/>
              </w:rPr>
            </w:pPr>
            <w:r w:rsidRPr="001E464C">
              <w:rPr>
                <w:rFonts w:ascii="Arial" w:hAnsi="Arial" w:cs="Arial"/>
                <w:color w:val="000000"/>
                <w:sz w:val="20"/>
                <w:szCs w:val="20"/>
              </w:rPr>
              <w:t xml:space="preserve">** осылайша ең жоғары 90 балл алуға болады, 90-нан жоғары алу үшін </w:t>
            </w:r>
            <w:r w:rsidRPr="001E464C">
              <w:rPr>
                <w:rFonts w:ascii="Arial" w:hAnsi="Arial" w:cs="Arial"/>
                <w:b/>
                <w:color w:val="000000"/>
                <w:sz w:val="20"/>
                <w:szCs w:val="20"/>
              </w:rPr>
              <w:t>күтілгеннен жоғары</w:t>
            </w:r>
            <w:r w:rsidRPr="001E464C">
              <w:rPr>
                <w:rFonts w:ascii="Arial" w:hAnsi="Arial" w:cs="Arial"/>
                <w:color w:val="000000"/>
                <w:sz w:val="20"/>
                <w:szCs w:val="20"/>
              </w:rPr>
              <w:t xml:space="preserve"> нәтиже көрсету қажет</w:t>
            </w:r>
          </w:p>
        </w:tc>
      </w:tr>
    </w:tbl>
    <w:p w14:paraId="220AD8F7" w14:textId="77777777" w:rsidR="00831A64" w:rsidRPr="001E464C" w:rsidRDefault="00831A64" w:rsidP="00831A64">
      <w:pPr>
        <w:spacing w:line="240" w:lineRule="auto"/>
        <w:ind w:left="-426"/>
        <w:contextualSpacing/>
        <w:jc w:val="center"/>
        <w:rPr>
          <w:rFonts w:ascii="Arial" w:hAnsi="Arial" w:cs="Arial"/>
          <w:sz w:val="24"/>
          <w:szCs w:val="24"/>
        </w:rPr>
      </w:pPr>
    </w:p>
    <w:p w14:paraId="1C4B95E5" w14:textId="6625F59F" w:rsidR="00143C95" w:rsidRPr="001E464C" w:rsidRDefault="00143C95" w:rsidP="00927703">
      <w:pPr>
        <w:spacing w:after="0" w:line="240" w:lineRule="auto"/>
        <w:ind w:left="-426"/>
        <w:jc w:val="center"/>
        <w:rPr>
          <w:rFonts w:ascii="Arial" w:hAnsi="Arial" w:cs="Arial"/>
          <w:sz w:val="20"/>
          <w:szCs w:val="20"/>
        </w:rPr>
      </w:pPr>
    </w:p>
    <w:p w14:paraId="134E878C" w14:textId="77777777" w:rsidR="00143C95" w:rsidRPr="001E464C" w:rsidRDefault="00143C95" w:rsidP="00927703">
      <w:pPr>
        <w:spacing w:after="0" w:line="240" w:lineRule="auto"/>
        <w:rPr>
          <w:rFonts w:ascii="Arial" w:hAnsi="Arial" w:cs="Arial"/>
          <w:b/>
          <w:sz w:val="20"/>
          <w:szCs w:val="20"/>
        </w:rPr>
      </w:pPr>
    </w:p>
    <w:p w14:paraId="46B2B24B" w14:textId="77777777" w:rsidR="00143C95" w:rsidRPr="001E464C" w:rsidRDefault="00143C95" w:rsidP="00927703">
      <w:pPr>
        <w:spacing w:after="0" w:line="240" w:lineRule="auto"/>
        <w:rPr>
          <w:rFonts w:ascii="Arial" w:hAnsi="Arial" w:cs="Arial"/>
          <w:b/>
          <w:sz w:val="20"/>
          <w:szCs w:val="20"/>
        </w:rPr>
      </w:pPr>
      <w:r w:rsidRPr="001E464C">
        <w:rPr>
          <w:rFonts w:ascii="Arial" w:hAnsi="Arial" w:cs="Arial"/>
          <w:b/>
          <w:sz w:val="20"/>
          <w:szCs w:val="20"/>
        </w:rPr>
        <w:br w:type="page"/>
      </w:r>
    </w:p>
    <w:p w14:paraId="506EB612" w14:textId="029FF04C" w:rsidR="00143C95" w:rsidRPr="001E464C" w:rsidRDefault="00831A64" w:rsidP="00927703">
      <w:pPr>
        <w:spacing w:after="0" w:line="240" w:lineRule="auto"/>
        <w:ind w:left="-426"/>
        <w:jc w:val="center"/>
        <w:rPr>
          <w:rFonts w:ascii="Arial" w:hAnsi="Arial" w:cs="Arial"/>
        </w:rPr>
      </w:pPr>
      <w:r w:rsidRPr="001E464C">
        <w:rPr>
          <w:rFonts w:ascii="Arial" w:hAnsi="Arial" w:cs="Arial"/>
          <w:b/>
        </w:rPr>
        <w:lastRenderedPageBreak/>
        <w:t>Төсек басында практикалық дағдыларды баллдық-рейтингтік бағалау – курация (максимум 100 балл</w:t>
      </w:r>
      <w:r w:rsidR="00143C95" w:rsidRPr="001E464C">
        <w:rPr>
          <w:rFonts w:ascii="Arial" w:hAnsi="Arial" w:cs="Arial"/>
          <w:b/>
        </w:rPr>
        <w:t>)</w:t>
      </w:r>
    </w:p>
    <w:tbl>
      <w:tblPr>
        <w:tblW w:w="150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1983"/>
        <w:gridCol w:w="3544"/>
        <w:gridCol w:w="3259"/>
        <w:gridCol w:w="3259"/>
        <w:gridCol w:w="2441"/>
      </w:tblGrid>
      <w:tr w:rsidR="00927703" w:rsidRPr="001E464C" w14:paraId="1AE7D2B8"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424BADAD" w14:textId="77777777" w:rsidR="00143C95" w:rsidRPr="001E464C" w:rsidRDefault="00143C95" w:rsidP="00927703">
            <w:pPr>
              <w:spacing w:after="0" w:line="240" w:lineRule="auto"/>
              <w:rPr>
                <w:rFonts w:ascii="Arial" w:hAnsi="Arial" w:cs="Arial"/>
                <w:b/>
                <w:sz w:val="20"/>
                <w:szCs w:val="20"/>
              </w:rPr>
            </w:pPr>
            <w:r w:rsidRPr="001E464C">
              <w:rPr>
                <w:rFonts w:ascii="Arial" w:hAnsi="Arial" w:cs="Arial"/>
                <w:b/>
                <w:sz w:val="20"/>
                <w:szCs w:val="20"/>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6C529738" w14:textId="55F11096" w:rsidR="00143C95" w:rsidRPr="001E464C" w:rsidRDefault="001E464C" w:rsidP="001E464C">
            <w:pPr>
              <w:spacing w:line="240" w:lineRule="auto"/>
              <w:contextualSpacing/>
              <w:jc w:val="center"/>
              <w:rPr>
                <w:rFonts w:ascii="Arial" w:hAnsi="Arial" w:cs="Arial"/>
                <w:b/>
                <w:color w:val="000000"/>
                <w:sz w:val="20"/>
                <w:szCs w:val="20"/>
              </w:rPr>
            </w:pPr>
            <w:r w:rsidRPr="001E464C">
              <w:rPr>
                <w:rFonts w:ascii="Arial" w:hAnsi="Arial" w:cs="Arial"/>
                <w:b/>
                <w:color w:val="000000"/>
                <w:sz w:val="20"/>
                <w:szCs w:val="20"/>
              </w:rPr>
              <w:t>Критерийлер</w:t>
            </w:r>
          </w:p>
        </w:tc>
        <w:tc>
          <w:tcPr>
            <w:tcW w:w="3544" w:type="dxa"/>
            <w:tcBorders>
              <w:top w:val="single" w:sz="4" w:space="0" w:color="000000"/>
              <w:left w:val="single" w:sz="4" w:space="0" w:color="000000"/>
              <w:bottom w:val="single" w:sz="4" w:space="0" w:color="000000"/>
              <w:right w:val="single" w:sz="4" w:space="0" w:color="000000"/>
            </w:tcBorders>
            <w:vAlign w:val="center"/>
          </w:tcPr>
          <w:p w14:paraId="37802339" w14:textId="1CCC70E4" w:rsidR="00143C95" w:rsidRPr="001E464C" w:rsidRDefault="00143C95" w:rsidP="00927703">
            <w:pPr>
              <w:spacing w:after="0" w:line="240" w:lineRule="auto"/>
              <w:jc w:val="center"/>
              <w:rPr>
                <w:rFonts w:ascii="Arial" w:hAnsi="Arial" w:cs="Arial"/>
                <w:b/>
                <w:sz w:val="20"/>
                <w:szCs w:val="20"/>
              </w:rPr>
            </w:pPr>
            <w:r w:rsidRPr="001E464C">
              <w:rPr>
                <w:rFonts w:ascii="Arial" w:hAnsi="Arial" w:cs="Arial"/>
                <w:b/>
                <w:sz w:val="20"/>
                <w:szCs w:val="20"/>
              </w:rPr>
              <w:t>1</w:t>
            </w:r>
            <w:r w:rsidR="001E464C" w:rsidRPr="001E464C">
              <w:rPr>
                <w:rFonts w:ascii="Arial" w:hAnsi="Arial" w:cs="Arial"/>
                <w:b/>
                <w:sz w:val="20"/>
                <w:szCs w:val="20"/>
              </w:rPr>
              <w:t>0 балл</w:t>
            </w:r>
          </w:p>
        </w:tc>
        <w:tc>
          <w:tcPr>
            <w:tcW w:w="3259" w:type="dxa"/>
            <w:tcBorders>
              <w:top w:val="single" w:sz="4" w:space="0" w:color="000000"/>
              <w:left w:val="single" w:sz="4" w:space="0" w:color="000000"/>
              <w:bottom w:val="single" w:sz="4" w:space="0" w:color="000000"/>
              <w:right w:val="single" w:sz="4" w:space="0" w:color="000000"/>
            </w:tcBorders>
            <w:vAlign w:val="center"/>
          </w:tcPr>
          <w:p w14:paraId="49D4207E" w14:textId="0F85A720"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8 балл</w:t>
            </w:r>
          </w:p>
        </w:tc>
        <w:tc>
          <w:tcPr>
            <w:tcW w:w="3259" w:type="dxa"/>
            <w:tcBorders>
              <w:top w:val="single" w:sz="4" w:space="0" w:color="000000"/>
              <w:left w:val="single" w:sz="4" w:space="0" w:color="000000"/>
              <w:bottom w:val="single" w:sz="4" w:space="0" w:color="000000"/>
              <w:right w:val="single" w:sz="4" w:space="0" w:color="000000"/>
            </w:tcBorders>
            <w:vAlign w:val="center"/>
          </w:tcPr>
          <w:p w14:paraId="69EF52FE" w14:textId="00B45FC6"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6 балл</w:t>
            </w:r>
          </w:p>
        </w:tc>
        <w:tc>
          <w:tcPr>
            <w:tcW w:w="2441" w:type="dxa"/>
            <w:tcBorders>
              <w:top w:val="single" w:sz="4" w:space="0" w:color="000000"/>
              <w:left w:val="single" w:sz="4" w:space="0" w:color="000000"/>
              <w:bottom w:val="single" w:sz="4" w:space="0" w:color="000000"/>
              <w:right w:val="single" w:sz="4" w:space="0" w:color="000000"/>
            </w:tcBorders>
            <w:vAlign w:val="center"/>
          </w:tcPr>
          <w:p w14:paraId="1D4FD695" w14:textId="5BFAC5DA"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4 балл</w:t>
            </w:r>
          </w:p>
        </w:tc>
      </w:tr>
      <w:tr w:rsidR="00927703" w:rsidRPr="001E464C" w14:paraId="6A798570" w14:textId="77777777" w:rsidTr="00A455BE">
        <w:tc>
          <w:tcPr>
            <w:tcW w:w="15055" w:type="dxa"/>
            <w:gridSpan w:val="6"/>
            <w:tcBorders>
              <w:top w:val="single" w:sz="4" w:space="0" w:color="000000"/>
              <w:left w:val="single" w:sz="4" w:space="0" w:color="000000"/>
              <w:bottom w:val="single" w:sz="4" w:space="0" w:color="000000"/>
              <w:right w:val="single" w:sz="4" w:space="0" w:color="000000"/>
            </w:tcBorders>
          </w:tcPr>
          <w:p w14:paraId="4A8BA659" w14:textId="264B7B80"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 xml:space="preserve">Емделушімен сұхбат </w:t>
            </w:r>
            <w:r w:rsidR="00143C95" w:rsidRPr="001E464C">
              <w:rPr>
                <w:rFonts w:ascii="Arial" w:hAnsi="Arial" w:cs="Arial"/>
                <w:noProof/>
                <w:sz w:val="20"/>
                <w:szCs w:val="20"/>
                <w:lang w:eastAsia="ru-RU"/>
              </w:rPr>
              <mc:AlternateContent>
                <mc:Choice Requires="wps">
                  <w:drawing>
                    <wp:anchor distT="0" distB="0" distL="0" distR="0" simplePos="0" relativeHeight="251659264" behindDoc="1" locked="0" layoutInCell="1" hidden="0" allowOverlap="1" wp14:anchorId="3B6B5E29" wp14:editId="210827E2">
                      <wp:simplePos x="0" y="0"/>
                      <wp:positionH relativeFrom="column">
                        <wp:posOffset>4203700</wp:posOffset>
                      </wp:positionH>
                      <wp:positionV relativeFrom="paragraph">
                        <wp:posOffset>127000</wp:posOffset>
                      </wp:positionV>
                      <wp:extent cx="9525" cy="9525"/>
                      <wp:effectExtent l="0" t="0" r="0" b="0"/>
                      <wp:wrapNone/>
                      <wp:docPr id="2" name="Прямоугольник 2"/>
                      <wp:cNvGraphicFramePr/>
                      <a:graphic xmlns:a="http://schemas.openxmlformats.org/drawingml/2006/main">
                        <a:graphicData uri="http://schemas.microsoft.com/office/word/2010/wordprocessingShape">
                          <wps:wsp>
                            <wps:cNvSpPr/>
                            <wps:spPr>
                              <a:xfrm>
                                <a:off x="5341238" y="3775238"/>
                                <a:ext cx="9525" cy="9525"/>
                              </a:xfrm>
                              <a:prstGeom prst="rect">
                                <a:avLst/>
                              </a:prstGeom>
                              <a:solidFill>
                                <a:srgbClr val="000000"/>
                              </a:solidFill>
                              <a:ln>
                                <a:noFill/>
                              </a:ln>
                            </wps:spPr>
                            <wps:txbx>
                              <w:txbxContent>
                                <w:p w14:paraId="76D082A7" w14:textId="77777777" w:rsidR="004C025E" w:rsidRDefault="004C025E" w:rsidP="00143C95">
                                  <w:pPr>
                                    <w:textDirection w:val="btLr"/>
                                  </w:pPr>
                                </w:p>
                              </w:txbxContent>
                            </wps:txbx>
                            <wps:bodyPr spcFirstLastPara="1" wrap="square" lIns="91425" tIns="91425" rIns="91425" bIns="91425" anchor="ctr" anchorCtr="0">
                              <a:noAutofit/>
                            </wps:bodyPr>
                          </wps:wsp>
                        </a:graphicData>
                      </a:graphic>
                    </wp:anchor>
                  </w:drawing>
                </mc:Choice>
                <mc:Fallback>
                  <w:pict>
                    <v:rect w14:anchorId="3B6B5E29" id="Прямоугольник 2" o:spid="_x0000_s1026" style="position:absolute;left:0;text-align:left;margin-left:331pt;margin-top:10pt;width:.75pt;height:.7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" fillcolor="black" stroked="f">
                      <v:textbox inset="2.53958mm,2.53958mm,2.53958mm,2.53958mm">
                        <w:txbxContent>
                          <w:p w14:paraId="76D082A7" w14:textId="77777777" w:rsidR="004C025E" w:rsidRDefault="004C025E" w:rsidP="00143C95">
                            <w:pPr>
                              <w:textDirection w:val="btLr"/>
                            </w:pPr>
                          </w:p>
                        </w:txbxContent>
                      </v:textbox>
                    </v:rect>
                  </w:pict>
                </mc:Fallback>
              </mc:AlternateContent>
            </w:r>
          </w:p>
        </w:tc>
      </w:tr>
      <w:tr w:rsidR="00927703" w:rsidRPr="001E464C" w14:paraId="40D3DA7A"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5301031C"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1.</w:t>
            </w:r>
          </w:p>
        </w:tc>
        <w:tc>
          <w:tcPr>
            <w:tcW w:w="1983" w:type="dxa"/>
            <w:tcBorders>
              <w:top w:val="single" w:sz="4" w:space="0" w:color="000000"/>
              <w:left w:val="single" w:sz="4" w:space="0" w:color="000000"/>
              <w:bottom w:val="single" w:sz="4" w:space="0" w:color="000000"/>
              <w:right w:val="single" w:sz="4" w:space="0" w:color="000000"/>
            </w:tcBorders>
            <w:vAlign w:val="center"/>
          </w:tcPr>
          <w:p w14:paraId="68E138D0" w14:textId="20FF6A60"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Толықтығы мен дәлдігі</w:t>
            </w:r>
          </w:p>
        </w:tc>
        <w:tc>
          <w:tcPr>
            <w:tcW w:w="3544" w:type="dxa"/>
            <w:tcBorders>
              <w:top w:val="single" w:sz="4" w:space="0" w:color="000000"/>
              <w:left w:val="single" w:sz="4" w:space="0" w:color="000000"/>
              <w:bottom w:val="single" w:sz="4" w:space="0" w:color="000000"/>
              <w:right w:val="single" w:sz="4" w:space="0" w:color="000000"/>
            </w:tcBorders>
          </w:tcPr>
          <w:p w14:paraId="54F1A6D8" w14:textId="77777777" w:rsidR="001E464C" w:rsidRPr="001E464C" w:rsidRDefault="001E464C" w:rsidP="001E464C">
            <w:pPr>
              <w:spacing w:after="0" w:line="240" w:lineRule="auto"/>
              <w:rPr>
                <w:rFonts w:ascii="Arial" w:hAnsi="Arial" w:cs="Arial"/>
                <w:sz w:val="20"/>
                <w:szCs w:val="20"/>
              </w:rPr>
            </w:pPr>
            <w:r w:rsidRPr="001E464C">
              <w:rPr>
                <w:rFonts w:ascii="Arial" w:hAnsi="Arial" w:cs="Arial"/>
                <w:sz w:val="20"/>
                <w:szCs w:val="20"/>
              </w:rPr>
              <w:t>Дәл, аурудың көріністерін егжей-тегжейлі көрсетеді. Ең маңызды мәселені анықтай алады.</w:t>
            </w:r>
          </w:p>
          <w:p w14:paraId="6DB99F69" w14:textId="559A7FDD" w:rsidR="00143C95" w:rsidRPr="001E464C" w:rsidRDefault="001E464C" w:rsidP="001E464C">
            <w:pPr>
              <w:spacing w:after="0" w:line="240" w:lineRule="auto"/>
              <w:rPr>
                <w:rFonts w:ascii="Arial" w:hAnsi="Arial" w:cs="Arial"/>
                <w:sz w:val="20"/>
                <w:szCs w:val="20"/>
              </w:rPr>
            </w:pPr>
            <w:r w:rsidRPr="001E464C">
              <w:rPr>
                <w:rFonts w:ascii="Arial" w:hAnsi="Arial" w:cs="Arial"/>
                <w:sz w:val="20"/>
                <w:szCs w:val="20"/>
              </w:rPr>
              <w:t>Пациенттің жайлылығына назар аударылады</w:t>
            </w:r>
          </w:p>
        </w:tc>
        <w:tc>
          <w:tcPr>
            <w:tcW w:w="3259" w:type="dxa"/>
            <w:tcBorders>
              <w:top w:val="single" w:sz="4" w:space="0" w:color="000000"/>
              <w:left w:val="single" w:sz="4" w:space="0" w:color="000000"/>
              <w:bottom w:val="single" w:sz="4" w:space="0" w:color="000000"/>
              <w:right w:val="single" w:sz="4" w:space="0" w:color="000000"/>
            </w:tcBorders>
          </w:tcPr>
          <w:p w14:paraId="05256DAB" w14:textId="3C38B7A9"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Негізгі ақпаратты жинақтайды, ұқыпты, жаңа мәселелерді анықтайды.</w:t>
            </w:r>
          </w:p>
        </w:tc>
        <w:tc>
          <w:tcPr>
            <w:tcW w:w="3259" w:type="dxa"/>
            <w:tcBorders>
              <w:top w:val="single" w:sz="4" w:space="0" w:color="000000"/>
              <w:left w:val="single" w:sz="4" w:space="0" w:color="000000"/>
              <w:bottom w:val="single" w:sz="4" w:space="0" w:color="000000"/>
              <w:right w:val="single" w:sz="4" w:space="0" w:color="000000"/>
            </w:tcBorders>
          </w:tcPr>
          <w:p w14:paraId="26CA806E" w14:textId="2B28CE07"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Толық емес немесе шоғырланбаған.</w:t>
            </w:r>
          </w:p>
        </w:tc>
        <w:tc>
          <w:tcPr>
            <w:tcW w:w="2441" w:type="dxa"/>
            <w:tcBorders>
              <w:top w:val="single" w:sz="4" w:space="0" w:color="000000"/>
              <w:left w:val="single" w:sz="4" w:space="0" w:color="000000"/>
              <w:bottom w:val="single" w:sz="4" w:space="0" w:color="000000"/>
              <w:right w:val="single" w:sz="4" w:space="0" w:color="000000"/>
            </w:tcBorders>
          </w:tcPr>
          <w:p w14:paraId="41ADBA60" w14:textId="3458719D"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Дәл емес, ойды жіберіп алған, маңызды емес деректер.</w:t>
            </w:r>
          </w:p>
        </w:tc>
      </w:tr>
      <w:tr w:rsidR="00927703" w:rsidRPr="001E464C" w14:paraId="3B37A858"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1A715FDA"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2.</w:t>
            </w:r>
          </w:p>
        </w:tc>
        <w:tc>
          <w:tcPr>
            <w:tcW w:w="1983" w:type="dxa"/>
            <w:tcBorders>
              <w:top w:val="single" w:sz="4" w:space="0" w:color="000000"/>
              <w:left w:val="single" w:sz="4" w:space="0" w:color="000000"/>
              <w:bottom w:val="single" w:sz="4" w:space="0" w:color="000000"/>
              <w:right w:val="single" w:sz="4" w:space="0" w:color="000000"/>
            </w:tcBorders>
            <w:vAlign w:val="center"/>
          </w:tcPr>
          <w:p w14:paraId="0A76E665" w14:textId="6FC80AF7"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Мәлімет</w:t>
            </w:r>
          </w:p>
        </w:tc>
        <w:tc>
          <w:tcPr>
            <w:tcW w:w="3544" w:type="dxa"/>
            <w:tcBorders>
              <w:top w:val="single" w:sz="4" w:space="0" w:color="000000"/>
              <w:left w:val="single" w:sz="4" w:space="0" w:color="000000"/>
              <w:bottom w:val="single" w:sz="4" w:space="0" w:color="000000"/>
              <w:right w:val="single" w:sz="4" w:space="0" w:color="000000"/>
            </w:tcBorders>
          </w:tcPr>
          <w:p w14:paraId="0E716D03" w14:textId="5D157472"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Ұйымдастырылған, бағытталған, белгілі бір жағдайдағы аурудың ағымын түсіну арқылы барлық клиникалық көріністерді көрсетеді.</w:t>
            </w:r>
          </w:p>
        </w:tc>
        <w:tc>
          <w:tcPr>
            <w:tcW w:w="3259" w:type="dxa"/>
            <w:tcBorders>
              <w:top w:val="single" w:sz="4" w:space="0" w:color="000000"/>
              <w:left w:val="single" w:sz="4" w:space="0" w:color="000000"/>
              <w:bottom w:val="single" w:sz="4" w:space="0" w:color="000000"/>
              <w:right w:val="single" w:sz="4" w:space="0" w:color="000000"/>
            </w:tcBorders>
          </w:tcPr>
          <w:p w14:paraId="306FC809" w14:textId="1C7E1789"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Негізгі белгілерді ашады</w:t>
            </w:r>
          </w:p>
        </w:tc>
        <w:tc>
          <w:tcPr>
            <w:tcW w:w="3259" w:type="dxa"/>
            <w:tcBorders>
              <w:top w:val="single" w:sz="4" w:space="0" w:color="000000"/>
              <w:left w:val="single" w:sz="4" w:space="0" w:color="000000"/>
              <w:bottom w:val="single" w:sz="4" w:space="0" w:color="000000"/>
              <w:right w:val="single" w:sz="4" w:space="0" w:color="000000"/>
            </w:tcBorders>
          </w:tcPr>
          <w:p w14:paraId="4B59C0BC" w14:textId="4D6FA4A0"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толық емес деректер</w:t>
            </w:r>
          </w:p>
        </w:tc>
        <w:tc>
          <w:tcPr>
            <w:tcW w:w="2441" w:type="dxa"/>
            <w:tcBorders>
              <w:top w:val="single" w:sz="4" w:space="0" w:color="000000"/>
              <w:left w:val="single" w:sz="4" w:space="0" w:color="000000"/>
              <w:bottom w:val="single" w:sz="4" w:space="0" w:color="000000"/>
              <w:right w:val="single" w:sz="4" w:space="0" w:color="000000"/>
            </w:tcBorders>
          </w:tcPr>
          <w:p w14:paraId="4D43C05E" w14:textId="3B3C829D"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Қате деректерді немесе олардың жоқтығын көрсетеді</w:t>
            </w:r>
          </w:p>
        </w:tc>
      </w:tr>
      <w:tr w:rsidR="00927703" w:rsidRPr="001E464C" w14:paraId="0011CA02"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61421BC6"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3.</w:t>
            </w:r>
          </w:p>
        </w:tc>
        <w:tc>
          <w:tcPr>
            <w:tcW w:w="1983" w:type="dxa"/>
            <w:tcBorders>
              <w:top w:val="single" w:sz="4" w:space="0" w:color="000000"/>
              <w:left w:val="single" w:sz="4" w:space="0" w:color="000000"/>
              <w:bottom w:val="single" w:sz="4" w:space="0" w:color="000000"/>
              <w:right w:val="single" w:sz="4" w:space="0" w:color="000000"/>
            </w:tcBorders>
            <w:vAlign w:val="center"/>
          </w:tcPr>
          <w:p w14:paraId="403052AC" w14:textId="046FE7EC"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Жүйелілік</w:t>
            </w:r>
          </w:p>
        </w:tc>
        <w:tc>
          <w:tcPr>
            <w:tcW w:w="3544" w:type="dxa"/>
            <w:tcBorders>
              <w:top w:val="single" w:sz="4" w:space="0" w:color="000000"/>
              <w:left w:val="single" w:sz="4" w:space="0" w:color="000000"/>
              <w:bottom w:val="single" w:sz="4" w:space="0" w:color="000000"/>
              <w:right w:val="single" w:sz="4" w:space="0" w:color="000000"/>
            </w:tcBorders>
            <w:vAlign w:val="center"/>
          </w:tcPr>
          <w:p w14:paraId="18E05EDD" w14:textId="268134A2"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Салыстырмалы түрде қысқа мерзімде клиникалық мәселелердің басымдықтарын белгілеу.</w:t>
            </w:r>
          </w:p>
        </w:tc>
        <w:tc>
          <w:tcPr>
            <w:tcW w:w="3259" w:type="dxa"/>
            <w:tcBorders>
              <w:top w:val="single" w:sz="4" w:space="0" w:color="000000"/>
              <w:left w:val="single" w:sz="4" w:space="0" w:color="000000"/>
              <w:bottom w:val="single" w:sz="4" w:space="0" w:color="000000"/>
              <w:right w:val="single" w:sz="4" w:space="0" w:color="000000"/>
            </w:tcBorders>
            <w:vAlign w:val="center"/>
          </w:tcPr>
          <w:p w14:paraId="72A3F79C" w14:textId="03E869D5"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Тарихты алу процесін толық бақылау мүмкін емес</w:t>
            </w:r>
          </w:p>
        </w:tc>
        <w:tc>
          <w:tcPr>
            <w:tcW w:w="3259" w:type="dxa"/>
            <w:tcBorders>
              <w:top w:val="single" w:sz="4" w:space="0" w:color="000000"/>
              <w:left w:val="single" w:sz="4" w:space="0" w:color="000000"/>
              <w:bottom w:val="single" w:sz="4" w:space="0" w:color="000000"/>
              <w:right w:val="single" w:sz="4" w:space="0" w:color="000000"/>
            </w:tcBorders>
            <w:vAlign w:val="center"/>
          </w:tcPr>
          <w:p w14:paraId="175F05C6" w14:textId="180F85C4"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Науқастың өзін шетке тартуына мүмкіндік береді, осылайша уақытты ұзартады. Жетекші сұрақтарды қолданады (пациентті қате болуы мүмкін жауапқа жетелейді).</w:t>
            </w:r>
          </w:p>
        </w:tc>
        <w:tc>
          <w:tcPr>
            <w:tcW w:w="2441" w:type="dxa"/>
            <w:tcBorders>
              <w:top w:val="single" w:sz="4" w:space="0" w:color="000000"/>
              <w:left w:val="single" w:sz="4" w:space="0" w:color="000000"/>
              <w:bottom w:val="single" w:sz="4" w:space="0" w:color="000000"/>
              <w:right w:val="single" w:sz="4" w:space="0" w:color="000000"/>
            </w:tcBorders>
            <w:vAlign w:val="center"/>
          </w:tcPr>
          <w:p w14:paraId="336D3833" w14:textId="267FF86F"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Сұрақтарды қате қояды немесе маңызды мәселелерді анықтамай-ақ тарихты ерте аяқтайды.</w:t>
            </w:r>
          </w:p>
        </w:tc>
      </w:tr>
      <w:tr w:rsidR="00927703" w:rsidRPr="001E464C" w14:paraId="6ECC6DF6"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457F5B29"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4</w:t>
            </w:r>
          </w:p>
        </w:tc>
        <w:tc>
          <w:tcPr>
            <w:tcW w:w="1983" w:type="dxa"/>
            <w:tcBorders>
              <w:top w:val="single" w:sz="4" w:space="0" w:color="000000"/>
              <w:left w:val="single" w:sz="4" w:space="0" w:color="000000"/>
              <w:bottom w:val="single" w:sz="4" w:space="0" w:color="000000"/>
              <w:right w:val="single" w:sz="4" w:space="0" w:color="000000"/>
            </w:tcBorders>
            <w:vAlign w:val="center"/>
          </w:tcPr>
          <w:p w14:paraId="41D902B8"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Тайм-менеджмент</w:t>
            </w:r>
          </w:p>
        </w:tc>
        <w:tc>
          <w:tcPr>
            <w:tcW w:w="3544" w:type="dxa"/>
            <w:tcBorders>
              <w:top w:val="single" w:sz="4" w:space="0" w:color="000000"/>
              <w:left w:val="single" w:sz="4" w:space="0" w:color="000000"/>
              <w:bottom w:val="single" w:sz="4" w:space="0" w:color="000000"/>
              <w:right w:val="single" w:sz="4" w:space="0" w:color="000000"/>
            </w:tcBorders>
            <w:vAlign w:val="center"/>
          </w:tcPr>
          <w:p w14:paraId="3D4A379E" w14:textId="61833E57"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Ең қысқа уақыт ішінде максималды тиімділік</w:t>
            </w:r>
          </w:p>
        </w:tc>
        <w:tc>
          <w:tcPr>
            <w:tcW w:w="3259" w:type="dxa"/>
            <w:tcBorders>
              <w:top w:val="single" w:sz="4" w:space="0" w:color="000000"/>
              <w:left w:val="single" w:sz="4" w:space="0" w:color="000000"/>
              <w:bottom w:val="single" w:sz="4" w:space="0" w:color="000000"/>
              <w:right w:val="single" w:sz="4" w:space="0" w:color="000000"/>
            </w:tcBorders>
            <w:vAlign w:val="center"/>
          </w:tcPr>
          <w:p w14:paraId="63447C04" w14:textId="5EC19A85"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анамнез жинау уақыты кешіктірілген</w:t>
            </w:r>
          </w:p>
        </w:tc>
        <w:tc>
          <w:tcPr>
            <w:tcW w:w="3259" w:type="dxa"/>
            <w:tcBorders>
              <w:top w:val="single" w:sz="4" w:space="0" w:color="000000"/>
              <w:left w:val="single" w:sz="4" w:space="0" w:color="000000"/>
              <w:bottom w:val="single" w:sz="4" w:space="0" w:color="000000"/>
              <w:right w:val="single" w:sz="4" w:space="0" w:color="000000"/>
            </w:tcBorders>
            <w:vAlign w:val="center"/>
          </w:tcPr>
          <w:p w14:paraId="55569A91" w14:textId="63EAE51B"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Уақытты тиімсіз ысырап ету</w:t>
            </w:r>
          </w:p>
        </w:tc>
        <w:tc>
          <w:tcPr>
            <w:tcW w:w="2441" w:type="dxa"/>
            <w:tcBorders>
              <w:top w:val="single" w:sz="4" w:space="0" w:color="000000"/>
              <w:left w:val="single" w:sz="4" w:space="0" w:color="000000"/>
              <w:bottom w:val="single" w:sz="4" w:space="0" w:color="000000"/>
              <w:right w:val="single" w:sz="4" w:space="0" w:color="000000"/>
            </w:tcBorders>
            <w:vAlign w:val="center"/>
          </w:tcPr>
          <w:p w14:paraId="767482D7" w14:textId="5B8B0E03"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Бүкіл жағдайды бақылауда емес.</w:t>
            </w:r>
          </w:p>
        </w:tc>
      </w:tr>
      <w:tr w:rsidR="00927703" w:rsidRPr="001E464C" w14:paraId="1CBE8231" w14:textId="77777777" w:rsidTr="00A455BE">
        <w:tc>
          <w:tcPr>
            <w:tcW w:w="15055" w:type="dxa"/>
            <w:gridSpan w:val="6"/>
            <w:tcBorders>
              <w:top w:val="single" w:sz="4" w:space="0" w:color="000000"/>
              <w:left w:val="single" w:sz="4" w:space="0" w:color="000000"/>
              <w:bottom w:val="single" w:sz="4" w:space="0" w:color="000000"/>
              <w:right w:val="single" w:sz="4" w:space="0" w:color="000000"/>
            </w:tcBorders>
            <w:vAlign w:val="center"/>
          </w:tcPr>
          <w:p w14:paraId="33A359F3" w14:textId="4F41A78D"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Науқасты ФИЗИКАЛЫҚ ҚАРАУ</w:t>
            </w:r>
          </w:p>
        </w:tc>
      </w:tr>
      <w:tr w:rsidR="00927703" w:rsidRPr="001E464C" w14:paraId="195CB64A"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53954D25"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5.</w:t>
            </w:r>
          </w:p>
        </w:tc>
        <w:tc>
          <w:tcPr>
            <w:tcW w:w="1983" w:type="dxa"/>
            <w:tcBorders>
              <w:top w:val="single" w:sz="4" w:space="0" w:color="000000"/>
              <w:left w:val="single" w:sz="4" w:space="0" w:color="000000"/>
              <w:bottom w:val="single" w:sz="4" w:space="0" w:color="000000"/>
              <w:right w:val="single" w:sz="4" w:space="0" w:color="000000"/>
            </w:tcBorders>
            <w:vAlign w:val="center"/>
          </w:tcPr>
          <w:p w14:paraId="21BD58E3" w14:textId="3497D0F9"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Физикалық тексерудің реттілігі мен дұрыстығы</w:t>
            </w:r>
          </w:p>
        </w:tc>
        <w:tc>
          <w:tcPr>
            <w:tcW w:w="3544" w:type="dxa"/>
            <w:vMerge w:val="restart"/>
            <w:tcBorders>
              <w:top w:val="single" w:sz="4" w:space="0" w:color="000000"/>
              <w:left w:val="single" w:sz="4" w:space="0" w:color="000000"/>
              <w:right w:val="single" w:sz="4" w:space="0" w:color="000000"/>
            </w:tcBorders>
          </w:tcPr>
          <w:p w14:paraId="7807CB23" w14:textId="6E89611F"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Тізбектей дұрыс орындайды, сенімді, дамыған техника.</w:t>
            </w:r>
          </w:p>
        </w:tc>
        <w:tc>
          <w:tcPr>
            <w:tcW w:w="3259" w:type="dxa"/>
            <w:vMerge w:val="restart"/>
            <w:tcBorders>
              <w:top w:val="single" w:sz="4" w:space="0" w:color="000000"/>
              <w:left w:val="single" w:sz="4" w:space="0" w:color="000000"/>
              <w:right w:val="single" w:sz="4" w:space="0" w:color="000000"/>
            </w:tcBorders>
          </w:tcPr>
          <w:p w14:paraId="5E08F347" w14:textId="4C8E7C78"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Кезеңді біледі, емтиханды дайындау мен орындауда епті дағдыларды көрсетеді</w:t>
            </w:r>
          </w:p>
        </w:tc>
        <w:tc>
          <w:tcPr>
            <w:tcW w:w="3259" w:type="dxa"/>
            <w:vMerge w:val="restart"/>
            <w:tcBorders>
              <w:top w:val="single" w:sz="4" w:space="0" w:color="000000"/>
              <w:left w:val="single" w:sz="4" w:space="0" w:color="000000"/>
              <w:right w:val="single" w:sz="4" w:space="0" w:color="000000"/>
            </w:tcBorders>
          </w:tcPr>
          <w:p w14:paraId="1869C47C" w14:textId="0B983299"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Тұрақты емес, сенімсіз, емтихан дағдыларын толық меңгермеген, негізгі емтихандарды қабылдаудан бас тартады</w:t>
            </w:r>
          </w:p>
        </w:tc>
        <w:tc>
          <w:tcPr>
            <w:tcW w:w="2441" w:type="dxa"/>
            <w:vMerge w:val="restart"/>
            <w:tcBorders>
              <w:top w:val="single" w:sz="4" w:space="0" w:color="000000"/>
              <w:left w:val="single" w:sz="4" w:space="0" w:color="000000"/>
              <w:right w:val="single" w:sz="4" w:space="0" w:color="000000"/>
            </w:tcBorders>
          </w:tcPr>
          <w:p w14:paraId="2CA38CC9" w14:textId="67310C3E"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Физикалық тексеруді жүргізу тәртібі мен ретін білмейді, оның техникасын білмейді</w:t>
            </w:r>
          </w:p>
        </w:tc>
      </w:tr>
      <w:tr w:rsidR="00927703" w:rsidRPr="001E464C" w14:paraId="1D41EED4"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14CA025D"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6.</w:t>
            </w:r>
          </w:p>
        </w:tc>
        <w:tc>
          <w:tcPr>
            <w:tcW w:w="1983" w:type="dxa"/>
            <w:tcBorders>
              <w:top w:val="single" w:sz="4" w:space="0" w:color="000000"/>
              <w:left w:val="single" w:sz="4" w:space="0" w:color="000000"/>
              <w:bottom w:val="single" w:sz="4" w:space="0" w:color="000000"/>
              <w:right w:val="single" w:sz="4" w:space="0" w:color="000000"/>
            </w:tcBorders>
            <w:vAlign w:val="center"/>
          </w:tcPr>
          <w:p w14:paraId="24C95638" w14:textId="0CC2EBCE"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Мұғалімнің нұсқауы бойынша арнайы сауалнама жүргізу дағдысы*</w:t>
            </w:r>
          </w:p>
        </w:tc>
        <w:tc>
          <w:tcPr>
            <w:tcW w:w="3544" w:type="dxa"/>
            <w:vMerge/>
            <w:tcBorders>
              <w:top w:val="single" w:sz="4" w:space="0" w:color="000000"/>
              <w:left w:val="single" w:sz="4" w:space="0" w:color="000000"/>
              <w:right w:val="single" w:sz="4" w:space="0" w:color="000000"/>
            </w:tcBorders>
          </w:tcPr>
          <w:p w14:paraId="5AFD712B" w14:textId="77777777" w:rsidR="00143C95" w:rsidRPr="001E464C" w:rsidRDefault="00143C95" w:rsidP="00927703">
            <w:pPr>
              <w:pBdr>
                <w:top w:val="nil"/>
                <w:left w:val="nil"/>
                <w:bottom w:val="nil"/>
                <w:right w:val="nil"/>
                <w:between w:val="nil"/>
              </w:pBdr>
              <w:spacing w:after="0" w:line="240" w:lineRule="auto"/>
              <w:rPr>
                <w:rFonts w:ascii="Arial" w:hAnsi="Arial" w:cs="Arial"/>
                <w:sz w:val="20"/>
                <w:szCs w:val="20"/>
              </w:rPr>
            </w:pPr>
          </w:p>
        </w:tc>
        <w:tc>
          <w:tcPr>
            <w:tcW w:w="3259" w:type="dxa"/>
            <w:vMerge/>
            <w:tcBorders>
              <w:top w:val="single" w:sz="4" w:space="0" w:color="000000"/>
              <w:left w:val="single" w:sz="4" w:space="0" w:color="000000"/>
              <w:right w:val="single" w:sz="4" w:space="0" w:color="000000"/>
            </w:tcBorders>
          </w:tcPr>
          <w:p w14:paraId="47EB5BC2" w14:textId="77777777" w:rsidR="00143C95" w:rsidRPr="001E464C" w:rsidRDefault="00143C95" w:rsidP="00927703">
            <w:pPr>
              <w:pBdr>
                <w:top w:val="nil"/>
                <w:left w:val="nil"/>
                <w:bottom w:val="nil"/>
                <w:right w:val="nil"/>
                <w:between w:val="nil"/>
              </w:pBdr>
              <w:spacing w:after="0" w:line="240" w:lineRule="auto"/>
              <w:rPr>
                <w:rFonts w:ascii="Arial" w:hAnsi="Arial" w:cs="Arial"/>
                <w:sz w:val="20"/>
                <w:szCs w:val="20"/>
              </w:rPr>
            </w:pPr>
          </w:p>
        </w:tc>
        <w:tc>
          <w:tcPr>
            <w:tcW w:w="3259" w:type="dxa"/>
            <w:vMerge/>
            <w:tcBorders>
              <w:top w:val="single" w:sz="4" w:space="0" w:color="000000"/>
              <w:left w:val="single" w:sz="4" w:space="0" w:color="000000"/>
              <w:right w:val="single" w:sz="4" w:space="0" w:color="000000"/>
            </w:tcBorders>
          </w:tcPr>
          <w:p w14:paraId="2B2BF2DA" w14:textId="77777777" w:rsidR="00143C95" w:rsidRPr="001E464C" w:rsidRDefault="00143C95" w:rsidP="00927703">
            <w:pPr>
              <w:pBdr>
                <w:top w:val="nil"/>
                <w:left w:val="nil"/>
                <w:bottom w:val="nil"/>
                <w:right w:val="nil"/>
                <w:between w:val="nil"/>
              </w:pBdr>
              <w:spacing w:after="0" w:line="240" w:lineRule="auto"/>
              <w:rPr>
                <w:rFonts w:ascii="Arial" w:hAnsi="Arial" w:cs="Arial"/>
                <w:sz w:val="20"/>
                <w:szCs w:val="20"/>
              </w:rPr>
            </w:pPr>
          </w:p>
        </w:tc>
        <w:tc>
          <w:tcPr>
            <w:tcW w:w="2441" w:type="dxa"/>
            <w:vMerge/>
            <w:tcBorders>
              <w:top w:val="single" w:sz="4" w:space="0" w:color="000000"/>
              <w:left w:val="single" w:sz="4" w:space="0" w:color="000000"/>
              <w:right w:val="single" w:sz="4" w:space="0" w:color="000000"/>
            </w:tcBorders>
          </w:tcPr>
          <w:p w14:paraId="501052B6" w14:textId="77777777" w:rsidR="00143C95" w:rsidRPr="001E464C" w:rsidRDefault="00143C95" w:rsidP="00927703">
            <w:pPr>
              <w:pBdr>
                <w:top w:val="nil"/>
                <w:left w:val="nil"/>
                <w:bottom w:val="nil"/>
                <w:right w:val="nil"/>
                <w:between w:val="nil"/>
              </w:pBdr>
              <w:spacing w:after="0" w:line="240" w:lineRule="auto"/>
              <w:rPr>
                <w:rFonts w:ascii="Arial" w:hAnsi="Arial" w:cs="Arial"/>
                <w:sz w:val="20"/>
                <w:szCs w:val="20"/>
              </w:rPr>
            </w:pPr>
          </w:p>
        </w:tc>
      </w:tr>
      <w:tr w:rsidR="00927703" w:rsidRPr="001E464C" w14:paraId="22AEB81C"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05740546"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7.</w:t>
            </w:r>
          </w:p>
        </w:tc>
        <w:tc>
          <w:tcPr>
            <w:tcW w:w="1983" w:type="dxa"/>
            <w:tcBorders>
              <w:top w:val="single" w:sz="4" w:space="0" w:color="000000"/>
              <w:left w:val="single" w:sz="4" w:space="0" w:color="000000"/>
              <w:bottom w:val="single" w:sz="4" w:space="0" w:color="000000"/>
              <w:right w:val="single" w:sz="4" w:space="0" w:color="000000"/>
            </w:tcBorders>
            <w:vAlign w:val="center"/>
          </w:tcPr>
          <w:p w14:paraId="0E8D9292" w14:textId="225E97BE"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Тиімділік</w:t>
            </w:r>
          </w:p>
        </w:tc>
        <w:tc>
          <w:tcPr>
            <w:tcW w:w="3544" w:type="dxa"/>
            <w:tcBorders>
              <w:top w:val="single" w:sz="4" w:space="0" w:color="000000"/>
              <w:left w:val="single" w:sz="4" w:space="0" w:color="000000"/>
              <w:bottom w:val="single" w:sz="4" w:space="0" w:color="000000"/>
              <w:right w:val="single" w:sz="4" w:space="0" w:color="000000"/>
            </w:tcBorders>
          </w:tcPr>
          <w:p w14:paraId="683C91B3" w14:textId="3020DD07"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Барлық негізгі физикалық деректерді, сондай-ақ бөлшектерді ашты</w:t>
            </w:r>
          </w:p>
        </w:tc>
        <w:tc>
          <w:tcPr>
            <w:tcW w:w="3259" w:type="dxa"/>
            <w:tcBorders>
              <w:top w:val="single" w:sz="4" w:space="0" w:color="000000"/>
              <w:left w:val="single" w:sz="4" w:space="0" w:color="000000"/>
              <w:bottom w:val="single" w:sz="4" w:space="0" w:color="000000"/>
              <w:right w:val="single" w:sz="4" w:space="0" w:color="000000"/>
            </w:tcBorders>
          </w:tcPr>
          <w:p w14:paraId="76AE75BD" w14:textId="4DDEBA6F"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Негізгі белгілерін анықтады</w:t>
            </w:r>
          </w:p>
        </w:tc>
        <w:tc>
          <w:tcPr>
            <w:tcW w:w="3259" w:type="dxa"/>
            <w:tcBorders>
              <w:top w:val="single" w:sz="4" w:space="0" w:color="000000"/>
              <w:left w:val="single" w:sz="4" w:space="0" w:color="000000"/>
              <w:bottom w:val="single" w:sz="4" w:space="0" w:color="000000"/>
              <w:right w:val="single" w:sz="4" w:space="0" w:color="000000"/>
            </w:tcBorders>
          </w:tcPr>
          <w:p w14:paraId="1DE7BB37" w14:textId="4D2E1DDA"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толық емес деректер</w:t>
            </w:r>
          </w:p>
        </w:tc>
        <w:tc>
          <w:tcPr>
            <w:tcW w:w="2441" w:type="dxa"/>
            <w:tcBorders>
              <w:top w:val="single" w:sz="4" w:space="0" w:color="000000"/>
              <w:left w:val="single" w:sz="4" w:space="0" w:color="000000"/>
              <w:bottom w:val="single" w:sz="4" w:space="0" w:color="000000"/>
              <w:right w:val="single" w:sz="4" w:space="0" w:color="000000"/>
            </w:tcBorders>
          </w:tcPr>
          <w:p w14:paraId="5E05E1A7" w14:textId="49D6236B"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Объективті деректерге сәйкес келмейтін анықталған деректер</w:t>
            </w:r>
          </w:p>
        </w:tc>
      </w:tr>
      <w:tr w:rsidR="00927703" w:rsidRPr="001E464C" w14:paraId="302DBCDE"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23D9C7FD"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8</w:t>
            </w:r>
          </w:p>
        </w:tc>
        <w:tc>
          <w:tcPr>
            <w:tcW w:w="1983" w:type="dxa"/>
            <w:tcBorders>
              <w:top w:val="single" w:sz="4" w:space="0" w:color="000000"/>
              <w:left w:val="single" w:sz="4" w:space="0" w:color="000000"/>
              <w:bottom w:val="single" w:sz="4" w:space="0" w:color="000000"/>
              <w:right w:val="single" w:sz="4" w:space="0" w:color="000000"/>
            </w:tcBorders>
            <w:vAlign w:val="center"/>
          </w:tcPr>
          <w:p w14:paraId="74DA0920" w14:textId="405921A7"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Анықталған мәліметтерді талдай білу</w:t>
            </w:r>
          </w:p>
        </w:tc>
        <w:tc>
          <w:tcPr>
            <w:tcW w:w="3544" w:type="dxa"/>
            <w:tcBorders>
              <w:top w:val="single" w:sz="4" w:space="0" w:color="000000"/>
              <w:left w:val="single" w:sz="4" w:space="0" w:color="000000"/>
              <w:bottom w:val="single" w:sz="4" w:space="0" w:color="000000"/>
              <w:right w:val="single" w:sz="4" w:space="0" w:color="000000"/>
            </w:tcBorders>
          </w:tcPr>
          <w:p w14:paraId="6B9D171E" w14:textId="361C5F07"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Анықталған белгілерге байланысты тексеру тәртібін өзгертеді, көріністерін нақтылайды, нақтылайды.</w:t>
            </w:r>
          </w:p>
        </w:tc>
        <w:tc>
          <w:tcPr>
            <w:tcW w:w="3259" w:type="dxa"/>
            <w:tcBorders>
              <w:top w:val="single" w:sz="4" w:space="0" w:color="000000"/>
              <w:left w:val="single" w:sz="4" w:space="0" w:color="000000"/>
              <w:bottom w:val="single" w:sz="4" w:space="0" w:color="000000"/>
              <w:right w:val="single" w:sz="4" w:space="0" w:color="000000"/>
            </w:tcBorders>
          </w:tcPr>
          <w:p w14:paraId="048CDBE7" w14:textId="75A102C6"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Көріністерін нақтылаусыз және нақтылаусыз ұқсас өзгерістері бар бірқатар ауруларды қабылдайды.</w:t>
            </w:r>
          </w:p>
        </w:tc>
        <w:tc>
          <w:tcPr>
            <w:tcW w:w="3259" w:type="dxa"/>
            <w:tcBorders>
              <w:top w:val="single" w:sz="4" w:space="0" w:color="000000"/>
              <w:left w:val="single" w:sz="4" w:space="0" w:color="000000"/>
              <w:bottom w:val="single" w:sz="4" w:space="0" w:color="000000"/>
              <w:right w:val="single" w:sz="4" w:space="0" w:color="000000"/>
            </w:tcBorders>
          </w:tcPr>
          <w:p w14:paraId="2ADCE617" w14:textId="172A3A9A"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Науқасқа алынған сұхбат және физикалық тексеру деректерін қолдануға болмайды.</w:t>
            </w:r>
          </w:p>
        </w:tc>
        <w:tc>
          <w:tcPr>
            <w:tcW w:w="2441" w:type="dxa"/>
            <w:tcBorders>
              <w:top w:val="single" w:sz="4" w:space="0" w:color="000000"/>
              <w:left w:val="single" w:sz="4" w:space="0" w:color="000000"/>
              <w:bottom w:val="single" w:sz="4" w:space="0" w:color="000000"/>
              <w:right w:val="single" w:sz="4" w:space="0" w:color="000000"/>
            </w:tcBorders>
          </w:tcPr>
          <w:p w14:paraId="7773CA88" w14:textId="7BEACABB"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Талдау жасамайды.</w:t>
            </w:r>
          </w:p>
        </w:tc>
      </w:tr>
      <w:tr w:rsidR="00927703" w:rsidRPr="001E464C" w14:paraId="4EA33226"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65B3550E" w14:textId="77777777" w:rsidR="00143C95" w:rsidRPr="001E464C" w:rsidRDefault="00143C95" w:rsidP="00927703">
            <w:pPr>
              <w:spacing w:after="0" w:line="240" w:lineRule="auto"/>
              <w:jc w:val="center"/>
              <w:rPr>
                <w:rFonts w:ascii="Arial" w:hAnsi="Arial" w:cs="Arial"/>
                <w:b/>
                <w:sz w:val="20"/>
                <w:szCs w:val="20"/>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2BD2F412" w14:textId="77777777" w:rsidR="00143C95" w:rsidRPr="001E464C" w:rsidRDefault="00143C95" w:rsidP="00927703">
            <w:pPr>
              <w:spacing w:after="0" w:line="240" w:lineRule="auto"/>
              <w:jc w:val="center"/>
              <w:rPr>
                <w:rFonts w:ascii="Arial" w:hAnsi="Arial" w:cs="Arial"/>
                <w:b/>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56EA254A" w14:textId="65EDD431"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20 балл</w:t>
            </w:r>
          </w:p>
        </w:tc>
        <w:tc>
          <w:tcPr>
            <w:tcW w:w="3259" w:type="dxa"/>
            <w:tcBorders>
              <w:top w:val="single" w:sz="4" w:space="0" w:color="000000"/>
              <w:left w:val="single" w:sz="4" w:space="0" w:color="000000"/>
              <w:bottom w:val="single" w:sz="4" w:space="0" w:color="000000"/>
              <w:right w:val="single" w:sz="4" w:space="0" w:color="000000"/>
            </w:tcBorders>
          </w:tcPr>
          <w:p w14:paraId="6FA55E0C" w14:textId="3A7F208F"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16 балл</w:t>
            </w:r>
          </w:p>
        </w:tc>
        <w:tc>
          <w:tcPr>
            <w:tcW w:w="3259" w:type="dxa"/>
            <w:tcBorders>
              <w:top w:val="single" w:sz="4" w:space="0" w:color="000000"/>
              <w:left w:val="single" w:sz="4" w:space="0" w:color="000000"/>
              <w:bottom w:val="single" w:sz="4" w:space="0" w:color="000000"/>
              <w:right w:val="single" w:sz="4" w:space="0" w:color="000000"/>
            </w:tcBorders>
          </w:tcPr>
          <w:p w14:paraId="3615EE37" w14:textId="371FF078"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12 балл</w:t>
            </w:r>
          </w:p>
        </w:tc>
        <w:tc>
          <w:tcPr>
            <w:tcW w:w="2441" w:type="dxa"/>
            <w:tcBorders>
              <w:top w:val="single" w:sz="4" w:space="0" w:color="000000"/>
              <w:left w:val="single" w:sz="4" w:space="0" w:color="000000"/>
              <w:bottom w:val="single" w:sz="4" w:space="0" w:color="000000"/>
              <w:right w:val="single" w:sz="4" w:space="0" w:color="000000"/>
            </w:tcBorders>
          </w:tcPr>
          <w:p w14:paraId="02609790" w14:textId="71A02E1E" w:rsidR="00143C95" w:rsidRPr="001E464C" w:rsidRDefault="001E464C" w:rsidP="00927703">
            <w:pPr>
              <w:spacing w:after="0" w:line="240" w:lineRule="auto"/>
              <w:jc w:val="center"/>
              <w:rPr>
                <w:rFonts w:ascii="Arial" w:hAnsi="Arial" w:cs="Arial"/>
                <w:b/>
                <w:sz w:val="20"/>
                <w:szCs w:val="20"/>
              </w:rPr>
            </w:pPr>
            <w:r w:rsidRPr="001E464C">
              <w:rPr>
                <w:rFonts w:ascii="Arial" w:hAnsi="Arial" w:cs="Arial"/>
                <w:b/>
                <w:sz w:val="20"/>
                <w:szCs w:val="20"/>
              </w:rPr>
              <w:t>8 балл</w:t>
            </w:r>
          </w:p>
        </w:tc>
      </w:tr>
      <w:tr w:rsidR="00927703" w:rsidRPr="001E464C" w14:paraId="523E137D"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65C7B68B" w14:textId="77777777" w:rsidR="00143C95" w:rsidRPr="001E464C" w:rsidRDefault="00143C95" w:rsidP="00927703">
            <w:pPr>
              <w:spacing w:after="0" w:line="240" w:lineRule="auto"/>
              <w:rPr>
                <w:rFonts w:ascii="Arial" w:hAnsi="Arial" w:cs="Arial"/>
                <w:sz w:val="20"/>
                <w:szCs w:val="20"/>
              </w:rPr>
            </w:pPr>
            <w:r w:rsidRPr="001E464C">
              <w:rPr>
                <w:rFonts w:ascii="Arial" w:hAnsi="Arial" w:cs="Arial"/>
                <w:sz w:val="20"/>
                <w:szCs w:val="20"/>
              </w:rPr>
              <w:t>9-10</w:t>
            </w:r>
          </w:p>
        </w:tc>
        <w:tc>
          <w:tcPr>
            <w:tcW w:w="1983" w:type="dxa"/>
            <w:tcBorders>
              <w:top w:val="single" w:sz="4" w:space="0" w:color="000000"/>
              <w:left w:val="single" w:sz="4" w:space="0" w:color="000000"/>
              <w:bottom w:val="single" w:sz="4" w:space="0" w:color="000000"/>
              <w:right w:val="single" w:sz="4" w:space="0" w:color="000000"/>
            </w:tcBorders>
            <w:vAlign w:val="center"/>
          </w:tcPr>
          <w:p w14:paraId="39B2E211" w14:textId="6C92EA55"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Қарым-қатынас дағдылары</w:t>
            </w:r>
          </w:p>
        </w:tc>
        <w:tc>
          <w:tcPr>
            <w:tcW w:w="3544" w:type="dxa"/>
            <w:tcBorders>
              <w:top w:val="single" w:sz="4" w:space="0" w:color="000000"/>
              <w:left w:val="single" w:sz="4" w:space="0" w:color="000000"/>
              <w:bottom w:val="single" w:sz="4" w:space="0" w:color="000000"/>
              <w:right w:val="single" w:sz="4" w:space="0" w:color="000000"/>
            </w:tcBorders>
          </w:tcPr>
          <w:p w14:paraId="1E976B69" w14:textId="409FF9F7"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Қарым-қатынас проблемасы бар жағдайда да пациенттің ықыласына ие болды*</w:t>
            </w:r>
          </w:p>
        </w:tc>
        <w:tc>
          <w:tcPr>
            <w:tcW w:w="3259" w:type="dxa"/>
            <w:tcBorders>
              <w:top w:val="single" w:sz="4" w:space="0" w:color="000000"/>
              <w:left w:val="single" w:sz="4" w:space="0" w:color="000000"/>
              <w:bottom w:val="single" w:sz="4" w:space="0" w:color="000000"/>
              <w:right w:val="single" w:sz="4" w:space="0" w:color="000000"/>
            </w:tcBorders>
          </w:tcPr>
          <w:p w14:paraId="32006EB1" w14:textId="000ABD4E"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Қарым-қатынас өте тиімді</w:t>
            </w:r>
          </w:p>
        </w:tc>
        <w:tc>
          <w:tcPr>
            <w:tcW w:w="3259" w:type="dxa"/>
            <w:tcBorders>
              <w:top w:val="single" w:sz="4" w:space="0" w:color="000000"/>
              <w:left w:val="single" w:sz="4" w:space="0" w:color="000000"/>
              <w:bottom w:val="single" w:sz="4" w:space="0" w:color="000000"/>
              <w:right w:val="single" w:sz="4" w:space="0" w:color="000000"/>
            </w:tcBorders>
          </w:tcPr>
          <w:p w14:paraId="55A34415" w14:textId="5F672D5F"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Қанағаттанарлық</w:t>
            </w:r>
          </w:p>
        </w:tc>
        <w:tc>
          <w:tcPr>
            <w:tcW w:w="2441" w:type="dxa"/>
            <w:tcBorders>
              <w:top w:val="single" w:sz="4" w:space="0" w:color="000000"/>
              <w:left w:val="single" w:sz="4" w:space="0" w:color="000000"/>
              <w:bottom w:val="single" w:sz="4" w:space="0" w:color="000000"/>
              <w:right w:val="single" w:sz="4" w:space="0" w:color="000000"/>
            </w:tcBorders>
          </w:tcPr>
          <w:p w14:paraId="7377B3EA" w14:textId="2B92F45B" w:rsidR="00143C95" w:rsidRPr="001E464C" w:rsidRDefault="001E464C" w:rsidP="00927703">
            <w:pPr>
              <w:spacing w:after="0" w:line="240" w:lineRule="auto"/>
              <w:rPr>
                <w:rFonts w:ascii="Arial" w:hAnsi="Arial" w:cs="Arial"/>
                <w:sz w:val="20"/>
                <w:szCs w:val="20"/>
              </w:rPr>
            </w:pPr>
            <w:r w:rsidRPr="001E464C">
              <w:rPr>
                <w:rFonts w:ascii="Arial" w:hAnsi="Arial" w:cs="Arial"/>
                <w:sz w:val="20"/>
                <w:szCs w:val="20"/>
              </w:rPr>
              <w:t>Науқаспен байланыс табылмады</w:t>
            </w:r>
          </w:p>
        </w:tc>
      </w:tr>
    </w:tbl>
    <w:p w14:paraId="2C573A6B" w14:textId="77777777" w:rsidR="00664294" w:rsidRPr="001E464C" w:rsidRDefault="00664294" w:rsidP="00AE748B">
      <w:pPr>
        <w:spacing w:after="0" w:line="240" w:lineRule="auto"/>
        <w:rPr>
          <w:rFonts w:ascii="Arial" w:hAnsi="Arial" w:cs="Arial"/>
          <w:b/>
          <w:sz w:val="20"/>
          <w:szCs w:val="20"/>
        </w:rPr>
      </w:pPr>
    </w:p>
    <w:sectPr w:rsidR="00664294" w:rsidRPr="001E464C" w:rsidSect="00E62B0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86B54" w14:textId="77777777" w:rsidR="00D64C3D" w:rsidRDefault="00D64C3D" w:rsidP="00AE748B">
      <w:pPr>
        <w:spacing w:after="0" w:line="240" w:lineRule="auto"/>
      </w:pPr>
      <w:r>
        <w:separator/>
      </w:r>
    </w:p>
  </w:endnote>
  <w:endnote w:type="continuationSeparator" w:id="0">
    <w:p w14:paraId="6CCD7CDE" w14:textId="77777777" w:rsidR="00D64C3D" w:rsidRDefault="00D64C3D" w:rsidP="00AE7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032892"/>
      <w:docPartObj>
        <w:docPartGallery w:val="Page Numbers (Bottom of Page)"/>
        <w:docPartUnique/>
      </w:docPartObj>
    </w:sdtPr>
    <w:sdtContent>
      <w:sdt>
        <w:sdtPr>
          <w:id w:val="1728636285"/>
          <w:docPartObj>
            <w:docPartGallery w:val="Page Numbers (Top of Page)"/>
            <w:docPartUnique/>
          </w:docPartObj>
        </w:sdtPr>
        <w:sdtContent>
          <w:p w14:paraId="0B408251" w14:textId="1537AF80" w:rsidR="004C025E" w:rsidRDefault="004C025E">
            <w:pPr>
              <w:pStyle w:val="af8"/>
              <w:jc w:val="center"/>
            </w:pPr>
            <w:r w:rsidRPr="00AE748B">
              <w:rPr>
                <w:rFonts w:ascii="Arial" w:hAnsi="Arial" w:cs="Arial"/>
                <w:sz w:val="20"/>
                <w:szCs w:val="20"/>
              </w:rPr>
              <w:t xml:space="preserve">Страница </w:t>
            </w:r>
            <w:r w:rsidRPr="00AE748B">
              <w:rPr>
                <w:rFonts w:ascii="Arial" w:hAnsi="Arial" w:cs="Arial"/>
                <w:b/>
                <w:bCs/>
                <w:sz w:val="20"/>
                <w:szCs w:val="20"/>
              </w:rPr>
              <w:fldChar w:fldCharType="begin"/>
            </w:r>
            <w:r w:rsidRPr="00AE748B">
              <w:rPr>
                <w:rFonts w:ascii="Arial" w:hAnsi="Arial" w:cs="Arial"/>
                <w:b/>
                <w:bCs/>
                <w:sz w:val="20"/>
                <w:szCs w:val="20"/>
              </w:rPr>
              <w:instrText>PAGE</w:instrText>
            </w:r>
            <w:r w:rsidRPr="00AE748B">
              <w:rPr>
                <w:rFonts w:ascii="Arial" w:hAnsi="Arial" w:cs="Arial"/>
                <w:b/>
                <w:bCs/>
                <w:sz w:val="20"/>
                <w:szCs w:val="20"/>
              </w:rPr>
              <w:fldChar w:fldCharType="separate"/>
            </w:r>
            <w:r w:rsidR="00D50F75">
              <w:rPr>
                <w:rFonts w:ascii="Arial" w:hAnsi="Arial" w:cs="Arial"/>
                <w:b/>
                <w:bCs/>
                <w:noProof/>
                <w:sz w:val="20"/>
                <w:szCs w:val="20"/>
              </w:rPr>
              <w:t>29</w:t>
            </w:r>
            <w:r w:rsidRPr="00AE748B">
              <w:rPr>
                <w:rFonts w:ascii="Arial" w:hAnsi="Arial" w:cs="Arial"/>
                <w:b/>
                <w:bCs/>
                <w:sz w:val="20"/>
                <w:szCs w:val="20"/>
              </w:rPr>
              <w:fldChar w:fldCharType="end"/>
            </w:r>
            <w:r w:rsidRPr="00AE748B">
              <w:rPr>
                <w:rFonts w:ascii="Arial" w:hAnsi="Arial" w:cs="Arial"/>
                <w:sz w:val="20"/>
                <w:szCs w:val="20"/>
              </w:rPr>
              <w:t xml:space="preserve"> из </w:t>
            </w:r>
            <w:r w:rsidRPr="00AE748B">
              <w:rPr>
                <w:rFonts w:ascii="Arial" w:hAnsi="Arial" w:cs="Arial"/>
                <w:b/>
                <w:bCs/>
                <w:sz w:val="20"/>
                <w:szCs w:val="20"/>
              </w:rPr>
              <w:fldChar w:fldCharType="begin"/>
            </w:r>
            <w:r w:rsidRPr="00AE748B">
              <w:rPr>
                <w:rFonts w:ascii="Arial" w:hAnsi="Arial" w:cs="Arial"/>
                <w:b/>
                <w:bCs/>
                <w:sz w:val="20"/>
                <w:szCs w:val="20"/>
              </w:rPr>
              <w:instrText>NUMPAGES</w:instrText>
            </w:r>
            <w:r w:rsidRPr="00AE748B">
              <w:rPr>
                <w:rFonts w:ascii="Arial" w:hAnsi="Arial" w:cs="Arial"/>
                <w:b/>
                <w:bCs/>
                <w:sz w:val="20"/>
                <w:szCs w:val="20"/>
              </w:rPr>
              <w:fldChar w:fldCharType="separate"/>
            </w:r>
            <w:r w:rsidR="00D50F75">
              <w:rPr>
                <w:rFonts w:ascii="Arial" w:hAnsi="Arial" w:cs="Arial"/>
                <w:b/>
                <w:bCs/>
                <w:noProof/>
                <w:sz w:val="20"/>
                <w:szCs w:val="20"/>
              </w:rPr>
              <w:t>31</w:t>
            </w:r>
            <w:r w:rsidRPr="00AE748B">
              <w:rPr>
                <w:rFonts w:ascii="Arial" w:hAnsi="Arial" w:cs="Arial"/>
                <w:b/>
                <w:bCs/>
                <w:sz w:val="20"/>
                <w:szCs w:val="20"/>
              </w:rPr>
              <w:fldChar w:fldCharType="end"/>
            </w:r>
          </w:p>
        </w:sdtContent>
      </w:sdt>
    </w:sdtContent>
  </w:sdt>
  <w:p w14:paraId="26C845DE" w14:textId="77777777" w:rsidR="004C025E" w:rsidRDefault="004C025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0C3A5" w14:textId="77777777" w:rsidR="00D64C3D" w:rsidRDefault="00D64C3D" w:rsidP="00AE748B">
      <w:pPr>
        <w:spacing w:after="0" w:line="240" w:lineRule="auto"/>
      </w:pPr>
      <w:r>
        <w:separator/>
      </w:r>
    </w:p>
  </w:footnote>
  <w:footnote w:type="continuationSeparator" w:id="0">
    <w:p w14:paraId="48DDA34B" w14:textId="77777777" w:rsidR="00D64C3D" w:rsidRDefault="00D64C3D" w:rsidP="00AE7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230"/>
    <w:multiLevelType w:val="hybridMultilevel"/>
    <w:tmpl w:val="7320F362"/>
    <w:lvl w:ilvl="0" w:tplc="67861B08">
      <w:start w:val="1"/>
      <w:numFmt w:val="decimal"/>
      <w:lvlText w:val="8.%1."/>
      <w:lvlJc w:val="left"/>
      <w:pPr>
        <w:ind w:left="720" w:hanging="360"/>
      </w:pPr>
      <w:rPr>
        <w:rFonts w:hint="default"/>
      </w:rPr>
    </w:lvl>
    <w:lvl w:ilvl="1" w:tplc="BA8C3514">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10417"/>
    <w:multiLevelType w:val="hybridMultilevel"/>
    <w:tmpl w:val="6B3EA676"/>
    <w:lvl w:ilvl="0" w:tplc="DE9C9C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3A8430A"/>
    <w:multiLevelType w:val="hybridMultilevel"/>
    <w:tmpl w:val="7E9826BE"/>
    <w:lvl w:ilvl="0" w:tplc="8DA80D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353BF"/>
    <w:multiLevelType w:val="hybridMultilevel"/>
    <w:tmpl w:val="0354FD06"/>
    <w:lvl w:ilvl="0" w:tplc="15500FD8">
      <w:start w:val="1"/>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5274E"/>
    <w:multiLevelType w:val="multilevel"/>
    <w:tmpl w:val="1FFC71CE"/>
    <w:lvl w:ilvl="0">
      <w:start w:val="1"/>
      <w:numFmt w:val="decimal"/>
      <w:lvlText w:val="%1."/>
      <w:lvlJc w:val="left"/>
      <w:pPr>
        <w:ind w:left="927" w:hanging="360"/>
      </w:pPr>
      <w:rPr>
        <w:rFonts w:ascii="Times New Roman" w:eastAsia="Times New Roman" w:hAnsi="Times New Roman" w:cs="Times New Roman"/>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1">
    <w:nsid w:val="2A356EF7"/>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2">
    <w:nsid w:val="2CDB0AC8"/>
    <w:multiLevelType w:val="hybridMultilevel"/>
    <w:tmpl w:val="AE92A126"/>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3">
    <w:nsid w:val="309B5E93"/>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4">
    <w:nsid w:val="30B37581"/>
    <w:multiLevelType w:val="hybridMultilevel"/>
    <w:tmpl w:val="95AECE1C"/>
    <w:lvl w:ilvl="0" w:tplc="CD34EF7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nsid w:val="33C971B0"/>
    <w:multiLevelType w:val="hybridMultilevel"/>
    <w:tmpl w:val="9AE2495A"/>
    <w:lvl w:ilvl="0" w:tplc="45B6D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856B8"/>
    <w:multiLevelType w:val="hybridMultilevel"/>
    <w:tmpl w:val="44BE849A"/>
    <w:lvl w:ilvl="0" w:tplc="8CDC7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A43F63"/>
    <w:multiLevelType w:val="hybridMultilevel"/>
    <w:tmpl w:val="4280BB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8F38FE"/>
    <w:multiLevelType w:val="hybridMultilevel"/>
    <w:tmpl w:val="7FC40A42"/>
    <w:lvl w:ilvl="0" w:tplc="80ACCA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46529B0"/>
    <w:multiLevelType w:val="hybridMultilevel"/>
    <w:tmpl w:val="AAFE6D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A373A8"/>
    <w:multiLevelType w:val="hybridMultilevel"/>
    <w:tmpl w:val="30BAB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4434D"/>
    <w:multiLevelType w:val="hybridMultilevel"/>
    <w:tmpl w:val="49A257FC"/>
    <w:lvl w:ilvl="0" w:tplc="A5A07E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6949F5"/>
    <w:multiLevelType w:val="hybridMultilevel"/>
    <w:tmpl w:val="FA1A4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2929CA"/>
    <w:multiLevelType w:val="hybridMultilevel"/>
    <w:tmpl w:val="0AACD84C"/>
    <w:lvl w:ilvl="0" w:tplc="8CDC7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6342D2"/>
    <w:multiLevelType w:val="hybridMultilevel"/>
    <w:tmpl w:val="46BAC21A"/>
    <w:lvl w:ilvl="0" w:tplc="15500FD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E26275"/>
    <w:multiLevelType w:val="hybridMultilevel"/>
    <w:tmpl w:val="B6322CBA"/>
    <w:lvl w:ilvl="0" w:tplc="935CCEAC">
      <w:start w:val="1"/>
      <w:numFmt w:val="bullet"/>
      <w:lvlText w:val=""/>
      <w:lvlJc w:val="left"/>
      <w:pPr>
        <w:ind w:left="720" w:hanging="360"/>
      </w:pPr>
      <w:rPr>
        <w:rFonts w:ascii="Symbol" w:hAnsi="Symbol" w:hint="default"/>
      </w:rPr>
    </w:lvl>
    <w:lvl w:ilvl="1" w:tplc="571656C0">
      <w:numFmt w:val="bullet"/>
      <w:lvlText w:val="•"/>
      <w:lvlJc w:val="left"/>
      <w:pPr>
        <w:ind w:left="1440" w:hanging="360"/>
      </w:pPr>
      <w:rPr>
        <w:rFonts w:ascii="Calibri" w:eastAsia="Calibri" w:hAnsi="Calibri" w:cs="Calibri"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6143ED"/>
    <w:multiLevelType w:val="hybridMultilevel"/>
    <w:tmpl w:val="C8421BA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416803"/>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0">
    <w:nsid w:val="59FC698A"/>
    <w:multiLevelType w:val="hybridMultilevel"/>
    <w:tmpl w:val="4330D6FE"/>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0F">
      <w:start w:val="1"/>
      <w:numFmt w:val="decimal"/>
      <w:lvlText w:val="%3."/>
      <w:lvlJc w:val="lef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31">
    <w:nsid w:val="5ADE37AD"/>
    <w:multiLevelType w:val="hybridMultilevel"/>
    <w:tmpl w:val="68B427C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F352B8"/>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3">
    <w:nsid w:val="60061D9C"/>
    <w:multiLevelType w:val="hybridMultilevel"/>
    <w:tmpl w:val="DC2C06A6"/>
    <w:lvl w:ilvl="0" w:tplc="794A9BB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A53200"/>
    <w:multiLevelType w:val="hybridMultilevel"/>
    <w:tmpl w:val="C16A8726"/>
    <w:lvl w:ilvl="0" w:tplc="0419000F">
      <w:start w:val="1"/>
      <w:numFmt w:val="decimal"/>
      <w:lvlText w:val="%1."/>
      <w:lvlJc w:val="left"/>
      <w:pPr>
        <w:ind w:left="3960" w:hanging="360"/>
      </w:p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5">
    <w:nsid w:val="63E5112D"/>
    <w:multiLevelType w:val="hybridMultilevel"/>
    <w:tmpl w:val="58344A8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882FD8"/>
    <w:multiLevelType w:val="singleLevel"/>
    <w:tmpl w:val="64882FD8"/>
    <w:lvl w:ilvl="0">
      <w:start w:val="1"/>
      <w:numFmt w:val="decimal"/>
      <w:lvlText w:val="%1."/>
      <w:lvlJc w:val="left"/>
      <w:pPr>
        <w:tabs>
          <w:tab w:val="left" w:pos="360"/>
        </w:tabs>
      </w:pPr>
      <w:rPr>
        <w:rFonts w:hint="default"/>
        <w:dstrike w:val="0"/>
      </w:rPr>
    </w:lvl>
  </w:abstractNum>
  <w:abstractNum w:abstractNumId="37">
    <w:nsid w:val="658B4D5A"/>
    <w:multiLevelType w:val="hybridMultilevel"/>
    <w:tmpl w:val="2D1CE9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303DBC"/>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9">
    <w:nsid w:val="75FF7B91"/>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40">
    <w:nsid w:val="7A7000BF"/>
    <w:multiLevelType w:val="hybridMultilevel"/>
    <w:tmpl w:val="E84AE300"/>
    <w:lvl w:ilvl="0" w:tplc="19AA121C">
      <w:start w:val="1"/>
      <w:numFmt w:val="decimal"/>
      <w:lvlText w:val="%1."/>
      <w:lvlJc w:val="left"/>
      <w:pPr>
        <w:ind w:left="927" w:hanging="360"/>
      </w:pPr>
      <w:rPr>
        <w:color w:val="000000" w:themeColor="text1"/>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1">
    <w:nsid w:val="7C523A47"/>
    <w:multiLevelType w:val="hybridMultilevel"/>
    <w:tmpl w:val="0E0C6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EB2AD1"/>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num w:numId="1">
    <w:abstractNumId w:val="27"/>
  </w:num>
  <w:num w:numId="2">
    <w:abstractNumId w:val="7"/>
  </w:num>
  <w:num w:numId="3">
    <w:abstractNumId w:val="19"/>
  </w:num>
  <w:num w:numId="4">
    <w:abstractNumId w:val="35"/>
  </w:num>
  <w:num w:numId="5">
    <w:abstractNumId w:val="0"/>
  </w:num>
  <w:num w:numId="6">
    <w:abstractNumId w:val="2"/>
  </w:num>
  <w:num w:numId="7">
    <w:abstractNumId w:val="3"/>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3"/>
  </w:num>
  <w:num w:numId="12">
    <w:abstractNumId w:val="32"/>
  </w:num>
  <w:num w:numId="13">
    <w:abstractNumId w:val="38"/>
  </w:num>
  <w:num w:numId="14">
    <w:abstractNumId w:val="11"/>
  </w:num>
  <w:num w:numId="15">
    <w:abstractNumId w:val="39"/>
  </w:num>
  <w:num w:numId="16">
    <w:abstractNumId w:val="42"/>
  </w:num>
  <w:num w:numId="17">
    <w:abstractNumId w:val="40"/>
  </w:num>
  <w:num w:numId="18">
    <w:abstractNumId w:val="15"/>
  </w:num>
  <w:num w:numId="19">
    <w:abstractNumId w:val="8"/>
  </w:num>
  <w:num w:numId="20">
    <w:abstractNumId w:val="9"/>
  </w:num>
  <w:num w:numId="21">
    <w:abstractNumId w:val="23"/>
  </w:num>
  <w:num w:numId="22">
    <w:abstractNumId w:val="5"/>
  </w:num>
  <w:num w:numId="23">
    <w:abstractNumId w:val="33"/>
  </w:num>
  <w:num w:numId="24">
    <w:abstractNumId w:val="28"/>
  </w:num>
  <w:num w:numId="25">
    <w:abstractNumId w:val="14"/>
  </w:num>
  <w:num w:numId="26">
    <w:abstractNumId w:val="16"/>
  </w:num>
  <w:num w:numId="27">
    <w:abstractNumId w:val="12"/>
  </w:num>
  <w:num w:numId="28">
    <w:abstractNumId w:val="37"/>
  </w:num>
  <w:num w:numId="29">
    <w:abstractNumId w:val="21"/>
  </w:num>
  <w:num w:numId="30">
    <w:abstractNumId w:val="25"/>
  </w:num>
  <w:num w:numId="31">
    <w:abstractNumId w:val="34"/>
  </w:num>
  <w:num w:numId="32">
    <w:abstractNumId w:val="30"/>
  </w:num>
  <w:num w:numId="33">
    <w:abstractNumId w:val="17"/>
  </w:num>
  <w:num w:numId="34">
    <w:abstractNumId w:val="26"/>
  </w:num>
  <w:num w:numId="35">
    <w:abstractNumId w:val="1"/>
  </w:num>
  <w:num w:numId="36">
    <w:abstractNumId w:val="24"/>
  </w:num>
  <w:num w:numId="37">
    <w:abstractNumId w:val="6"/>
  </w:num>
  <w:num w:numId="38">
    <w:abstractNumId w:val="41"/>
  </w:num>
  <w:num w:numId="39">
    <w:abstractNumId w:val="36"/>
  </w:num>
  <w:num w:numId="40">
    <w:abstractNumId w:val="31"/>
  </w:num>
  <w:num w:numId="41">
    <w:abstractNumId w:val="22"/>
  </w:num>
  <w:num w:numId="42">
    <w:abstractNumId w:val="2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F1"/>
    <w:rsid w:val="00001E81"/>
    <w:rsid w:val="00003913"/>
    <w:rsid w:val="00004992"/>
    <w:rsid w:val="00006430"/>
    <w:rsid w:val="000072F4"/>
    <w:rsid w:val="000079DD"/>
    <w:rsid w:val="00007A34"/>
    <w:rsid w:val="00010ABF"/>
    <w:rsid w:val="000121D2"/>
    <w:rsid w:val="00012401"/>
    <w:rsid w:val="000267AE"/>
    <w:rsid w:val="00027209"/>
    <w:rsid w:val="000304E0"/>
    <w:rsid w:val="000315E9"/>
    <w:rsid w:val="00031891"/>
    <w:rsid w:val="00032146"/>
    <w:rsid w:val="000336A5"/>
    <w:rsid w:val="00034910"/>
    <w:rsid w:val="00034BA1"/>
    <w:rsid w:val="00035E85"/>
    <w:rsid w:val="000374B1"/>
    <w:rsid w:val="000405CE"/>
    <w:rsid w:val="00041A97"/>
    <w:rsid w:val="00043323"/>
    <w:rsid w:val="0004387A"/>
    <w:rsid w:val="00053D37"/>
    <w:rsid w:val="000547B8"/>
    <w:rsid w:val="00060364"/>
    <w:rsid w:val="00061BE5"/>
    <w:rsid w:val="00062791"/>
    <w:rsid w:val="00063A9C"/>
    <w:rsid w:val="00064AC8"/>
    <w:rsid w:val="00064F53"/>
    <w:rsid w:val="000826BD"/>
    <w:rsid w:val="00083839"/>
    <w:rsid w:val="000870FD"/>
    <w:rsid w:val="00095BF6"/>
    <w:rsid w:val="00096A22"/>
    <w:rsid w:val="00097EB1"/>
    <w:rsid w:val="000A0FE1"/>
    <w:rsid w:val="000A2DAE"/>
    <w:rsid w:val="000A538B"/>
    <w:rsid w:val="000A6AC4"/>
    <w:rsid w:val="000B3455"/>
    <w:rsid w:val="000B45AD"/>
    <w:rsid w:val="000B7A47"/>
    <w:rsid w:val="000B7B42"/>
    <w:rsid w:val="000C1709"/>
    <w:rsid w:val="000C1C00"/>
    <w:rsid w:val="000C6AD3"/>
    <w:rsid w:val="000D33C4"/>
    <w:rsid w:val="000D4A07"/>
    <w:rsid w:val="000D681D"/>
    <w:rsid w:val="000D6933"/>
    <w:rsid w:val="000E30D6"/>
    <w:rsid w:val="000E61E1"/>
    <w:rsid w:val="000F7442"/>
    <w:rsid w:val="000F792F"/>
    <w:rsid w:val="00100BD6"/>
    <w:rsid w:val="00110380"/>
    <w:rsid w:val="00110B1F"/>
    <w:rsid w:val="00120515"/>
    <w:rsid w:val="00120C7B"/>
    <w:rsid w:val="00123853"/>
    <w:rsid w:val="00124E7E"/>
    <w:rsid w:val="0012598C"/>
    <w:rsid w:val="00127FAB"/>
    <w:rsid w:val="00130546"/>
    <w:rsid w:val="00140516"/>
    <w:rsid w:val="001410B0"/>
    <w:rsid w:val="0014208F"/>
    <w:rsid w:val="001428D1"/>
    <w:rsid w:val="001428DD"/>
    <w:rsid w:val="00143C95"/>
    <w:rsid w:val="001451A9"/>
    <w:rsid w:val="00145325"/>
    <w:rsid w:val="001469F2"/>
    <w:rsid w:val="00146EF4"/>
    <w:rsid w:val="00151419"/>
    <w:rsid w:val="0015739B"/>
    <w:rsid w:val="00160967"/>
    <w:rsid w:val="00163588"/>
    <w:rsid w:val="001670F2"/>
    <w:rsid w:val="001744B6"/>
    <w:rsid w:val="0017542C"/>
    <w:rsid w:val="00182A7B"/>
    <w:rsid w:val="00182D68"/>
    <w:rsid w:val="00183071"/>
    <w:rsid w:val="00186400"/>
    <w:rsid w:val="00195F79"/>
    <w:rsid w:val="001A0C91"/>
    <w:rsid w:val="001A0EA2"/>
    <w:rsid w:val="001A443B"/>
    <w:rsid w:val="001A6C8A"/>
    <w:rsid w:val="001A6DF1"/>
    <w:rsid w:val="001B312F"/>
    <w:rsid w:val="001B34FD"/>
    <w:rsid w:val="001B38FD"/>
    <w:rsid w:val="001B5BF2"/>
    <w:rsid w:val="001C1CAA"/>
    <w:rsid w:val="001C1D7C"/>
    <w:rsid w:val="001C3BCC"/>
    <w:rsid w:val="001C60E3"/>
    <w:rsid w:val="001C7CCE"/>
    <w:rsid w:val="001D02A0"/>
    <w:rsid w:val="001D7676"/>
    <w:rsid w:val="001D7B7C"/>
    <w:rsid w:val="001E2A7E"/>
    <w:rsid w:val="001E3922"/>
    <w:rsid w:val="001E464C"/>
    <w:rsid w:val="001F4596"/>
    <w:rsid w:val="001F6EE0"/>
    <w:rsid w:val="002031FD"/>
    <w:rsid w:val="0020486A"/>
    <w:rsid w:val="00205DBA"/>
    <w:rsid w:val="00207DD7"/>
    <w:rsid w:val="00210606"/>
    <w:rsid w:val="00211B0B"/>
    <w:rsid w:val="002127D7"/>
    <w:rsid w:val="00213E8B"/>
    <w:rsid w:val="00217BBB"/>
    <w:rsid w:val="00220600"/>
    <w:rsid w:val="0022314A"/>
    <w:rsid w:val="00223C0E"/>
    <w:rsid w:val="00223DF2"/>
    <w:rsid w:val="00225B44"/>
    <w:rsid w:val="00225E38"/>
    <w:rsid w:val="00226942"/>
    <w:rsid w:val="00227B1D"/>
    <w:rsid w:val="002315D6"/>
    <w:rsid w:val="00246BEC"/>
    <w:rsid w:val="00247A6D"/>
    <w:rsid w:val="00256A30"/>
    <w:rsid w:val="002575E6"/>
    <w:rsid w:val="00257FAF"/>
    <w:rsid w:val="0026057B"/>
    <w:rsid w:val="00260CB9"/>
    <w:rsid w:val="00261789"/>
    <w:rsid w:val="00262845"/>
    <w:rsid w:val="00262966"/>
    <w:rsid w:val="00262DDF"/>
    <w:rsid w:val="00270888"/>
    <w:rsid w:val="002721E6"/>
    <w:rsid w:val="00272516"/>
    <w:rsid w:val="00275255"/>
    <w:rsid w:val="0027681E"/>
    <w:rsid w:val="00276C94"/>
    <w:rsid w:val="00276CC7"/>
    <w:rsid w:val="00277D76"/>
    <w:rsid w:val="0028288C"/>
    <w:rsid w:val="00282B69"/>
    <w:rsid w:val="00286038"/>
    <w:rsid w:val="002911BA"/>
    <w:rsid w:val="00292BEF"/>
    <w:rsid w:val="00294433"/>
    <w:rsid w:val="002A0174"/>
    <w:rsid w:val="002A4E80"/>
    <w:rsid w:val="002A67A8"/>
    <w:rsid w:val="002A6C01"/>
    <w:rsid w:val="002B7087"/>
    <w:rsid w:val="002B7CC0"/>
    <w:rsid w:val="002C1255"/>
    <w:rsid w:val="002C44D3"/>
    <w:rsid w:val="002C52ED"/>
    <w:rsid w:val="002C5A5B"/>
    <w:rsid w:val="002D1EF6"/>
    <w:rsid w:val="002D2546"/>
    <w:rsid w:val="002D2C47"/>
    <w:rsid w:val="002D60E4"/>
    <w:rsid w:val="002E591E"/>
    <w:rsid w:val="002F00A0"/>
    <w:rsid w:val="002F134F"/>
    <w:rsid w:val="002F2C9B"/>
    <w:rsid w:val="003067B4"/>
    <w:rsid w:val="00310E31"/>
    <w:rsid w:val="003152C6"/>
    <w:rsid w:val="003201F5"/>
    <w:rsid w:val="003212C9"/>
    <w:rsid w:val="003227E9"/>
    <w:rsid w:val="00323317"/>
    <w:rsid w:val="003237E3"/>
    <w:rsid w:val="00325299"/>
    <w:rsid w:val="00325EAB"/>
    <w:rsid w:val="00327347"/>
    <w:rsid w:val="00330C4A"/>
    <w:rsid w:val="00333297"/>
    <w:rsid w:val="00336AF4"/>
    <w:rsid w:val="00340AD7"/>
    <w:rsid w:val="003514A6"/>
    <w:rsid w:val="0035196E"/>
    <w:rsid w:val="003531AA"/>
    <w:rsid w:val="0035517E"/>
    <w:rsid w:val="00356B54"/>
    <w:rsid w:val="00361744"/>
    <w:rsid w:val="00362194"/>
    <w:rsid w:val="003630E9"/>
    <w:rsid w:val="00365849"/>
    <w:rsid w:val="003667F7"/>
    <w:rsid w:val="00366B40"/>
    <w:rsid w:val="00366BCF"/>
    <w:rsid w:val="00367FCA"/>
    <w:rsid w:val="003759C5"/>
    <w:rsid w:val="003805F7"/>
    <w:rsid w:val="0038069D"/>
    <w:rsid w:val="00381004"/>
    <w:rsid w:val="0038106D"/>
    <w:rsid w:val="00382B83"/>
    <w:rsid w:val="00392286"/>
    <w:rsid w:val="00393479"/>
    <w:rsid w:val="0039378B"/>
    <w:rsid w:val="0039585D"/>
    <w:rsid w:val="00395B28"/>
    <w:rsid w:val="003A0289"/>
    <w:rsid w:val="003A11FC"/>
    <w:rsid w:val="003A146E"/>
    <w:rsid w:val="003A1BD7"/>
    <w:rsid w:val="003A49FF"/>
    <w:rsid w:val="003A61BD"/>
    <w:rsid w:val="003A7716"/>
    <w:rsid w:val="003B0F62"/>
    <w:rsid w:val="003B555B"/>
    <w:rsid w:val="003C0EC5"/>
    <w:rsid w:val="003C1EA5"/>
    <w:rsid w:val="003C358E"/>
    <w:rsid w:val="003C3B15"/>
    <w:rsid w:val="003C40C0"/>
    <w:rsid w:val="003C4C2C"/>
    <w:rsid w:val="003C5555"/>
    <w:rsid w:val="003C7178"/>
    <w:rsid w:val="003D0CF7"/>
    <w:rsid w:val="003E0C38"/>
    <w:rsid w:val="003E79D5"/>
    <w:rsid w:val="003F282A"/>
    <w:rsid w:val="003F4428"/>
    <w:rsid w:val="003F570C"/>
    <w:rsid w:val="003F7996"/>
    <w:rsid w:val="004004EE"/>
    <w:rsid w:val="004053E9"/>
    <w:rsid w:val="004107CB"/>
    <w:rsid w:val="004114A8"/>
    <w:rsid w:val="00416278"/>
    <w:rsid w:val="00420A9C"/>
    <w:rsid w:val="00421136"/>
    <w:rsid w:val="004253C5"/>
    <w:rsid w:val="004342F0"/>
    <w:rsid w:val="0043498B"/>
    <w:rsid w:val="00443EDC"/>
    <w:rsid w:val="00446BD7"/>
    <w:rsid w:val="0044748B"/>
    <w:rsid w:val="00450714"/>
    <w:rsid w:val="00450D05"/>
    <w:rsid w:val="0045152D"/>
    <w:rsid w:val="004525CB"/>
    <w:rsid w:val="00454A3A"/>
    <w:rsid w:val="00457322"/>
    <w:rsid w:val="00464CA1"/>
    <w:rsid w:val="00471B91"/>
    <w:rsid w:val="00472372"/>
    <w:rsid w:val="00474638"/>
    <w:rsid w:val="00474ED3"/>
    <w:rsid w:val="00476A44"/>
    <w:rsid w:val="0047737E"/>
    <w:rsid w:val="00481E6C"/>
    <w:rsid w:val="00483382"/>
    <w:rsid w:val="00486105"/>
    <w:rsid w:val="00493B26"/>
    <w:rsid w:val="00493D04"/>
    <w:rsid w:val="00493E46"/>
    <w:rsid w:val="00497823"/>
    <w:rsid w:val="00497D0B"/>
    <w:rsid w:val="004A05AB"/>
    <w:rsid w:val="004A2876"/>
    <w:rsid w:val="004A4AA5"/>
    <w:rsid w:val="004A7303"/>
    <w:rsid w:val="004B0D1F"/>
    <w:rsid w:val="004B192A"/>
    <w:rsid w:val="004B2F49"/>
    <w:rsid w:val="004B412F"/>
    <w:rsid w:val="004B73D9"/>
    <w:rsid w:val="004C025E"/>
    <w:rsid w:val="004C2C8B"/>
    <w:rsid w:val="004C3551"/>
    <w:rsid w:val="004C4A0F"/>
    <w:rsid w:val="004D0A4D"/>
    <w:rsid w:val="004D15E3"/>
    <w:rsid w:val="004D24FA"/>
    <w:rsid w:val="004D34C3"/>
    <w:rsid w:val="004D34E6"/>
    <w:rsid w:val="004D42E9"/>
    <w:rsid w:val="004D5127"/>
    <w:rsid w:val="004D6DE0"/>
    <w:rsid w:val="004E022D"/>
    <w:rsid w:val="004E0835"/>
    <w:rsid w:val="004E40B3"/>
    <w:rsid w:val="004E6312"/>
    <w:rsid w:val="004F11F3"/>
    <w:rsid w:val="004F51AF"/>
    <w:rsid w:val="00503EA4"/>
    <w:rsid w:val="00506A6E"/>
    <w:rsid w:val="00510522"/>
    <w:rsid w:val="0051402D"/>
    <w:rsid w:val="00514F86"/>
    <w:rsid w:val="005160F4"/>
    <w:rsid w:val="00521F57"/>
    <w:rsid w:val="00522BAA"/>
    <w:rsid w:val="005242D9"/>
    <w:rsid w:val="005247D9"/>
    <w:rsid w:val="005253B2"/>
    <w:rsid w:val="00527849"/>
    <w:rsid w:val="00531C4E"/>
    <w:rsid w:val="005324CF"/>
    <w:rsid w:val="005327E6"/>
    <w:rsid w:val="00534BB9"/>
    <w:rsid w:val="00536943"/>
    <w:rsid w:val="00536C2F"/>
    <w:rsid w:val="005375AA"/>
    <w:rsid w:val="00537A4D"/>
    <w:rsid w:val="00537D6E"/>
    <w:rsid w:val="005456A2"/>
    <w:rsid w:val="00551547"/>
    <w:rsid w:val="00555D3C"/>
    <w:rsid w:val="005607C7"/>
    <w:rsid w:val="00570070"/>
    <w:rsid w:val="005718DE"/>
    <w:rsid w:val="00574C65"/>
    <w:rsid w:val="00577FD9"/>
    <w:rsid w:val="00585307"/>
    <w:rsid w:val="005875F7"/>
    <w:rsid w:val="005908ED"/>
    <w:rsid w:val="0059160B"/>
    <w:rsid w:val="00593E92"/>
    <w:rsid w:val="00596DD1"/>
    <w:rsid w:val="00597805"/>
    <w:rsid w:val="005A0075"/>
    <w:rsid w:val="005A05D7"/>
    <w:rsid w:val="005A115E"/>
    <w:rsid w:val="005A3DC7"/>
    <w:rsid w:val="005A68DC"/>
    <w:rsid w:val="005B20CD"/>
    <w:rsid w:val="005B595B"/>
    <w:rsid w:val="005B774A"/>
    <w:rsid w:val="005C0B33"/>
    <w:rsid w:val="005C243E"/>
    <w:rsid w:val="005C7F92"/>
    <w:rsid w:val="005D3DA1"/>
    <w:rsid w:val="005D6B43"/>
    <w:rsid w:val="005D7E60"/>
    <w:rsid w:val="005E1AD1"/>
    <w:rsid w:val="005E47F3"/>
    <w:rsid w:val="005E5755"/>
    <w:rsid w:val="005E6D66"/>
    <w:rsid w:val="005F3136"/>
    <w:rsid w:val="005F4B38"/>
    <w:rsid w:val="005F6AF4"/>
    <w:rsid w:val="006037C1"/>
    <w:rsid w:val="0060519B"/>
    <w:rsid w:val="00607A8B"/>
    <w:rsid w:val="00610A28"/>
    <w:rsid w:val="00612660"/>
    <w:rsid w:val="00612EFA"/>
    <w:rsid w:val="00613022"/>
    <w:rsid w:val="006148C2"/>
    <w:rsid w:val="0061542D"/>
    <w:rsid w:val="0061617F"/>
    <w:rsid w:val="00622BD5"/>
    <w:rsid w:val="0062448F"/>
    <w:rsid w:val="006244DF"/>
    <w:rsid w:val="00625AA9"/>
    <w:rsid w:val="00625E15"/>
    <w:rsid w:val="00626F8C"/>
    <w:rsid w:val="00632B73"/>
    <w:rsid w:val="00635B1A"/>
    <w:rsid w:val="00636EDD"/>
    <w:rsid w:val="0064055C"/>
    <w:rsid w:val="00640FB5"/>
    <w:rsid w:val="00640FFE"/>
    <w:rsid w:val="00641EC2"/>
    <w:rsid w:val="00643ECE"/>
    <w:rsid w:val="00646124"/>
    <w:rsid w:val="0065479C"/>
    <w:rsid w:val="0065501A"/>
    <w:rsid w:val="00662F95"/>
    <w:rsid w:val="006633D1"/>
    <w:rsid w:val="006639E8"/>
    <w:rsid w:val="0066414A"/>
    <w:rsid w:val="00664294"/>
    <w:rsid w:val="00665F21"/>
    <w:rsid w:val="0067077A"/>
    <w:rsid w:val="006723B8"/>
    <w:rsid w:val="006747B0"/>
    <w:rsid w:val="00675804"/>
    <w:rsid w:val="00676155"/>
    <w:rsid w:val="006801E5"/>
    <w:rsid w:val="006811B3"/>
    <w:rsid w:val="00681680"/>
    <w:rsid w:val="006819CD"/>
    <w:rsid w:val="006849A6"/>
    <w:rsid w:val="00685A90"/>
    <w:rsid w:val="00687133"/>
    <w:rsid w:val="0068783C"/>
    <w:rsid w:val="006935DB"/>
    <w:rsid w:val="006939DA"/>
    <w:rsid w:val="00694741"/>
    <w:rsid w:val="00694A76"/>
    <w:rsid w:val="0069575C"/>
    <w:rsid w:val="006A5F8C"/>
    <w:rsid w:val="006A6994"/>
    <w:rsid w:val="006B5909"/>
    <w:rsid w:val="006B65FB"/>
    <w:rsid w:val="006B7DC7"/>
    <w:rsid w:val="006C1ADA"/>
    <w:rsid w:val="006C1C0D"/>
    <w:rsid w:val="006C5C9C"/>
    <w:rsid w:val="006D5A2F"/>
    <w:rsid w:val="006D710A"/>
    <w:rsid w:val="006D75B7"/>
    <w:rsid w:val="006E5316"/>
    <w:rsid w:val="006E6B83"/>
    <w:rsid w:val="006F2CCD"/>
    <w:rsid w:val="006F4C0E"/>
    <w:rsid w:val="006F6610"/>
    <w:rsid w:val="006F6819"/>
    <w:rsid w:val="006F6A9B"/>
    <w:rsid w:val="0070160A"/>
    <w:rsid w:val="007032EC"/>
    <w:rsid w:val="00705037"/>
    <w:rsid w:val="00705E73"/>
    <w:rsid w:val="0070662B"/>
    <w:rsid w:val="00707AAB"/>
    <w:rsid w:val="007116BF"/>
    <w:rsid w:val="007123B9"/>
    <w:rsid w:val="007157E7"/>
    <w:rsid w:val="00722BBF"/>
    <w:rsid w:val="0072462D"/>
    <w:rsid w:val="00730B40"/>
    <w:rsid w:val="00732CB6"/>
    <w:rsid w:val="0073336A"/>
    <w:rsid w:val="0073363A"/>
    <w:rsid w:val="00735CB5"/>
    <w:rsid w:val="00736507"/>
    <w:rsid w:val="00742F76"/>
    <w:rsid w:val="007448CB"/>
    <w:rsid w:val="00751181"/>
    <w:rsid w:val="00753C2A"/>
    <w:rsid w:val="00755DA1"/>
    <w:rsid w:val="00756ACD"/>
    <w:rsid w:val="0076525A"/>
    <w:rsid w:val="00765E47"/>
    <w:rsid w:val="00772242"/>
    <w:rsid w:val="007746F7"/>
    <w:rsid w:val="00774760"/>
    <w:rsid w:val="00777AE8"/>
    <w:rsid w:val="007820E6"/>
    <w:rsid w:val="00782255"/>
    <w:rsid w:val="00784990"/>
    <w:rsid w:val="00785553"/>
    <w:rsid w:val="00785D45"/>
    <w:rsid w:val="0079160E"/>
    <w:rsid w:val="007917BB"/>
    <w:rsid w:val="00792C50"/>
    <w:rsid w:val="00794053"/>
    <w:rsid w:val="00794BAB"/>
    <w:rsid w:val="00795C89"/>
    <w:rsid w:val="007968B4"/>
    <w:rsid w:val="007A1607"/>
    <w:rsid w:val="007A2423"/>
    <w:rsid w:val="007A2ECB"/>
    <w:rsid w:val="007A3E01"/>
    <w:rsid w:val="007A5333"/>
    <w:rsid w:val="007A60C7"/>
    <w:rsid w:val="007B16D5"/>
    <w:rsid w:val="007B1866"/>
    <w:rsid w:val="007B3AA4"/>
    <w:rsid w:val="007B3C0A"/>
    <w:rsid w:val="007B45FE"/>
    <w:rsid w:val="007C3B0C"/>
    <w:rsid w:val="007D0373"/>
    <w:rsid w:val="007D1A84"/>
    <w:rsid w:val="007D3104"/>
    <w:rsid w:val="007D35DF"/>
    <w:rsid w:val="007D6967"/>
    <w:rsid w:val="007D69DA"/>
    <w:rsid w:val="007D6C82"/>
    <w:rsid w:val="007D7226"/>
    <w:rsid w:val="007E1A17"/>
    <w:rsid w:val="007E2ACA"/>
    <w:rsid w:val="007E5658"/>
    <w:rsid w:val="007E5ADB"/>
    <w:rsid w:val="007E6050"/>
    <w:rsid w:val="007F1371"/>
    <w:rsid w:val="007F1BEB"/>
    <w:rsid w:val="007F3DB5"/>
    <w:rsid w:val="007F5FFF"/>
    <w:rsid w:val="00800C54"/>
    <w:rsid w:val="0080326A"/>
    <w:rsid w:val="008065FA"/>
    <w:rsid w:val="00807858"/>
    <w:rsid w:val="0081276D"/>
    <w:rsid w:val="00814B75"/>
    <w:rsid w:val="00815021"/>
    <w:rsid w:val="00817F57"/>
    <w:rsid w:val="008214B0"/>
    <w:rsid w:val="00821783"/>
    <w:rsid w:val="008250BA"/>
    <w:rsid w:val="00827BDA"/>
    <w:rsid w:val="00827BDB"/>
    <w:rsid w:val="00831A64"/>
    <w:rsid w:val="008320D5"/>
    <w:rsid w:val="008333A4"/>
    <w:rsid w:val="00833712"/>
    <w:rsid w:val="008374B7"/>
    <w:rsid w:val="00847661"/>
    <w:rsid w:val="008506C6"/>
    <w:rsid w:val="008561CA"/>
    <w:rsid w:val="008572B0"/>
    <w:rsid w:val="00860ED7"/>
    <w:rsid w:val="0086326D"/>
    <w:rsid w:val="00865897"/>
    <w:rsid w:val="00867DE2"/>
    <w:rsid w:val="00871DF1"/>
    <w:rsid w:val="0087487F"/>
    <w:rsid w:val="008768BF"/>
    <w:rsid w:val="00883BBC"/>
    <w:rsid w:val="00884375"/>
    <w:rsid w:val="00887CBC"/>
    <w:rsid w:val="00891966"/>
    <w:rsid w:val="00892816"/>
    <w:rsid w:val="0089678C"/>
    <w:rsid w:val="008A2760"/>
    <w:rsid w:val="008A5808"/>
    <w:rsid w:val="008B25C9"/>
    <w:rsid w:val="008B3C4C"/>
    <w:rsid w:val="008B40B9"/>
    <w:rsid w:val="008B446C"/>
    <w:rsid w:val="008B7EAB"/>
    <w:rsid w:val="008C0E59"/>
    <w:rsid w:val="008C29C8"/>
    <w:rsid w:val="008C5F28"/>
    <w:rsid w:val="008D5D0C"/>
    <w:rsid w:val="008E5AAD"/>
    <w:rsid w:val="008E6FB2"/>
    <w:rsid w:val="008E72F0"/>
    <w:rsid w:val="008F014C"/>
    <w:rsid w:val="008F35CE"/>
    <w:rsid w:val="008F540E"/>
    <w:rsid w:val="008F79C9"/>
    <w:rsid w:val="009019B3"/>
    <w:rsid w:val="00903BDC"/>
    <w:rsid w:val="009042D5"/>
    <w:rsid w:val="009042D7"/>
    <w:rsid w:val="0090560F"/>
    <w:rsid w:val="00911A96"/>
    <w:rsid w:val="00917180"/>
    <w:rsid w:val="00921A6E"/>
    <w:rsid w:val="00923CB1"/>
    <w:rsid w:val="0092472F"/>
    <w:rsid w:val="00927703"/>
    <w:rsid w:val="00927D55"/>
    <w:rsid w:val="00931A14"/>
    <w:rsid w:val="009335DC"/>
    <w:rsid w:val="00937D6E"/>
    <w:rsid w:val="00940C55"/>
    <w:rsid w:val="00946FAE"/>
    <w:rsid w:val="00951F69"/>
    <w:rsid w:val="00952E8D"/>
    <w:rsid w:val="009536A1"/>
    <w:rsid w:val="009550CF"/>
    <w:rsid w:val="0096029A"/>
    <w:rsid w:val="00960FA3"/>
    <w:rsid w:val="00962A23"/>
    <w:rsid w:val="00962CFC"/>
    <w:rsid w:val="00965A3F"/>
    <w:rsid w:val="009708DA"/>
    <w:rsid w:val="00973275"/>
    <w:rsid w:val="00975FB4"/>
    <w:rsid w:val="009771CB"/>
    <w:rsid w:val="00981353"/>
    <w:rsid w:val="00981E46"/>
    <w:rsid w:val="00994210"/>
    <w:rsid w:val="009B1B38"/>
    <w:rsid w:val="009B21C3"/>
    <w:rsid w:val="009B43B1"/>
    <w:rsid w:val="009C12E7"/>
    <w:rsid w:val="009C28D3"/>
    <w:rsid w:val="009D0135"/>
    <w:rsid w:val="009D18C8"/>
    <w:rsid w:val="009D2BF9"/>
    <w:rsid w:val="009D2DE2"/>
    <w:rsid w:val="009E1726"/>
    <w:rsid w:val="009E4404"/>
    <w:rsid w:val="009E49B6"/>
    <w:rsid w:val="009F0EB7"/>
    <w:rsid w:val="009F1041"/>
    <w:rsid w:val="009F3340"/>
    <w:rsid w:val="009F4388"/>
    <w:rsid w:val="009F43A6"/>
    <w:rsid w:val="009F6B3B"/>
    <w:rsid w:val="009F6FE3"/>
    <w:rsid w:val="009F744F"/>
    <w:rsid w:val="00A02A04"/>
    <w:rsid w:val="00A0418D"/>
    <w:rsid w:val="00A04BD1"/>
    <w:rsid w:val="00A06910"/>
    <w:rsid w:val="00A071F7"/>
    <w:rsid w:val="00A07680"/>
    <w:rsid w:val="00A07BBE"/>
    <w:rsid w:val="00A111A7"/>
    <w:rsid w:val="00A22D87"/>
    <w:rsid w:val="00A231F3"/>
    <w:rsid w:val="00A243C0"/>
    <w:rsid w:val="00A24E61"/>
    <w:rsid w:val="00A25408"/>
    <w:rsid w:val="00A34277"/>
    <w:rsid w:val="00A3466F"/>
    <w:rsid w:val="00A3747D"/>
    <w:rsid w:val="00A455BE"/>
    <w:rsid w:val="00A51CA7"/>
    <w:rsid w:val="00A53351"/>
    <w:rsid w:val="00A561D8"/>
    <w:rsid w:val="00A568DE"/>
    <w:rsid w:val="00A57DAD"/>
    <w:rsid w:val="00A62C4D"/>
    <w:rsid w:val="00A6330A"/>
    <w:rsid w:val="00A66DDB"/>
    <w:rsid w:val="00A678AE"/>
    <w:rsid w:val="00A70C04"/>
    <w:rsid w:val="00A71699"/>
    <w:rsid w:val="00A71AA7"/>
    <w:rsid w:val="00A7439A"/>
    <w:rsid w:val="00A76B61"/>
    <w:rsid w:val="00A81A4D"/>
    <w:rsid w:val="00A81E1B"/>
    <w:rsid w:val="00A822B1"/>
    <w:rsid w:val="00A8592D"/>
    <w:rsid w:val="00A879C1"/>
    <w:rsid w:val="00A90933"/>
    <w:rsid w:val="00A90C89"/>
    <w:rsid w:val="00A97A6B"/>
    <w:rsid w:val="00A97F93"/>
    <w:rsid w:val="00AA47C1"/>
    <w:rsid w:val="00AB319D"/>
    <w:rsid w:val="00AB331C"/>
    <w:rsid w:val="00AB6573"/>
    <w:rsid w:val="00AC150D"/>
    <w:rsid w:val="00AC4692"/>
    <w:rsid w:val="00AC56D1"/>
    <w:rsid w:val="00AC5A8D"/>
    <w:rsid w:val="00AD4294"/>
    <w:rsid w:val="00AE2AAF"/>
    <w:rsid w:val="00AE2FBB"/>
    <w:rsid w:val="00AE4178"/>
    <w:rsid w:val="00AE748B"/>
    <w:rsid w:val="00AE7A7F"/>
    <w:rsid w:val="00AF4177"/>
    <w:rsid w:val="00AF62D2"/>
    <w:rsid w:val="00AF723D"/>
    <w:rsid w:val="00AF7C6B"/>
    <w:rsid w:val="00B00AE5"/>
    <w:rsid w:val="00B0128D"/>
    <w:rsid w:val="00B06CF6"/>
    <w:rsid w:val="00B10B3F"/>
    <w:rsid w:val="00B12C93"/>
    <w:rsid w:val="00B16472"/>
    <w:rsid w:val="00B2386F"/>
    <w:rsid w:val="00B265D3"/>
    <w:rsid w:val="00B26893"/>
    <w:rsid w:val="00B30686"/>
    <w:rsid w:val="00B316D3"/>
    <w:rsid w:val="00B34D06"/>
    <w:rsid w:val="00B4000E"/>
    <w:rsid w:val="00B405F5"/>
    <w:rsid w:val="00B40875"/>
    <w:rsid w:val="00B450D5"/>
    <w:rsid w:val="00B4642F"/>
    <w:rsid w:val="00B467B3"/>
    <w:rsid w:val="00B508EA"/>
    <w:rsid w:val="00B51018"/>
    <w:rsid w:val="00B51DD8"/>
    <w:rsid w:val="00B55559"/>
    <w:rsid w:val="00B562CA"/>
    <w:rsid w:val="00B56CFF"/>
    <w:rsid w:val="00B60A42"/>
    <w:rsid w:val="00B64A38"/>
    <w:rsid w:val="00B664CA"/>
    <w:rsid w:val="00B75D57"/>
    <w:rsid w:val="00B7798C"/>
    <w:rsid w:val="00B81B4E"/>
    <w:rsid w:val="00B82747"/>
    <w:rsid w:val="00B846AF"/>
    <w:rsid w:val="00B8529E"/>
    <w:rsid w:val="00B86197"/>
    <w:rsid w:val="00B86EF0"/>
    <w:rsid w:val="00B90D26"/>
    <w:rsid w:val="00B91CC2"/>
    <w:rsid w:val="00BA23E5"/>
    <w:rsid w:val="00BB0482"/>
    <w:rsid w:val="00BB1B3A"/>
    <w:rsid w:val="00BB2D75"/>
    <w:rsid w:val="00BB4690"/>
    <w:rsid w:val="00BB58FA"/>
    <w:rsid w:val="00BC23ED"/>
    <w:rsid w:val="00BC51D3"/>
    <w:rsid w:val="00BC572A"/>
    <w:rsid w:val="00BD2045"/>
    <w:rsid w:val="00BD31FF"/>
    <w:rsid w:val="00BD6359"/>
    <w:rsid w:val="00BD6F60"/>
    <w:rsid w:val="00BE039D"/>
    <w:rsid w:val="00BE08AA"/>
    <w:rsid w:val="00BE17B7"/>
    <w:rsid w:val="00BE4F29"/>
    <w:rsid w:val="00BE563D"/>
    <w:rsid w:val="00BF2F29"/>
    <w:rsid w:val="00BF3B14"/>
    <w:rsid w:val="00BF5A5D"/>
    <w:rsid w:val="00BF5BAD"/>
    <w:rsid w:val="00BF6154"/>
    <w:rsid w:val="00C06B74"/>
    <w:rsid w:val="00C07792"/>
    <w:rsid w:val="00C07919"/>
    <w:rsid w:val="00C1103C"/>
    <w:rsid w:val="00C11AF5"/>
    <w:rsid w:val="00C12227"/>
    <w:rsid w:val="00C1589D"/>
    <w:rsid w:val="00C1680B"/>
    <w:rsid w:val="00C24FF0"/>
    <w:rsid w:val="00C262EF"/>
    <w:rsid w:val="00C27E01"/>
    <w:rsid w:val="00C327AB"/>
    <w:rsid w:val="00C35108"/>
    <w:rsid w:val="00C37DB8"/>
    <w:rsid w:val="00C4100F"/>
    <w:rsid w:val="00C4282F"/>
    <w:rsid w:val="00C434B4"/>
    <w:rsid w:val="00C44681"/>
    <w:rsid w:val="00C44DF5"/>
    <w:rsid w:val="00C5102F"/>
    <w:rsid w:val="00C603A1"/>
    <w:rsid w:val="00C619C2"/>
    <w:rsid w:val="00C62BF1"/>
    <w:rsid w:val="00C63319"/>
    <w:rsid w:val="00C6377F"/>
    <w:rsid w:val="00C646B6"/>
    <w:rsid w:val="00C65A4B"/>
    <w:rsid w:val="00C67A53"/>
    <w:rsid w:val="00C70373"/>
    <w:rsid w:val="00C7046E"/>
    <w:rsid w:val="00C70634"/>
    <w:rsid w:val="00C732B9"/>
    <w:rsid w:val="00C741AD"/>
    <w:rsid w:val="00C75209"/>
    <w:rsid w:val="00C759E0"/>
    <w:rsid w:val="00C75CDF"/>
    <w:rsid w:val="00C84077"/>
    <w:rsid w:val="00C875B7"/>
    <w:rsid w:val="00C92999"/>
    <w:rsid w:val="00C96192"/>
    <w:rsid w:val="00CA43D5"/>
    <w:rsid w:val="00CA5241"/>
    <w:rsid w:val="00CB09FE"/>
    <w:rsid w:val="00CB3739"/>
    <w:rsid w:val="00CC1B35"/>
    <w:rsid w:val="00CC370D"/>
    <w:rsid w:val="00CD75DA"/>
    <w:rsid w:val="00CE3D61"/>
    <w:rsid w:val="00CE42AA"/>
    <w:rsid w:val="00CF1549"/>
    <w:rsid w:val="00CF78C8"/>
    <w:rsid w:val="00D00912"/>
    <w:rsid w:val="00D10C6D"/>
    <w:rsid w:val="00D25951"/>
    <w:rsid w:val="00D26BB3"/>
    <w:rsid w:val="00D26E25"/>
    <w:rsid w:val="00D33465"/>
    <w:rsid w:val="00D34572"/>
    <w:rsid w:val="00D35080"/>
    <w:rsid w:val="00D373A9"/>
    <w:rsid w:val="00D4089F"/>
    <w:rsid w:val="00D44BAC"/>
    <w:rsid w:val="00D44ED4"/>
    <w:rsid w:val="00D45BA8"/>
    <w:rsid w:val="00D46E86"/>
    <w:rsid w:val="00D505AD"/>
    <w:rsid w:val="00D50F75"/>
    <w:rsid w:val="00D51A78"/>
    <w:rsid w:val="00D544F0"/>
    <w:rsid w:val="00D56DD4"/>
    <w:rsid w:val="00D57C4B"/>
    <w:rsid w:val="00D64C3D"/>
    <w:rsid w:val="00D64EA0"/>
    <w:rsid w:val="00D715BE"/>
    <w:rsid w:val="00D722E0"/>
    <w:rsid w:val="00D743EB"/>
    <w:rsid w:val="00D75BEB"/>
    <w:rsid w:val="00D821B7"/>
    <w:rsid w:val="00D83341"/>
    <w:rsid w:val="00D84F56"/>
    <w:rsid w:val="00D871D5"/>
    <w:rsid w:val="00D919E5"/>
    <w:rsid w:val="00D952BC"/>
    <w:rsid w:val="00D965F5"/>
    <w:rsid w:val="00D96F25"/>
    <w:rsid w:val="00DA10DB"/>
    <w:rsid w:val="00DA1612"/>
    <w:rsid w:val="00DA3F7C"/>
    <w:rsid w:val="00DA4649"/>
    <w:rsid w:val="00DA5FA7"/>
    <w:rsid w:val="00DA7151"/>
    <w:rsid w:val="00DB0BEF"/>
    <w:rsid w:val="00DC0998"/>
    <w:rsid w:val="00DC1EBD"/>
    <w:rsid w:val="00DE28B0"/>
    <w:rsid w:val="00DE3BCF"/>
    <w:rsid w:val="00DE55C6"/>
    <w:rsid w:val="00DF28C3"/>
    <w:rsid w:val="00DF2D26"/>
    <w:rsid w:val="00DF3970"/>
    <w:rsid w:val="00DF4147"/>
    <w:rsid w:val="00DF589F"/>
    <w:rsid w:val="00E0298C"/>
    <w:rsid w:val="00E06E9E"/>
    <w:rsid w:val="00E15557"/>
    <w:rsid w:val="00E15908"/>
    <w:rsid w:val="00E17F88"/>
    <w:rsid w:val="00E20051"/>
    <w:rsid w:val="00E321CB"/>
    <w:rsid w:val="00E3299F"/>
    <w:rsid w:val="00E3578A"/>
    <w:rsid w:val="00E37F28"/>
    <w:rsid w:val="00E510E9"/>
    <w:rsid w:val="00E511E5"/>
    <w:rsid w:val="00E51272"/>
    <w:rsid w:val="00E5443C"/>
    <w:rsid w:val="00E62B01"/>
    <w:rsid w:val="00E63464"/>
    <w:rsid w:val="00E6573A"/>
    <w:rsid w:val="00E66242"/>
    <w:rsid w:val="00E8081A"/>
    <w:rsid w:val="00E80C5C"/>
    <w:rsid w:val="00E82320"/>
    <w:rsid w:val="00E8546B"/>
    <w:rsid w:val="00E90C42"/>
    <w:rsid w:val="00E91342"/>
    <w:rsid w:val="00E932A9"/>
    <w:rsid w:val="00E94F8D"/>
    <w:rsid w:val="00E95D8F"/>
    <w:rsid w:val="00E96580"/>
    <w:rsid w:val="00E9699F"/>
    <w:rsid w:val="00EA33D0"/>
    <w:rsid w:val="00EA4058"/>
    <w:rsid w:val="00EA710C"/>
    <w:rsid w:val="00EB0982"/>
    <w:rsid w:val="00EB1983"/>
    <w:rsid w:val="00EB79F8"/>
    <w:rsid w:val="00EC04B4"/>
    <w:rsid w:val="00EC13FB"/>
    <w:rsid w:val="00EC4D07"/>
    <w:rsid w:val="00EC6926"/>
    <w:rsid w:val="00ED05B4"/>
    <w:rsid w:val="00ED0AEF"/>
    <w:rsid w:val="00ED72CC"/>
    <w:rsid w:val="00EE2A8A"/>
    <w:rsid w:val="00EE6837"/>
    <w:rsid w:val="00EE7A03"/>
    <w:rsid w:val="00EF53F8"/>
    <w:rsid w:val="00EF5A80"/>
    <w:rsid w:val="00F000A9"/>
    <w:rsid w:val="00F02E4D"/>
    <w:rsid w:val="00F06099"/>
    <w:rsid w:val="00F07211"/>
    <w:rsid w:val="00F14366"/>
    <w:rsid w:val="00F21BBE"/>
    <w:rsid w:val="00F240E9"/>
    <w:rsid w:val="00F25624"/>
    <w:rsid w:val="00F2705E"/>
    <w:rsid w:val="00F335C0"/>
    <w:rsid w:val="00F46196"/>
    <w:rsid w:val="00F47915"/>
    <w:rsid w:val="00F505DC"/>
    <w:rsid w:val="00F53A6C"/>
    <w:rsid w:val="00F56FEA"/>
    <w:rsid w:val="00F623FE"/>
    <w:rsid w:val="00F66C67"/>
    <w:rsid w:val="00F677ED"/>
    <w:rsid w:val="00F72635"/>
    <w:rsid w:val="00F74186"/>
    <w:rsid w:val="00F75247"/>
    <w:rsid w:val="00F75886"/>
    <w:rsid w:val="00F76B8D"/>
    <w:rsid w:val="00F77D3A"/>
    <w:rsid w:val="00F81DAE"/>
    <w:rsid w:val="00F82995"/>
    <w:rsid w:val="00F8431C"/>
    <w:rsid w:val="00F854EA"/>
    <w:rsid w:val="00F874E2"/>
    <w:rsid w:val="00F9524E"/>
    <w:rsid w:val="00FA0B91"/>
    <w:rsid w:val="00FA1259"/>
    <w:rsid w:val="00FA378A"/>
    <w:rsid w:val="00FA3EDB"/>
    <w:rsid w:val="00FA41C6"/>
    <w:rsid w:val="00FA6753"/>
    <w:rsid w:val="00FB1C1A"/>
    <w:rsid w:val="00FB577E"/>
    <w:rsid w:val="00FB60B9"/>
    <w:rsid w:val="00FB6955"/>
    <w:rsid w:val="00FB6A6B"/>
    <w:rsid w:val="00FC3B4B"/>
    <w:rsid w:val="00FC44F6"/>
    <w:rsid w:val="00FC4E8F"/>
    <w:rsid w:val="00FD0453"/>
    <w:rsid w:val="00FD088B"/>
    <w:rsid w:val="00FD4F12"/>
    <w:rsid w:val="00FD5285"/>
    <w:rsid w:val="00FD5ABD"/>
    <w:rsid w:val="00FE0277"/>
    <w:rsid w:val="00FE0452"/>
    <w:rsid w:val="00FE0562"/>
    <w:rsid w:val="00FE4382"/>
    <w:rsid w:val="00FE61F2"/>
    <w:rsid w:val="00FE6533"/>
    <w:rsid w:val="00FF0EE4"/>
    <w:rsid w:val="00FF327A"/>
    <w:rsid w:val="00FF4EF7"/>
    <w:rsid w:val="00FF5B1D"/>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chartTrackingRefBased/>
  <w15:docId w15:val="{26FA3158-68D2-4A8F-90D3-422D7FA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B4"/>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4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iPriority w:val="99"/>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horttext">
    <w:name w:val="short_text"/>
    <w:rsid w:val="00AE4178"/>
  </w:style>
  <w:style w:type="paragraph" w:styleId="a7">
    <w:name w:val="Body Text Indent"/>
    <w:basedOn w:val="a"/>
    <w:link w:val="a8"/>
    <w:uiPriority w:val="99"/>
    <w:unhideWhenUsed/>
    <w:rsid w:val="00AE4178"/>
    <w:pPr>
      <w:spacing w:after="120" w:line="276" w:lineRule="auto"/>
      <w:ind w:left="283"/>
    </w:pPr>
    <w:rPr>
      <w:rFonts w:ascii="Calibri" w:eastAsia="Calibri" w:hAnsi="Calibri" w:cs="Calibri"/>
      <w:kern w:val="0"/>
      <w14:ligatures w14:val="none"/>
    </w:rPr>
  </w:style>
  <w:style w:type="character" w:customStyle="1" w:styleId="a8">
    <w:name w:val="Основной текст с отступом Знак"/>
    <w:basedOn w:val="a0"/>
    <w:link w:val="a7"/>
    <w:uiPriority w:val="99"/>
    <w:rsid w:val="00AE4178"/>
    <w:rPr>
      <w:rFonts w:ascii="Calibri" w:eastAsia="Calibri" w:hAnsi="Calibri" w:cs="Calibri"/>
      <w:kern w:val="0"/>
      <w14:ligatures w14:val="none"/>
    </w:rPr>
  </w:style>
  <w:style w:type="paragraph" w:styleId="a9">
    <w:name w:val="Normal (Web)"/>
    <w:aliases w:val="Обычный (Web)"/>
    <w:basedOn w:val="a"/>
    <w:link w:val="aa"/>
    <w:uiPriority w:val="34"/>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a">
    <w:name w:val="Обычный (веб) Знак"/>
    <w:aliases w:val="Обычный (Web) Знак"/>
    <w:link w:val="a9"/>
    <w:uiPriority w:val="34"/>
    <w:locked/>
    <w:rsid w:val="00AE4178"/>
    <w:rPr>
      <w:rFonts w:ascii="Times New Roman" w:eastAsia="Times New Roman" w:hAnsi="Times New Roman" w:cs="Times New Roman"/>
      <w:kern w:val="0"/>
      <w:sz w:val="24"/>
      <w:szCs w:val="24"/>
      <w:lang w:eastAsia="ru-RU"/>
      <w14:ligatures w14:val="none"/>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uiPriority w:val="9"/>
    <w:rsid w:val="00381004"/>
    <w:rPr>
      <w:rFonts w:ascii="Times New Roman" w:eastAsia="Times New Roman" w:hAnsi="Times New Roman" w:cs="Times New Roman"/>
      <w:b/>
      <w:bCs/>
      <w:kern w:val="36"/>
      <w:sz w:val="48"/>
      <w:szCs w:val="48"/>
      <w:lang w:eastAsia="ru-RU"/>
      <w14:ligatures w14:val="none"/>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character" w:styleId="af2">
    <w:name w:val="Strong"/>
    <w:basedOn w:val="a0"/>
    <w:uiPriority w:val="22"/>
    <w:qFormat/>
    <w:rsid w:val="0067077A"/>
    <w:rPr>
      <w:b/>
      <w:bCs/>
    </w:rPr>
  </w:style>
  <w:style w:type="character" w:customStyle="1" w:styleId="inline">
    <w:name w:val="inline"/>
    <w:basedOn w:val="a0"/>
    <w:rsid w:val="0067077A"/>
  </w:style>
  <w:style w:type="paragraph" w:styleId="af3">
    <w:name w:val="No Spacing"/>
    <w:aliases w:val="АЛЬБОМНАЯ,No Spacing"/>
    <w:link w:val="af4"/>
    <w:uiPriority w:val="1"/>
    <w:qFormat/>
    <w:rsid w:val="00B86EF0"/>
    <w:pPr>
      <w:spacing w:after="0" w:line="240" w:lineRule="auto"/>
    </w:pPr>
    <w:rPr>
      <w:rFonts w:ascii="Calibri" w:eastAsia="Calibri" w:hAnsi="Calibri" w:cs="Times New Roman"/>
      <w:kern w:val="0"/>
      <w:lang w:val="en-US"/>
    </w:rPr>
  </w:style>
  <w:style w:type="character" w:customStyle="1" w:styleId="af4">
    <w:name w:val="Без интервала Знак"/>
    <w:aliases w:val="АЛЬБОМНАЯ Знак,No Spacing Знак"/>
    <w:link w:val="af3"/>
    <w:rsid w:val="00B86EF0"/>
    <w:rPr>
      <w:rFonts w:ascii="Calibri" w:eastAsia="Calibri" w:hAnsi="Calibri" w:cs="Times New Roman"/>
      <w:kern w:val="0"/>
      <w:lang w:val="en-US"/>
    </w:rPr>
  </w:style>
  <w:style w:type="paragraph" w:customStyle="1" w:styleId="af5">
    <w:name w:val="Основной"/>
    <w:qFormat/>
    <w:rsid w:val="006A6994"/>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styleId="af6">
    <w:name w:val="header"/>
    <w:basedOn w:val="a"/>
    <w:link w:val="af7"/>
    <w:uiPriority w:val="99"/>
    <w:unhideWhenUsed/>
    <w:rsid w:val="00AE748B"/>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AE748B"/>
  </w:style>
  <w:style w:type="paragraph" w:styleId="af8">
    <w:name w:val="footer"/>
    <w:basedOn w:val="a"/>
    <w:link w:val="af9"/>
    <w:uiPriority w:val="99"/>
    <w:unhideWhenUsed/>
    <w:rsid w:val="00AE748B"/>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AE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589898892">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1903245959">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16992328">
          <w:marLeft w:val="0"/>
          <w:marRight w:val="0"/>
          <w:marTop w:val="0"/>
          <w:marBottom w:val="0"/>
          <w:divBdr>
            <w:top w:val="none" w:sz="0" w:space="0" w:color="auto"/>
            <w:left w:val="none" w:sz="0" w:space="0" w:color="auto"/>
            <w:bottom w:val="none" w:sz="0" w:space="0" w:color="auto"/>
            <w:right w:val="none" w:sz="0" w:space="0" w:color="auto"/>
          </w:divBdr>
        </w:div>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225266577">
                      <w:marLeft w:val="0"/>
                      <w:marRight w:val="0"/>
                      <w:marTop w:val="0"/>
                      <w:marBottom w:val="0"/>
                      <w:divBdr>
                        <w:top w:val="none" w:sz="0" w:space="0" w:color="auto"/>
                        <w:left w:val="none" w:sz="0" w:space="0" w:color="auto"/>
                        <w:bottom w:val="none" w:sz="0" w:space="0" w:color="auto"/>
                        <w:right w:val="none" w:sz="0" w:space="0" w:color="auto"/>
                      </w:divBdr>
                    </w:div>
                    <w:div w:id="184366264">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836146845">
                      <w:marLeft w:val="0"/>
                      <w:marRight w:val="0"/>
                      <w:marTop w:val="0"/>
                      <w:marBottom w:val="0"/>
                      <w:divBdr>
                        <w:top w:val="none" w:sz="0" w:space="0" w:color="auto"/>
                        <w:left w:val="none" w:sz="0" w:space="0" w:color="auto"/>
                        <w:bottom w:val="none" w:sz="0" w:space="0" w:color="auto"/>
                        <w:right w:val="none" w:sz="0" w:space="0" w:color="auto"/>
                      </w:divBdr>
                    </w:div>
                    <w:div w:id="134835820">
                      <w:marLeft w:val="0"/>
                      <w:marRight w:val="0"/>
                      <w:marTop w:val="0"/>
                      <w:marBottom w:val="0"/>
                      <w:divBdr>
                        <w:top w:val="none" w:sz="0" w:space="0" w:color="auto"/>
                        <w:left w:val="none" w:sz="0" w:space="0" w:color="auto"/>
                        <w:bottom w:val="none" w:sz="0" w:space="0" w:color="auto"/>
                        <w:right w:val="none" w:sz="0" w:space="0" w:color="auto"/>
                      </w:divBdr>
                    </w:div>
                  </w:divsChild>
                </w:div>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943">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972594057">
                      <w:marLeft w:val="0"/>
                      <w:marRight w:val="0"/>
                      <w:marTop w:val="0"/>
                      <w:marBottom w:val="0"/>
                      <w:divBdr>
                        <w:top w:val="none" w:sz="0" w:space="0" w:color="auto"/>
                        <w:left w:val="none" w:sz="0" w:space="0" w:color="auto"/>
                        <w:bottom w:val="none" w:sz="0" w:space="0" w:color="auto"/>
                        <w:right w:val="none" w:sz="0" w:space="0" w:color="auto"/>
                      </w:divBdr>
                    </w:div>
                    <w:div w:id="1449660115">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8344">
          <w:marLeft w:val="0"/>
          <w:marRight w:val="0"/>
          <w:marTop w:val="0"/>
          <w:marBottom w:val="0"/>
          <w:divBdr>
            <w:top w:val="none" w:sz="0" w:space="0" w:color="auto"/>
            <w:left w:val="none" w:sz="0" w:space="0" w:color="auto"/>
            <w:bottom w:val="none" w:sz="0" w:space="0" w:color="auto"/>
            <w:right w:val="none" w:sz="0" w:space="0" w:color="auto"/>
          </w:divBdr>
        </w:div>
        <w:div w:id="921909611">
          <w:marLeft w:val="0"/>
          <w:marRight w:val="0"/>
          <w:marTop w:val="0"/>
          <w:marBottom w:val="0"/>
          <w:divBdr>
            <w:top w:val="none" w:sz="0" w:space="0" w:color="auto"/>
            <w:left w:val="none" w:sz="0" w:space="0" w:color="auto"/>
            <w:bottom w:val="none" w:sz="0" w:space="0" w:color="auto"/>
            <w:right w:val="none" w:sz="0" w:space="0" w:color="auto"/>
          </w:divBdr>
        </w:div>
      </w:divsChild>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scape.com/familymedicine" TargetMode="External"/><Relationship Id="rId18" Type="http://schemas.openxmlformats.org/officeDocument/2006/relationships/hyperlink" Target="https://www.youtube.com/c/osmosis" TargetMode="External"/><Relationship Id="rId26" Type="http://schemas.openxmlformats.org/officeDocument/2006/relationships/hyperlink" Target="https://geekymedics.com/bronchiolitis/" TargetMode="External"/><Relationship Id="rId39" Type="http://schemas.openxmlformats.org/officeDocument/2006/relationships/hyperlink" Target="https://aacijournal.biomedcentral.com/articles/10.1186/s13223-018-0288-z" TargetMode="External"/><Relationship Id="rId21" Type="http://schemas.openxmlformats.org/officeDocument/2006/relationships/hyperlink" Target="https://www.youtube.com/channel/UCbYmF43dpGHz8gi2ugiXr0Q" TargetMode="External"/><Relationship Id="rId34" Type="http://schemas.openxmlformats.org/officeDocument/2006/relationships/hyperlink" Target="https://www.uspharmacist.com/article/updated-clinical-practice-guidelines-for-communityacquired-pneumonia" TargetMode="External"/><Relationship Id="rId42" Type="http://schemas.openxmlformats.org/officeDocument/2006/relationships/hyperlink" Target="https://www.who.int/publications/i/item/9789240033986" TargetMode="External"/><Relationship Id="rId47" Type="http://schemas.openxmlformats.org/officeDocument/2006/relationships/hyperlink" Target="https://heart.bmj.com/content/100/17/1317" TargetMode="External"/><Relationship Id="rId50" Type="http://schemas.openxmlformats.org/officeDocument/2006/relationships/hyperlink" Target="https://www.ncbi.nlm.nih.gov/pmc/articles/PMC5749547/" TargetMode="External"/><Relationship Id="rId55" Type="http://schemas.openxmlformats.org/officeDocument/2006/relationships/hyperlink" Target="https://www.sciencedirect.com/science/article/abs/pii/S1871402118304181?via%3Dihub" TargetMode="External"/><Relationship Id="rId63" Type="http://schemas.openxmlformats.org/officeDocument/2006/relationships/hyperlink" Target="https://www.ncbi.nlm.nih.gov/books/NBK47044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olterskluwer.com/en/solutions/uptodate" TargetMode="External"/><Relationship Id="rId29" Type="http://schemas.openxmlformats.org/officeDocument/2006/relationships/hyperlink" Target="https://www.ncbi.nlm.nih.gov/books/NBK4703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assroom.google.com/w/MzM5OTU5MjU0OTM0/t/all" TargetMode="External"/><Relationship Id="rId24" Type="http://schemas.openxmlformats.org/officeDocument/2006/relationships/hyperlink" Target="https://geekymedics.com/category/medicine/respiratory/" TargetMode="External"/><Relationship Id="rId32" Type="http://schemas.openxmlformats.org/officeDocument/2006/relationships/hyperlink" Target="https://www.termedia.pl/Journal/HIV_AIDS_Review_International_Journal_of_HIV_Related_Problems-106" TargetMode="External"/><Relationship Id="rId37" Type="http://schemas.openxmlformats.org/officeDocument/2006/relationships/hyperlink" Target="https://ginasthma.org/reports/" TargetMode="External"/><Relationship Id="rId40" Type="http://schemas.openxmlformats.org/officeDocument/2006/relationships/hyperlink" Target="https://www.reliasmedia.com/articles/16029-erythema-multiforme-stevens-johnson-syndrome-and-toxic-epidermal-necrolysis" TargetMode="External"/><Relationship Id="rId45" Type="http://schemas.openxmlformats.org/officeDocument/2006/relationships/hyperlink" Target="https://www.researchgate.net/publication/298081048_Arrhythmias_and_their_Management" TargetMode="External"/><Relationship Id="rId53" Type="http://schemas.openxmlformats.org/officeDocument/2006/relationships/hyperlink" Target="https://radiopaedia.org/cases/gallbladder-cholesterolosis-and-adenomyomatosis-ceus" TargetMode="External"/><Relationship Id="rId58" Type="http://schemas.openxmlformats.org/officeDocument/2006/relationships/hyperlink" Target="https://emedicine.medscape.com/article/122207-guidelines"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oter" Target="footer1.xml"/><Relationship Id="rId28" Type="http://schemas.openxmlformats.org/officeDocument/2006/relationships/hyperlink" Target="https://www.ncbi.nlm.nih.gov/books/NBK333425/" TargetMode="External"/><Relationship Id="rId36" Type="http://schemas.openxmlformats.org/officeDocument/2006/relationships/hyperlink" Target="https://www.thelancet.com/journals/lancet/article/PIIS0140-6736(10)61459-6/fulltext" TargetMode="External"/><Relationship Id="rId49" Type="http://schemas.openxmlformats.org/officeDocument/2006/relationships/hyperlink" Target="https://www.rheumatology.org/Portals/0/Files/Guideline-Management-ANCA-Associated-Vasculitis-2021.pdf" TargetMode="External"/><Relationship Id="rId57" Type="http://schemas.openxmlformats.org/officeDocument/2006/relationships/hyperlink" Target="https://emedicine.medscape.com/article/122393-guidelines" TargetMode="External"/><Relationship Id="rId61" Type="http://schemas.openxmlformats.org/officeDocument/2006/relationships/hyperlink" Target="https://onlinelibrary.wiley.com/doi/full/10.1111/cen.13866" TargetMode="External"/><Relationship Id="rId10" Type="http://schemas.openxmlformats.org/officeDocument/2006/relationships/endnotes" Target="endnotes.xml"/><Relationship Id="rId19" Type="http://schemas.openxmlformats.org/officeDocument/2006/relationships/hyperlink" Target="https://www.youtube.com/c/NinjaNerdScience/videos" TargetMode="External"/><Relationship Id="rId31" Type="http://schemas.openxmlformats.org/officeDocument/2006/relationships/hyperlink" Target="https://pubmed.ncbi.nlm.nih.gov/27281837/" TargetMode="External"/><Relationship Id="rId44" Type="http://schemas.openxmlformats.org/officeDocument/2006/relationships/hyperlink" Target="https://www.jabfm.org/content/28/2/283" TargetMode="External"/><Relationship Id="rId52" Type="http://schemas.openxmlformats.org/officeDocument/2006/relationships/hyperlink" Target="https://www.ncbi.nlm.nih.gov/books/NBK534792/" TargetMode="External"/><Relationship Id="rId60" Type="http://schemas.openxmlformats.org/officeDocument/2006/relationships/hyperlink" Target="https://www.ncbi.nlm.nih.gov/books/NBK279088/" TargetMode="External"/><Relationship Id="rId65" Type="http://schemas.openxmlformats.org/officeDocument/2006/relationships/hyperlink" Target="https://emedicine.medscape.com/article/207631-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xfordmedicine.com/" TargetMode="External"/><Relationship Id="rId22" Type="http://schemas.openxmlformats.org/officeDocument/2006/relationships/hyperlink" Target="https://www.youtube.com/c/SciDrugs/videos" TargetMode="External"/><Relationship Id="rId27" Type="http://schemas.openxmlformats.org/officeDocument/2006/relationships/hyperlink" Target="https://meduniver.com/Medical/stomatologia/galobi_anamnez_stomatologii.html" TargetMode="External"/><Relationship Id="rId30" Type="http://schemas.openxmlformats.org/officeDocument/2006/relationships/hyperlink" Target="https://gh.bmj.com/content/5/7/e002388" TargetMode="External"/><Relationship Id="rId35" Type="http://schemas.openxmlformats.org/officeDocument/2006/relationships/hyperlink" Target="https://emedicine.medscape.com/article/807846-overview" TargetMode="External"/><Relationship Id="rId43" Type="http://schemas.openxmlformats.org/officeDocument/2006/relationships/hyperlink" Target="https://www.sciencedirect.com/science/article/pii/S1050173819300684" TargetMode="External"/><Relationship Id="rId48" Type="http://schemas.openxmlformats.org/officeDocument/2006/relationships/hyperlink" Target="https://www.rheumatology.org/Portals/0/Files/2021-ACR-Guideline-for-Treatment-Rheumatoid-Arthritis-Early-View.pdf" TargetMode="External"/><Relationship Id="rId56" Type="http://schemas.openxmlformats.org/officeDocument/2006/relationships/hyperlink" Target="https://www.karger.com/article/fulltext/490384" TargetMode="External"/><Relationship Id="rId64" Type="http://schemas.openxmlformats.org/officeDocument/2006/relationships/hyperlink" Target="https://ashpublications.org/bloodadvances/article/4/15/3528/461693/American-Society-of-Hematology-2020-guidelines-for" TargetMode="External"/><Relationship Id="rId8" Type="http://schemas.openxmlformats.org/officeDocument/2006/relationships/webSettings" Target="webSettings.xml"/><Relationship Id="rId51" Type="http://schemas.openxmlformats.org/officeDocument/2006/relationships/hyperlink" Target="https://link.springer.com/article/10.1007/s11938-020-00298-8" TargetMode="External"/><Relationship Id="rId3" Type="http://schemas.openxmlformats.org/officeDocument/2006/relationships/customXml" Target="../customXml/item3.xml"/><Relationship Id="rId12" Type="http://schemas.openxmlformats.org/officeDocument/2006/relationships/hyperlink" Target="https://www.queensu.ca/ctl/resources/instructional-strategies/case-based-learning" TargetMode="External"/><Relationship Id="rId17" Type="http://schemas.openxmlformats.org/officeDocument/2006/relationships/hyperlink" Target="https://kdigo.org/wp-content/uploads" TargetMode="External"/><Relationship Id="rId25" Type="http://schemas.openxmlformats.org/officeDocument/2006/relationships/hyperlink" Target="https://geekymedics.com/croup/" TargetMode="External"/><Relationship Id="rId33" Type="http://schemas.openxmlformats.org/officeDocument/2006/relationships/hyperlink" Target="https://doi.org/10.1177/2049936120969607" TargetMode="External"/><Relationship Id="rId38" Type="http://schemas.openxmlformats.org/officeDocument/2006/relationships/hyperlink" Target="https://www.karger.com/Article/Fulltext/486797" TargetMode="External"/><Relationship Id="rId46" Type="http://schemas.openxmlformats.org/officeDocument/2006/relationships/hyperlink" Target="https://emedicine.medscape.com/article/1962779-overview" TargetMode="External"/><Relationship Id="rId59" Type="http://schemas.openxmlformats.org/officeDocument/2006/relationships/hyperlink" Target="https://www.ncbi.nlm.nih.gov/books/NBK560743/" TargetMode="External"/><Relationship Id="rId67" Type="http://schemas.openxmlformats.org/officeDocument/2006/relationships/theme" Target="theme/theme1.xml"/><Relationship Id="rId20" Type="http://schemas.openxmlformats.org/officeDocument/2006/relationships/hyperlink" Target="https://www.youtube.com/c/CorMedicale" TargetMode="External"/><Relationship Id="rId41" Type="http://schemas.openxmlformats.org/officeDocument/2006/relationships/hyperlink" Target="https://www.internationaljournalofcardiology.com/article/S0167-5273(20)32112-4/fulltext" TargetMode="External"/><Relationship Id="rId54" Type="http://schemas.openxmlformats.org/officeDocument/2006/relationships/hyperlink" Target="https://socgastro.org.br/novo/wp-content/uploads/2021/01/ACG_Clinical_Guideline__Chronic_Pancreatitis.9.pdf" TargetMode="External"/><Relationship Id="rId62" Type="http://schemas.openxmlformats.org/officeDocument/2006/relationships/hyperlink" Target="https://emedicine.medscape.com/article/440548-over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3.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86D68D01-730D-4B3A-A15C-ACA820BF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Pages>
  <Words>14161</Words>
  <Characters>80723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94695</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Учетная запись Майкрософт</cp:lastModifiedBy>
  <cp:revision>10</cp:revision>
  <dcterms:created xsi:type="dcterms:W3CDTF">2023-07-09T14:01:00Z</dcterms:created>
  <dcterms:modified xsi:type="dcterms:W3CDTF">2023-09-12T11:03:00Z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